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bookmarkStart w:id="0" w:name="_Toc183070738"/>
    <w:bookmarkStart w:id="1" w:name="_Toc183084454"/>
    <w:bookmarkStart w:id="2" w:name="_Toc184023559"/>
    <w:p w14:paraId="09D36562" w14:textId="5AE60352" w:rsidR="000E2C35" w:rsidRPr="009C6C81" w:rsidRDefault="00171170"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7067FD4A">
                <wp:simplePos x="0" y="0"/>
                <wp:positionH relativeFrom="column">
                  <wp:posOffset>4170172</wp:posOffset>
                </wp:positionH>
                <wp:positionV relativeFrom="paragraph">
                  <wp:posOffset>520243</wp:posOffset>
                </wp:positionV>
                <wp:extent cx="2590165" cy="43891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438912"/>
                        </a:xfrm>
                        <a:prstGeom prst="rect">
                          <a:avLst/>
                        </a:prstGeom>
                        <a:noFill/>
                        <a:ln w="9525">
                          <a:noFill/>
                          <a:miter lim="800000"/>
                          <a:headEnd/>
                          <a:tailEnd/>
                        </a:ln>
                      </wps:spPr>
                      <wps:txbx>
                        <w:txbxContent>
                          <w:p w14:paraId="5FE02206" w14:textId="403A19CE" w:rsidR="00282847" w:rsidRPr="003E6D9D" w:rsidRDefault="00171170" w:rsidP="00835F95">
                            <w:pPr>
                              <w:pStyle w:val="Heading2"/>
                              <w:rPr>
                                <w:rStyle w:val="Emphasis"/>
                                <w:i w:val="0"/>
                                <w:iCs/>
                              </w:rPr>
                            </w:pPr>
                            <w:bookmarkStart w:id="3" w:name="_Toc183070739"/>
                            <w:bookmarkStart w:id="4" w:name="_Toc183084455"/>
                            <w:bookmarkStart w:id="5" w:name="_Toc184023560"/>
                            <w:r w:rsidRPr="003E6D9D">
                              <w:rPr>
                                <w:rStyle w:val="Emphasis"/>
                                <w:i w:val="0"/>
                                <w:iCs/>
                              </w:rPr>
                              <w:t>Appraisal</w:t>
                            </w:r>
                            <w:r w:rsidR="003F142D" w:rsidRPr="003E6D9D">
                              <w:rPr>
                                <w:rStyle w:val="Emphasis"/>
                                <w:i w:val="0"/>
                                <w:iCs/>
                              </w:rPr>
                              <w:t>s &amp; 1-2-1s</w:t>
                            </w:r>
                            <w:bookmarkEnd w:id="3"/>
                            <w:bookmarkEnd w:id="4"/>
                            <w:bookmarkEnd w:id="5"/>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28.35pt;margin-top:40.95pt;width:203.95pt;height:34.5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" filled="f" stroked="f">
                <v:textbox>
                  <w:txbxContent>
                    <w:p w14:paraId="5FE02206" w14:textId="403A19CE" w:rsidR="00282847" w:rsidRPr="003E6D9D" w:rsidRDefault="00171170" w:rsidP="00835F95">
                      <w:pPr>
                        <w:pStyle w:val="Heading2"/>
                        <w:rPr>
                          <w:rStyle w:val="Emphasis"/>
                          <w:i w:val="0"/>
                          <w:iCs/>
                        </w:rPr>
                      </w:pPr>
                      <w:bookmarkStart w:id="6" w:name="_Toc183070739"/>
                      <w:bookmarkStart w:id="7" w:name="_Toc183084455"/>
                      <w:bookmarkStart w:id="8" w:name="_Toc184023560"/>
                      <w:r w:rsidRPr="003E6D9D">
                        <w:rPr>
                          <w:rStyle w:val="Emphasis"/>
                          <w:i w:val="0"/>
                          <w:iCs/>
                        </w:rPr>
                        <w:t>Appraisal</w:t>
                      </w:r>
                      <w:r w:rsidR="003F142D" w:rsidRPr="003E6D9D">
                        <w:rPr>
                          <w:rStyle w:val="Emphasis"/>
                          <w:i w:val="0"/>
                          <w:iCs/>
                        </w:rPr>
                        <w:t>s &amp; 1-2-1s</w:t>
                      </w:r>
                      <w:bookmarkEnd w:id="6"/>
                      <w:bookmarkEnd w:id="7"/>
                      <w:bookmarkEnd w:id="8"/>
                    </w:p>
                  </w:txbxContent>
                </v:textbox>
              </v:shape>
            </w:pict>
          </mc:Fallback>
        </mc:AlternateContent>
      </w:r>
      <w:r w:rsidR="00EB2C8E">
        <w:rPr>
          <w:color w:val="A92530"/>
        </w:rPr>
        <w:br/>
      </w:r>
      <w:r w:rsidR="00EB2C8E" w:rsidRPr="003E6D9D">
        <w:rPr>
          <w:rStyle w:val="Emphasis"/>
          <w:i w:val="0"/>
          <w:iCs w:val="0"/>
          <w:noProof/>
          <w:sz w:val="36"/>
          <w:szCs w:val="52"/>
        </w:rPr>
        <mc:AlternateContent>
          <mc:Choice Requires="wps">
            <w:drawing>
              <wp:anchor distT="0" distB="0" distL="114300" distR="114300" simplePos="0" relativeHeight="251659264" behindDoc="0" locked="0" layoutInCell="1" allowOverlap="1" wp14:anchorId="6AA4C5AE" wp14:editId="51D051C7">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6A35B"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3E6D9D">
        <w:rPr>
          <w:noProof/>
          <w:sz w:val="44"/>
          <w:szCs w:val="36"/>
        </w:rPr>
        <w:t xml:space="preserve"> </w:t>
      </w:r>
      <w:r w:rsidR="00723434" w:rsidRPr="00171170">
        <w:br/>
      </w:r>
      <w:r w:rsidRPr="00B55163">
        <w:rPr>
          <w:sz w:val="32"/>
          <w:szCs w:val="48"/>
        </w:rPr>
        <w:t>HR Guidance</w:t>
      </w:r>
      <w:bookmarkEnd w:id="0"/>
      <w:bookmarkEnd w:id="1"/>
      <w:bookmarkEnd w:id="2"/>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171170" w:rsidRDefault="00D13FF1" w:rsidP="00835F95">
            <w:pPr>
              <w:spacing w:line="276" w:lineRule="auto"/>
              <w:jc w:val="center"/>
              <w:rPr>
                <w:rFonts w:cs="Arial"/>
                <w:color w:val="BB1822" w:themeColor="background2"/>
              </w:rPr>
            </w:pPr>
            <w:r w:rsidRPr="00171170">
              <w:rPr>
                <w:rFonts w:cs="Arial"/>
                <w:color w:val="BB1822" w:themeColor="background2"/>
              </w:rPr>
              <w:t>Version 1</w:t>
            </w:r>
          </w:p>
          <w:p w14:paraId="0B3A911E" w14:textId="30190209" w:rsidR="00D13FF1" w:rsidRPr="00171170" w:rsidRDefault="00171170" w:rsidP="00835F95">
            <w:pPr>
              <w:spacing w:line="276" w:lineRule="auto"/>
              <w:jc w:val="center"/>
              <w:rPr>
                <w:rFonts w:eastAsiaTheme="minorHAnsi" w:cs="Arial"/>
                <w:color w:val="BB1822" w:themeColor="background2"/>
                <w:lang w:eastAsia="en-US"/>
              </w:rPr>
            </w:pPr>
            <w:r w:rsidRPr="00171170">
              <w:rPr>
                <w:rFonts w:cs="Arial"/>
                <w:color w:val="BB1822" w:themeColor="background2"/>
              </w:rPr>
              <w:t>Oct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77777777" w:rsidR="00D13FF1" w:rsidRPr="00171170" w:rsidRDefault="00884016" w:rsidP="00835F95">
            <w:pPr>
              <w:spacing w:line="276" w:lineRule="auto"/>
              <w:jc w:val="center"/>
              <w:rPr>
                <w:rFonts w:eastAsiaTheme="minorHAnsi" w:cs="Arial"/>
                <w:color w:val="BB1822" w:themeColor="background2"/>
                <w:lang w:eastAsia="en-US"/>
              </w:rPr>
            </w:pPr>
            <w:r w:rsidRPr="00171170">
              <w:rPr>
                <w:rFonts w:eastAsiaTheme="minorHAnsi" w:cs="Arial"/>
                <w:color w:val="BB1822" w:themeColor="background2"/>
                <w:lang w:eastAsia="en-US"/>
              </w:rPr>
              <w:t>Refresh of presentation and format</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2C9BF383" w:rsidR="00D13FF1" w:rsidRPr="00171170" w:rsidRDefault="00171170" w:rsidP="00835F95">
            <w:pPr>
              <w:spacing w:line="276" w:lineRule="auto"/>
              <w:jc w:val="center"/>
              <w:rPr>
                <w:rFonts w:eastAsiaTheme="minorHAnsi" w:cs="Arial"/>
                <w:color w:val="BB1822" w:themeColor="background2"/>
                <w:lang w:eastAsia="en-US"/>
              </w:rPr>
            </w:pPr>
            <w:r w:rsidRPr="00171170">
              <w:rPr>
                <w:rFonts w:eastAsiaTheme="minorHAnsi" w:cs="Arial"/>
                <w:color w:val="BB1822" w:themeColor="background2"/>
                <w:lang w:eastAsia="en-US"/>
              </w:rPr>
              <w:t>E. Grey HR</w:t>
            </w:r>
          </w:p>
        </w:tc>
      </w:tr>
    </w:tbl>
    <w:p w14:paraId="34CC4324" w14:textId="77777777" w:rsidR="003F4818" w:rsidRDefault="003F4818">
      <w:pPr>
        <w:spacing w:line="240" w:lineRule="auto"/>
      </w:pPr>
    </w:p>
    <w:sdt>
      <w:sdtPr>
        <w:rPr>
          <w:rFonts w:ascii="Arial" w:eastAsia="Times New Roman" w:hAnsi="Arial" w:cs="Times New Roman"/>
          <w:b w:val="0"/>
          <w:bCs w:val="0"/>
          <w:color w:val="auto"/>
          <w:sz w:val="24"/>
          <w:szCs w:val="24"/>
          <w:lang w:val="en-GB" w:eastAsia="en-GB"/>
        </w:rPr>
        <w:id w:val="2084408784"/>
        <w:docPartObj>
          <w:docPartGallery w:val="Table of Contents"/>
          <w:docPartUnique/>
        </w:docPartObj>
      </w:sdtPr>
      <w:sdtEndPr>
        <w:rPr>
          <w:noProof/>
        </w:rPr>
      </w:sdtEndPr>
      <w:sdtContent>
        <w:p w14:paraId="4A5D1A6C" w14:textId="26E04C16" w:rsidR="003E6D9D" w:rsidRPr="003E6D9D" w:rsidRDefault="003E6D9D">
          <w:pPr>
            <w:pStyle w:val="TOCHeading"/>
            <w:rPr>
              <w:rFonts w:ascii="Arial Black" w:hAnsi="Arial Black"/>
              <w:color w:val="BB1822" w:themeColor="background2"/>
            </w:rPr>
          </w:pPr>
          <w:r w:rsidRPr="003E6D9D">
            <w:rPr>
              <w:rFonts w:ascii="Arial Black" w:hAnsi="Arial Black"/>
              <w:color w:val="BB1822" w:themeColor="background2"/>
            </w:rPr>
            <w:t>Contents</w:t>
          </w:r>
        </w:p>
        <w:p w14:paraId="0344BE70" w14:textId="624C143E" w:rsidR="008A31FE" w:rsidRDefault="003E6D9D">
          <w:pPr>
            <w:pStyle w:val="TOC1"/>
            <w:rPr>
              <w:rFonts w:asciiTheme="minorHAnsi" w:eastAsiaTheme="minorEastAsia" w:hAnsiTheme="minorHAnsi" w:cstheme="minorBidi"/>
              <w:b w:val="0"/>
              <w:w w:val="100"/>
              <w:kern w:val="2"/>
              <w:sz w:val="22"/>
              <w:szCs w:val="22"/>
              <w:lang w:eastAsia="en-GB"/>
              <w14:ligatures w14:val="standardContextual"/>
            </w:rPr>
          </w:pPr>
          <w:r>
            <w:fldChar w:fldCharType="begin"/>
          </w:r>
          <w:r>
            <w:instrText xml:space="preserve"> TOC \o "1-3" \h \z \u </w:instrText>
          </w:r>
          <w:r>
            <w:fldChar w:fldCharType="separate"/>
          </w:r>
          <w:hyperlink w:anchor="_Toc184023561" w:history="1">
            <w:r w:rsidR="008A31FE" w:rsidRPr="00C85535">
              <w:rPr>
                <w:rStyle w:val="Hyperlink"/>
              </w:rPr>
              <w:t>Introduction</w:t>
            </w:r>
            <w:r w:rsidR="008A31FE">
              <w:rPr>
                <w:webHidden/>
              </w:rPr>
              <w:tab/>
            </w:r>
            <w:r w:rsidR="008A31FE">
              <w:rPr>
                <w:webHidden/>
              </w:rPr>
              <w:fldChar w:fldCharType="begin"/>
            </w:r>
            <w:r w:rsidR="008A31FE">
              <w:rPr>
                <w:webHidden/>
              </w:rPr>
              <w:instrText xml:space="preserve"> PAGEREF _Toc184023561 \h </w:instrText>
            </w:r>
            <w:r w:rsidR="008A31FE">
              <w:rPr>
                <w:webHidden/>
              </w:rPr>
            </w:r>
            <w:r w:rsidR="008A31FE">
              <w:rPr>
                <w:webHidden/>
              </w:rPr>
              <w:fldChar w:fldCharType="separate"/>
            </w:r>
            <w:r w:rsidR="008A31FE">
              <w:rPr>
                <w:webHidden/>
              </w:rPr>
              <w:t>3</w:t>
            </w:r>
            <w:r w:rsidR="008A31FE">
              <w:rPr>
                <w:webHidden/>
              </w:rPr>
              <w:fldChar w:fldCharType="end"/>
            </w:r>
          </w:hyperlink>
        </w:p>
        <w:p w14:paraId="7F4A8575" w14:textId="1FC99B97" w:rsidR="008A31FE" w:rsidRDefault="00551995">
          <w:pPr>
            <w:pStyle w:val="TOC1"/>
            <w:rPr>
              <w:rFonts w:asciiTheme="minorHAnsi" w:eastAsiaTheme="minorEastAsia" w:hAnsiTheme="minorHAnsi" w:cstheme="minorBidi"/>
              <w:b w:val="0"/>
              <w:w w:val="100"/>
              <w:kern w:val="2"/>
              <w:sz w:val="22"/>
              <w:szCs w:val="22"/>
              <w:lang w:eastAsia="en-GB"/>
              <w14:ligatures w14:val="standardContextual"/>
            </w:rPr>
          </w:pPr>
          <w:hyperlink w:anchor="_Toc184023562" w:history="1">
            <w:r w:rsidR="008A31FE" w:rsidRPr="00C85535">
              <w:rPr>
                <w:rStyle w:val="Hyperlink"/>
              </w:rPr>
              <w:t>Scope</w:t>
            </w:r>
            <w:r w:rsidR="008A31FE">
              <w:rPr>
                <w:webHidden/>
              </w:rPr>
              <w:tab/>
            </w:r>
            <w:r w:rsidR="008A31FE">
              <w:rPr>
                <w:webHidden/>
              </w:rPr>
              <w:fldChar w:fldCharType="begin"/>
            </w:r>
            <w:r w:rsidR="008A31FE">
              <w:rPr>
                <w:webHidden/>
              </w:rPr>
              <w:instrText xml:space="preserve"> PAGEREF _Toc184023562 \h </w:instrText>
            </w:r>
            <w:r w:rsidR="008A31FE">
              <w:rPr>
                <w:webHidden/>
              </w:rPr>
            </w:r>
            <w:r w:rsidR="008A31FE">
              <w:rPr>
                <w:webHidden/>
              </w:rPr>
              <w:fldChar w:fldCharType="separate"/>
            </w:r>
            <w:r w:rsidR="008A31FE">
              <w:rPr>
                <w:webHidden/>
              </w:rPr>
              <w:t>3</w:t>
            </w:r>
            <w:r w:rsidR="008A31FE">
              <w:rPr>
                <w:webHidden/>
              </w:rPr>
              <w:fldChar w:fldCharType="end"/>
            </w:r>
          </w:hyperlink>
        </w:p>
        <w:p w14:paraId="68EED13D" w14:textId="3075C887" w:rsidR="008A31FE" w:rsidRDefault="00551995">
          <w:pPr>
            <w:pStyle w:val="TOC1"/>
            <w:rPr>
              <w:rFonts w:asciiTheme="minorHAnsi" w:eastAsiaTheme="minorEastAsia" w:hAnsiTheme="minorHAnsi" w:cstheme="minorBidi"/>
              <w:b w:val="0"/>
              <w:w w:val="100"/>
              <w:kern w:val="2"/>
              <w:sz w:val="22"/>
              <w:szCs w:val="22"/>
              <w:lang w:eastAsia="en-GB"/>
              <w14:ligatures w14:val="standardContextual"/>
            </w:rPr>
          </w:pPr>
          <w:hyperlink w:anchor="_Toc184023563" w:history="1">
            <w:r w:rsidR="008A31FE" w:rsidRPr="00C85535">
              <w:rPr>
                <w:rStyle w:val="Hyperlink"/>
              </w:rPr>
              <w:t>Principles</w:t>
            </w:r>
            <w:r w:rsidR="008A31FE">
              <w:rPr>
                <w:webHidden/>
              </w:rPr>
              <w:tab/>
            </w:r>
            <w:r w:rsidR="008A31FE">
              <w:rPr>
                <w:webHidden/>
              </w:rPr>
              <w:fldChar w:fldCharType="begin"/>
            </w:r>
            <w:r w:rsidR="008A31FE">
              <w:rPr>
                <w:webHidden/>
              </w:rPr>
              <w:instrText xml:space="preserve"> PAGEREF _Toc184023563 \h </w:instrText>
            </w:r>
            <w:r w:rsidR="008A31FE">
              <w:rPr>
                <w:webHidden/>
              </w:rPr>
            </w:r>
            <w:r w:rsidR="008A31FE">
              <w:rPr>
                <w:webHidden/>
              </w:rPr>
              <w:fldChar w:fldCharType="separate"/>
            </w:r>
            <w:r w:rsidR="008A31FE">
              <w:rPr>
                <w:webHidden/>
              </w:rPr>
              <w:t>3</w:t>
            </w:r>
            <w:r w:rsidR="008A31FE">
              <w:rPr>
                <w:webHidden/>
              </w:rPr>
              <w:fldChar w:fldCharType="end"/>
            </w:r>
          </w:hyperlink>
        </w:p>
        <w:p w14:paraId="2CDE0C1E" w14:textId="2FCB6B1A" w:rsidR="008A31FE" w:rsidRDefault="00551995">
          <w:pPr>
            <w:pStyle w:val="TOC1"/>
            <w:rPr>
              <w:rFonts w:asciiTheme="minorHAnsi" w:eastAsiaTheme="minorEastAsia" w:hAnsiTheme="minorHAnsi" w:cstheme="minorBidi"/>
              <w:b w:val="0"/>
              <w:w w:val="100"/>
              <w:kern w:val="2"/>
              <w:sz w:val="22"/>
              <w:szCs w:val="22"/>
              <w:lang w:eastAsia="en-GB"/>
              <w14:ligatures w14:val="standardContextual"/>
            </w:rPr>
          </w:pPr>
          <w:hyperlink w:anchor="_Toc184023564" w:history="1">
            <w:r w:rsidR="008A31FE" w:rsidRPr="00C85535">
              <w:rPr>
                <w:rStyle w:val="Hyperlink"/>
              </w:rPr>
              <w:t>Process</w:t>
            </w:r>
            <w:r w:rsidR="008A31FE">
              <w:rPr>
                <w:webHidden/>
              </w:rPr>
              <w:tab/>
            </w:r>
            <w:r w:rsidR="008A31FE">
              <w:rPr>
                <w:webHidden/>
              </w:rPr>
              <w:fldChar w:fldCharType="begin"/>
            </w:r>
            <w:r w:rsidR="008A31FE">
              <w:rPr>
                <w:webHidden/>
              </w:rPr>
              <w:instrText xml:space="preserve"> PAGEREF _Toc184023564 \h </w:instrText>
            </w:r>
            <w:r w:rsidR="008A31FE">
              <w:rPr>
                <w:webHidden/>
              </w:rPr>
            </w:r>
            <w:r w:rsidR="008A31FE">
              <w:rPr>
                <w:webHidden/>
              </w:rPr>
              <w:fldChar w:fldCharType="separate"/>
            </w:r>
            <w:r w:rsidR="008A31FE">
              <w:rPr>
                <w:webHidden/>
              </w:rPr>
              <w:t>3</w:t>
            </w:r>
            <w:r w:rsidR="008A31FE">
              <w:rPr>
                <w:webHidden/>
              </w:rPr>
              <w:fldChar w:fldCharType="end"/>
            </w:r>
          </w:hyperlink>
        </w:p>
        <w:p w14:paraId="5D83B782" w14:textId="32EF4E21" w:rsidR="008A31FE" w:rsidRDefault="00551995">
          <w:pPr>
            <w:pStyle w:val="TOC1"/>
            <w:rPr>
              <w:rFonts w:asciiTheme="minorHAnsi" w:eastAsiaTheme="minorEastAsia" w:hAnsiTheme="minorHAnsi" w:cstheme="minorBidi"/>
              <w:b w:val="0"/>
              <w:w w:val="100"/>
              <w:kern w:val="2"/>
              <w:sz w:val="22"/>
              <w:szCs w:val="22"/>
              <w:lang w:eastAsia="en-GB"/>
              <w14:ligatures w14:val="standardContextual"/>
            </w:rPr>
          </w:pPr>
          <w:hyperlink w:anchor="_Toc184023565" w:history="1">
            <w:r w:rsidR="008A31FE" w:rsidRPr="00C85535">
              <w:rPr>
                <w:rStyle w:val="Hyperlink"/>
              </w:rPr>
              <w:t>Scheduling Appraisals</w:t>
            </w:r>
            <w:r w:rsidR="008A31FE">
              <w:rPr>
                <w:webHidden/>
              </w:rPr>
              <w:tab/>
            </w:r>
            <w:r w:rsidR="008A31FE">
              <w:rPr>
                <w:webHidden/>
              </w:rPr>
              <w:fldChar w:fldCharType="begin"/>
            </w:r>
            <w:r w:rsidR="008A31FE">
              <w:rPr>
                <w:webHidden/>
              </w:rPr>
              <w:instrText xml:space="preserve"> PAGEREF _Toc184023565 \h </w:instrText>
            </w:r>
            <w:r w:rsidR="008A31FE">
              <w:rPr>
                <w:webHidden/>
              </w:rPr>
            </w:r>
            <w:r w:rsidR="008A31FE">
              <w:rPr>
                <w:webHidden/>
              </w:rPr>
              <w:fldChar w:fldCharType="separate"/>
            </w:r>
            <w:r w:rsidR="008A31FE">
              <w:rPr>
                <w:webHidden/>
              </w:rPr>
              <w:t>4</w:t>
            </w:r>
            <w:r w:rsidR="008A31FE">
              <w:rPr>
                <w:webHidden/>
              </w:rPr>
              <w:fldChar w:fldCharType="end"/>
            </w:r>
          </w:hyperlink>
        </w:p>
        <w:p w14:paraId="2123E38D" w14:textId="2737D5DC" w:rsidR="008A31FE" w:rsidRDefault="00551995">
          <w:pPr>
            <w:pStyle w:val="TOC1"/>
            <w:rPr>
              <w:rFonts w:asciiTheme="minorHAnsi" w:eastAsiaTheme="minorEastAsia" w:hAnsiTheme="minorHAnsi" w:cstheme="minorBidi"/>
              <w:b w:val="0"/>
              <w:w w:val="100"/>
              <w:kern w:val="2"/>
              <w:sz w:val="22"/>
              <w:szCs w:val="22"/>
              <w:lang w:eastAsia="en-GB"/>
              <w14:ligatures w14:val="standardContextual"/>
            </w:rPr>
          </w:pPr>
          <w:hyperlink w:anchor="_Toc184023566" w:history="1">
            <w:r w:rsidR="008A31FE" w:rsidRPr="00C85535">
              <w:rPr>
                <w:rStyle w:val="Hyperlink"/>
              </w:rPr>
              <w:t>Topics for Appraisals</w:t>
            </w:r>
            <w:r w:rsidR="008A31FE">
              <w:rPr>
                <w:webHidden/>
              </w:rPr>
              <w:tab/>
            </w:r>
            <w:r w:rsidR="008A31FE">
              <w:rPr>
                <w:webHidden/>
              </w:rPr>
              <w:fldChar w:fldCharType="begin"/>
            </w:r>
            <w:r w:rsidR="008A31FE">
              <w:rPr>
                <w:webHidden/>
              </w:rPr>
              <w:instrText xml:space="preserve"> PAGEREF _Toc184023566 \h </w:instrText>
            </w:r>
            <w:r w:rsidR="008A31FE">
              <w:rPr>
                <w:webHidden/>
              </w:rPr>
            </w:r>
            <w:r w:rsidR="008A31FE">
              <w:rPr>
                <w:webHidden/>
              </w:rPr>
              <w:fldChar w:fldCharType="separate"/>
            </w:r>
            <w:r w:rsidR="008A31FE">
              <w:rPr>
                <w:webHidden/>
              </w:rPr>
              <w:t>4</w:t>
            </w:r>
            <w:r w:rsidR="008A31FE">
              <w:rPr>
                <w:webHidden/>
              </w:rPr>
              <w:fldChar w:fldCharType="end"/>
            </w:r>
          </w:hyperlink>
        </w:p>
        <w:p w14:paraId="78DD4C38" w14:textId="440AB779" w:rsidR="008A31FE" w:rsidRDefault="00551995">
          <w:pPr>
            <w:pStyle w:val="TOC1"/>
            <w:rPr>
              <w:rFonts w:asciiTheme="minorHAnsi" w:eastAsiaTheme="minorEastAsia" w:hAnsiTheme="minorHAnsi" w:cstheme="minorBidi"/>
              <w:b w:val="0"/>
              <w:w w:val="100"/>
              <w:kern w:val="2"/>
              <w:sz w:val="22"/>
              <w:szCs w:val="22"/>
              <w:lang w:eastAsia="en-GB"/>
              <w14:ligatures w14:val="standardContextual"/>
            </w:rPr>
          </w:pPr>
          <w:hyperlink w:anchor="_Toc184023567" w:history="1">
            <w:r w:rsidR="008A31FE" w:rsidRPr="00C85535">
              <w:rPr>
                <w:rStyle w:val="Hyperlink"/>
              </w:rPr>
              <w:t>Maximising Performance by Focusing on Strengths and Talents</w:t>
            </w:r>
            <w:r w:rsidR="008A31FE">
              <w:rPr>
                <w:webHidden/>
              </w:rPr>
              <w:tab/>
            </w:r>
            <w:r w:rsidR="008A31FE">
              <w:rPr>
                <w:webHidden/>
              </w:rPr>
              <w:fldChar w:fldCharType="begin"/>
            </w:r>
            <w:r w:rsidR="008A31FE">
              <w:rPr>
                <w:webHidden/>
              </w:rPr>
              <w:instrText xml:space="preserve"> PAGEREF _Toc184023567 \h </w:instrText>
            </w:r>
            <w:r w:rsidR="008A31FE">
              <w:rPr>
                <w:webHidden/>
              </w:rPr>
            </w:r>
            <w:r w:rsidR="008A31FE">
              <w:rPr>
                <w:webHidden/>
              </w:rPr>
              <w:fldChar w:fldCharType="separate"/>
            </w:r>
            <w:r w:rsidR="008A31FE">
              <w:rPr>
                <w:webHidden/>
              </w:rPr>
              <w:t>5</w:t>
            </w:r>
            <w:r w:rsidR="008A31FE">
              <w:rPr>
                <w:webHidden/>
              </w:rPr>
              <w:fldChar w:fldCharType="end"/>
            </w:r>
          </w:hyperlink>
        </w:p>
        <w:p w14:paraId="5CC202CB" w14:textId="43659C7D" w:rsidR="008A31FE" w:rsidRDefault="00551995">
          <w:pPr>
            <w:pStyle w:val="TOC1"/>
            <w:rPr>
              <w:rFonts w:asciiTheme="minorHAnsi" w:eastAsiaTheme="minorEastAsia" w:hAnsiTheme="minorHAnsi" w:cstheme="minorBidi"/>
              <w:b w:val="0"/>
              <w:w w:val="100"/>
              <w:kern w:val="2"/>
              <w:sz w:val="22"/>
              <w:szCs w:val="22"/>
              <w:lang w:eastAsia="en-GB"/>
              <w14:ligatures w14:val="standardContextual"/>
            </w:rPr>
          </w:pPr>
          <w:hyperlink w:anchor="_Toc184023568" w:history="1">
            <w:r w:rsidR="008A31FE" w:rsidRPr="00C85535">
              <w:rPr>
                <w:rStyle w:val="Hyperlink"/>
              </w:rPr>
              <w:t>The Annual Appraisal and Feedback</w:t>
            </w:r>
            <w:r w:rsidR="008A31FE">
              <w:rPr>
                <w:webHidden/>
              </w:rPr>
              <w:tab/>
            </w:r>
            <w:r w:rsidR="008A31FE">
              <w:rPr>
                <w:webHidden/>
              </w:rPr>
              <w:fldChar w:fldCharType="begin"/>
            </w:r>
            <w:r w:rsidR="008A31FE">
              <w:rPr>
                <w:webHidden/>
              </w:rPr>
              <w:instrText xml:space="preserve"> PAGEREF _Toc184023568 \h </w:instrText>
            </w:r>
            <w:r w:rsidR="008A31FE">
              <w:rPr>
                <w:webHidden/>
              </w:rPr>
            </w:r>
            <w:r w:rsidR="008A31FE">
              <w:rPr>
                <w:webHidden/>
              </w:rPr>
              <w:fldChar w:fldCharType="separate"/>
            </w:r>
            <w:r w:rsidR="008A31FE">
              <w:rPr>
                <w:webHidden/>
              </w:rPr>
              <w:t>5</w:t>
            </w:r>
            <w:r w:rsidR="008A31FE">
              <w:rPr>
                <w:webHidden/>
              </w:rPr>
              <w:fldChar w:fldCharType="end"/>
            </w:r>
          </w:hyperlink>
        </w:p>
        <w:p w14:paraId="19F208BB" w14:textId="1B15265A" w:rsidR="008A31FE" w:rsidRDefault="00551995">
          <w:pPr>
            <w:pStyle w:val="TOC1"/>
            <w:rPr>
              <w:rFonts w:asciiTheme="minorHAnsi" w:eastAsiaTheme="minorEastAsia" w:hAnsiTheme="minorHAnsi" w:cstheme="minorBidi"/>
              <w:b w:val="0"/>
              <w:w w:val="100"/>
              <w:kern w:val="2"/>
              <w:sz w:val="22"/>
              <w:szCs w:val="22"/>
              <w:lang w:eastAsia="en-GB"/>
              <w14:ligatures w14:val="standardContextual"/>
            </w:rPr>
          </w:pPr>
          <w:hyperlink w:anchor="_Toc184023569" w:history="1">
            <w:r w:rsidR="008A31FE" w:rsidRPr="00C85535">
              <w:rPr>
                <w:rStyle w:val="Hyperlink"/>
              </w:rPr>
              <w:t>Setting Goals</w:t>
            </w:r>
            <w:r w:rsidR="008A31FE">
              <w:rPr>
                <w:webHidden/>
              </w:rPr>
              <w:tab/>
            </w:r>
            <w:r w:rsidR="008A31FE">
              <w:rPr>
                <w:webHidden/>
              </w:rPr>
              <w:fldChar w:fldCharType="begin"/>
            </w:r>
            <w:r w:rsidR="008A31FE">
              <w:rPr>
                <w:webHidden/>
              </w:rPr>
              <w:instrText xml:space="preserve"> PAGEREF _Toc184023569 \h </w:instrText>
            </w:r>
            <w:r w:rsidR="008A31FE">
              <w:rPr>
                <w:webHidden/>
              </w:rPr>
            </w:r>
            <w:r w:rsidR="008A31FE">
              <w:rPr>
                <w:webHidden/>
              </w:rPr>
              <w:fldChar w:fldCharType="separate"/>
            </w:r>
            <w:r w:rsidR="008A31FE">
              <w:rPr>
                <w:webHidden/>
              </w:rPr>
              <w:t>6</w:t>
            </w:r>
            <w:r w:rsidR="008A31FE">
              <w:rPr>
                <w:webHidden/>
              </w:rPr>
              <w:fldChar w:fldCharType="end"/>
            </w:r>
          </w:hyperlink>
        </w:p>
        <w:p w14:paraId="75459F62" w14:textId="1CFBB55C" w:rsidR="008A31FE" w:rsidRDefault="00551995">
          <w:pPr>
            <w:pStyle w:val="TOC1"/>
            <w:rPr>
              <w:rFonts w:asciiTheme="minorHAnsi" w:eastAsiaTheme="minorEastAsia" w:hAnsiTheme="minorHAnsi" w:cstheme="minorBidi"/>
              <w:b w:val="0"/>
              <w:w w:val="100"/>
              <w:kern w:val="2"/>
              <w:sz w:val="22"/>
              <w:szCs w:val="22"/>
              <w:lang w:eastAsia="en-GB"/>
              <w14:ligatures w14:val="standardContextual"/>
            </w:rPr>
          </w:pPr>
          <w:hyperlink w:anchor="_Toc184023570" w:history="1">
            <w:r w:rsidR="008A31FE" w:rsidRPr="00C85535">
              <w:rPr>
                <w:rStyle w:val="Hyperlink"/>
              </w:rPr>
              <w:t>Accessing Support</w:t>
            </w:r>
            <w:r w:rsidR="008A31FE">
              <w:rPr>
                <w:webHidden/>
              </w:rPr>
              <w:tab/>
            </w:r>
            <w:r w:rsidR="008A31FE">
              <w:rPr>
                <w:webHidden/>
              </w:rPr>
              <w:fldChar w:fldCharType="begin"/>
            </w:r>
            <w:r w:rsidR="008A31FE">
              <w:rPr>
                <w:webHidden/>
              </w:rPr>
              <w:instrText xml:space="preserve"> PAGEREF _Toc184023570 \h </w:instrText>
            </w:r>
            <w:r w:rsidR="008A31FE">
              <w:rPr>
                <w:webHidden/>
              </w:rPr>
            </w:r>
            <w:r w:rsidR="008A31FE">
              <w:rPr>
                <w:webHidden/>
              </w:rPr>
              <w:fldChar w:fldCharType="separate"/>
            </w:r>
            <w:r w:rsidR="008A31FE">
              <w:rPr>
                <w:webHidden/>
              </w:rPr>
              <w:t>6</w:t>
            </w:r>
            <w:r w:rsidR="008A31FE">
              <w:rPr>
                <w:webHidden/>
              </w:rPr>
              <w:fldChar w:fldCharType="end"/>
            </w:r>
          </w:hyperlink>
        </w:p>
        <w:p w14:paraId="0B006E50" w14:textId="7D722B2E" w:rsidR="008A31FE" w:rsidRDefault="00551995">
          <w:pPr>
            <w:pStyle w:val="TOC1"/>
            <w:rPr>
              <w:rFonts w:asciiTheme="minorHAnsi" w:eastAsiaTheme="minorEastAsia" w:hAnsiTheme="minorHAnsi" w:cstheme="minorBidi"/>
              <w:b w:val="0"/>
              <w:w w:val="100"/>
              <w:kern w:val="2"/>
              <w:sz w:val="22"/>
              <w:szCs w:val="22"/>
              <w:lang w:eastAsia="en-GB"/>
              <w14:ligatures w14:val="standardContextual"/>
            </w:rPr>
          </w:pPr>
          <w:hyperlink w:anchor="_Toc184023571" w:history="1">
            <w:r w:rsidR="008A31FE" w:rsidRPr="00C85535">
              <w:rPr>
                <w:rStyle w:val="Hyperlink"/>
              </w:rPr>
              <w:t>Reporting to SLT</w:t>
            </w:r>
            <w:r w:rsidR="008A31FE">
              <w:rPr>
                <w:webHidden/>
              </w:rPr>
              <w:tab/>
            </w:r>
            <w:r w:rsidR="008A31FE">
              <w:rPr>
                <w:webHidden/>
              </w:rPr>
              <w:fldChar w:fldCharType="begin"/>
            </w:r>
            <w:r w:rsidR="008A31FE">
              <w:rPr>
                <w:webHidden/>
              </w:rPr>
              <w:instrText xml:space="preserve"> PAGEREF _Toc184023571 \h </w:instrText>
            </w:r>
            <w:r w:rsidR="008A31FE">
              <w:rPr>
                <w:webHidden/>
              </w:rPr>
            </w:r>
            <w:r w:rsidR="008A31FE">
              <w:rPr>
                <w:webHidden/>
              </w:rPr>
              <w:fldChar w:fldCharType="separate"/>
            </w:r>
            <w:r w:rsidR="008A31FE">
              <w:rPr>
                <w:webHidden/>
              </w:rPr>
              <w:t>7</w:t>
            </w:r>
            <w:r w:rsidR="008A31FE">
              <w:rPr>
                <w:webHidden/>
              </w:rPr>
              <w:fldChar w:fldCharType="end"/>
            </w:r>
          </w:hyperlink>
        </w:p>
        <w:p w14:paraId="2A94A258" w14:textId="25997D52" w:rsidR="008A31FE" w:rsidRDefault="00551995">
          <w:pPr>
            <w:pStyle w:val="TOC1"/>
            <w:rPr>
              <w:rFonts w:asciiTheme="minorHAnsi" w:eastAsiaTheme="minorEastAsia" w:hAnsiTheme="minorHAnsi" w:cstheme="minorBidi"/>
              <w:b w:val="0"/>
              <w:w w:val="100"/>
              <w:kern w:val="2"/>
              <w:sz w:val="22"/>
              <w:szCs w:val="22"/>
              <w:lang w:eastAsia="en-GB"/>
              <w14:ligatures w14:val="standardContextual"/>
            </w:rPr>
          </w:pPr>
          <w:hyperlink w:anchor="_Toc184023572" w:history="1">
            <w:r w:rsidR="008A31FE" w:rsidRPr="00C85535">
              <w:rPr>
                <w:rStyle w:val="Hyperlink"/>
              </w:rPr>
              <w:t>Appendix 1: The Annual Appraisal</w:t>
            </w:r>
            <w:r w:rsidR="008A31FE">
              <w:rPr>
                <w:webHidden/>
              </w:rPr>
              <w:tab/>
            </w:r>
            <w:r w:rsidR="008A31FE">
              <w:rPr>
                <w:webHidden/>
              </w:rPr>
              <w:fldChar w:fldCharType="begin"/>
            </w:r>
            <w:r w:rsidR="008A31FE">
              <w:rPr>
                <w:webHidden/>
              </w:rPr>
              <w:instrText xml:space="preserve"> PAGEREF _Toc184023572 \h </w:instrText>
            </w:r>
            <w:r w:rsidR="008A31FE">
              <w:rPr>
                <w:webHidden/>
              </w:rPr>
            </w:r>
            <w:r w:rsidR="008A31FE">
              <w:rPr>
                <w:webHidden/>
              </w:rPr>
              <w:fldChar w:fldCharType="separate"/>
            </w:r>
            <w:r w:rsidR="008A31FE">
              <w:rPr>
                <w:webHidden/>
              </w:rPr>
              <w:t>8</w:t>
            </w:r>
            <w:r w:rsidR="008A31FE">
              <w:rPr>
                <w:webHidden/>
              </w:rPr>
              <w:fldChar w:fldCharType="end"/>
            </w:r>
          </w:hyperlink>
        </w:p>
        <w:p w14:paraId="2324D50D" w14:textId="1AFC132F" w:rsidR="008A31FE" w:rsidRDefault="00551995">
          <w:pPr>
            <w:pStyle w:val="TOC1"/>
            <w:rPr>
              <w:rFonts w:asciiTheme="minorHAnsi" w:eastAsiaTheme="minorEastAsia" w:hAnsiTheme="minorHAnsi" w:cstheme="minorBidi"/>
              <w:b w:val="0"/>
              <w:w w:val="100"/>
              <w:kern w:val="2"/>
              <w:sz w:val="22"/>
              <w:szCs w:val="22"/>
              <w:lang w:eastAsia="en-GB"/>
              <w14:ligatures w14:val="standardContextual"/>
            </w:rPr>
          </w:pPr>
          <w:hyperlink w:anchor="_Toc184023573" w:history="1">
            <w:r w:rsidR="008A31FE" w:rsidRPr="00C85535">
              <w:rPr>
                <w:rStyle w:val="Hyperlink"/>
              </w:rPr>
              <w:t>Scheduling the Appraisal Meeting</w:t>
            </w:r>
            <w:r w:rsidR="008A31FE">
              <w:rPr>
                <w:webHidden/>
              </w:rPr>
              <w:tab/>
            </w:r>
            <w:r w:rsidR="008A31FE">
              <w:rPr>
                <w:webHidden/>
              </w:rPr>
              <w:fldChar w:fldCharType="begin"/>
            </w:r>
            <w:r w:rsidR="008A31FE">
              <w:rPr>
                <w:webHidden/>
              </w:rPr>
              <w:instrText xml:space="preserve"> PAGEREF _Toc184023573 \h </w:instrText>
            </w:r>
            <w:r w:rsidR="008A31FE">
              <w:rPr>
                <w:webHidden/>
              </w:rPr>
            </w:r>
            <w:r w:rsidR="008A31FE">
              <w:rPr>
                <w:webHidden/>
              </w:rPr>
              <w:fldChar w:fldCharType="separate"/>
            </w:r>
            <w:r w:rsidR="008A31FE">
              <w:rPr>
                <w:webHidden/>
              </w:rPr>
              <w:t>8</w:t>
            </w:r>
            <w:r w:rsidR="008A31FE">
              <w:rPr>
                <w:webHidden/>
              </w:rPr>
              <w:fldChar w:fldCharType="end"/>
            </w:r>
          </w:hyperlink>
        </w:p>
        <w:p w14:paraId="570E0759" w14:textId="42831712" w:rsidR="008A31FE" w:rsidRDefault="00551995">
          <w:pPr>
            <w:pStyle w:val="TOC1"/>
            <w:rPr>
              <w:rFonts w:asciiTheme="minorHAnsi" w:eastAsiaTheme="minorEastAsia" w:hAnsiTheme="minorHAnsi" w:cstheme="minorBidi"/>
              <w:b w:val="0"/>
              <w:w w:val="100"/>
              <w:kern w:val="2"/>
              <w:sz w:val="22"/>
              <w:szCs w:val="22"/>
              <w:lang w:eastAsia="en-GB"/>
              <w14:ligatures w14:val="standardContextual"/>
            </w:rPr>
          </w:pPr>
          <w:hyperlink w:anchor="_Toc184023574" w:history="1">
            <w:r w:rsidR="008A31FE" w:rsidRPr="00C85535">
              <w:rPr>
                <w:rStyle w:val="Hyperlink"/>
              </w:rPr>
              <w:t>Appraisal Meeting</w:t>
            </w:r>
            <w:r w:rsidR="008A31FE">
              <w:rPr>
                <w:webHidden/>
              </w:rPr>
              <w:tab/>
            </w:r>
            <w:r w:rsidR="008A31FE">
              <w:rPr>
                <w:webHidden/>
              </w:rPr>
              <w:fldChar w:fldCharType="begin"/>
            </w:r>
            <w:r w:rsidR="008A31FE">
              <w:rPr>
                <w:webHidden/>
              </w:rPr>
              <w:instrText xml:space="preserve"> PAGEREF _Toc184023574 \h </w:instrText>
            </w:r>
            <w:r w:rsidR="008A31FE">
              <w:rPr>
                <w:webHidden/>
              </w:rPr>
            </w:r>
            <w:r w:rsidR="008A31FE">
              <w:rPr>
                <w:webHidden/>
              </w:rPr>
              <w:fldChar w:fldCharType="separate"/>
            </w:r>
            <w:r w:rsidR="008A31FE">
              <w:rPr>
                <w:webHidden/>
              </w:rPr>
              <w:t>9</w:t>
            </w:r>
            <w:r w:rsidR="008A31FE">
              <w:rPr>
                <w:webHidden/>
              </w:rPr>
              <w:fldChar w:fldCharType="end"/>
            </w:r>
          </w:hyperlink>
        </w:p>
        <w:p w14:paraId="503CC0F1" w14:textId="44C83B6A" w:rsidR="008A31FE" w:rsidRDefault="00551995">
          <w:pPr>
            <w:pStyle w:val="TOC1"/>
            <w:rPr>
              <w:rFonts w:asciiTheme="minorHAnsi" w:eastAsiaTheme="minorEastAsia" w:hAnsiTheme="minorHAnsi" w:cstheme="minorBidi"/>
              <w:b w:val="0"/>
              <w:w w:val="100"/>
              <w:kern w:val="2"/>
              <w:sz w:val="22"/>
              <w:szCs w:val="22"/>
              <w:lang w:eastAsia="en-GB"/>
              <w14:ligatures w14:val="standardContextual"/>
            </w:rPr>
          </w:pPr>
          <w:hyperlink w:anchor="_Toc184023575" w:history="1">
            <w:r w:rsidR="008A31FE" w:rsidRPr="00C85535">
              <w:rPr>
                <w:rStyle w:val="Hyperlink"/>
              </w:rPr>
              <w:t>Recording Appraisal Information</w:t>
            </w:r>
            <w:r w:rsidR="008A31FE">
              <w:rPr>
                <w:webHidden/>
              </w:rPr>
              <w:tab/>
            </w:r>
            <w:r w:rsidR="008A31FE">
              <w:rPr>
                <w:webHidden/>
              </w:rPr>
              <w:fldChar w:fldCharType="begin"/>
            </w:r>
            <w:r w:rsidR="008A31FE">
              <w:rPr>
                <w:webHidden/>
              </w:rPr>
              <w:instrText xml:space="preserve"> PAGEREF _Toc184023575 \h </w:instrText>
            </w:r>
            <w:r w:rsidR="008A31FE">
              <w:rPr>
                <w:webHidden/>
              </w:rPr>
            </w:r>
            <w:r w:rsidR="008A31FE">
              <w:rPr>
                <w:webHidden/>
              </w:rPr>
              <w:fldChar w:fldCharType="separate"/>
            </w:r>
            <w:r w:rsidR="008A31FE">
              <w:rPr>
                <w:webHidden/>
              </w:rPr>
              <w:t>9</w:t>
            </w:r>
            <w:r w:rsidR="008A31FE">
              <w:rPr>
                <w:webHidden/>
              </w:rPr>
              <w:fldChar w:fldCharType="end"/>
            </w:r>
          </w:hyperlink>
        </w:p>
        <w:p w14:paraId="70CB8DBA" w14:textId="45C2AEB3" w:rsidR="003E6D9D" w:rsidRDefault="003E6D9D">
          <w:r>
            <w:rPr>
              <w:b/>
              <w:bCs/>
              <w:noProof/>
            </w:rPr>
            <w:fldChar w:fldCharType="end"/>
          </w:r>
        </w:p>
      </w:sdtContent>
    </w:sdt>
    <w:p w14:paraId="2157670C" w14:textId="77777777" w:rsidR="003E6D9D" w:rsidRDefault="003E6D9D">
      <w:pPr>
        <w:spacing w:line="240" w:lineRule="auto"/>
        <w:rPr>
          <w:rFonts w:ascii="Arial Black" w:hAnsi="Arial Black" w:cs="Arial"/>
          <w:b/>
          <w:bCs/>
          <w:color w:val="BB1822" w:themeColor="background2"/>
          <w:kern w:val="32"/>
          <w:sz w:val="28"/>
          <w:szCs w:val="44"/>
        </w:rPr>
      </w:pPr>
      <w:r>
        <w:br w:type="page"/>
      </w:r>
    </w:p>
    <w:p w14:paraId="08208ECC" w14:textId="046B3EDD" w:rsidR="00171170" w:rsidRPr="00171170" w:rsidRDefault="00171170" w:rsidP="003E6D9D">
      <w:pPr>
        <w:pStyle w:val="Heading1"/>
      </w:pPr>
      <w:bookmarkStart w:id="6" w:name="_Toc184023561"/>
      <w:r w:rsidRPr="00171170">
        <w:lastRenderedPageBreak/>
        <w:t>Introduction</w:t>
      </w:r>
      <w:bookmarkEnd w:id="6"/>
    </w:p>
    <w:p w14:paraId="6412EC38" w14:textId="77777777" w:rsidR="00171170" w:rsidRDefault="00171170" w:rsidP="00171170">
      <w:pPr>
        <w:rPr>
          <w:rFonts w:cs="Arial"/>
        </w:rPr>
      </w:pPr>
    </w:p>
    <w:p w14:paraId="44FCFE74" w14:textId="0DE0D82C" w:rsidR="00171170" w:rsidRDefault="00171170" w:rsidP="00171170">
      <w:pPr>
        <w:rPr>
          <w:rFonts w:cs="Arial"/>
        </w:rPr>
      </w:pPr>
      <w:r>
        <w:rPr>
          <w:rFonts w:cs="Arial"/>
        </w:rPr>
        <w:t>Appraisals</w:t>
      </w:r>
      <w:r w:rsidR="003F142D">
        <w:rPr>
          <w:rFonts w:cs="Arial"/>
        </w:rPr>
        <w:t xml:space="preserve"> and 1-2-1s</w:t>
      </w:r>
      <w:r>
        <w:rPr>
          <w:rFonts w:cs="Arial"/>
        </w:rPr>
        <w:t xml:space="preserve">are conversations about performance, goals, </w:t>
      </w:r>
      <w:proofErr w:type="gramStart"/>
      <w:r>
        <w:rPr>
          <w:rFonts w:cs="Arial"/>
        </w:rPr>
        <w:t>development</w:t>
      </w:r>
      <w:proofErr w:type="gramEnd"/>
      <w:r>
        <w:rPr>
          <w:rFonts w:cs="Arial"/>
        </w:rPr>
        <w:t xml:space="preserve"> and wellbeing are essential to ensuring that people have the clarity, support and recognition needed to confidently deliver their role. </w:t>
      </w:r>
    </w:p>
    <w:p w14:paraId="38BA8760" w14:textId="77777777" w:rsidR="00171170" w:rsidRDefault="00171170" w:rsidP="00171170">
      <w:pPr>
        <w:rPr>
          <w:rFonts w:cs="Arial"/>
        </w:rPr>
      </w:pPr>
    </w:p>
    <w:p w14:paraId="66E8428B" w14:textId="68618597" w:rsidR="00171170" w:rsidRDefault="003F142D" w:rsidP="00171170">
      <w:pPr>
        <w:tabs>
          <w:tab w:val="left" w:pos="142"/>
        </w:tabs>
        <w:rPr>
          <w:rFonts w:cs="Arial"/>
        </w:rPr>
      </w:pPr>
      <w:r w:rsidRPr="003F142D">
        <w:rPr>
          <w:rFonts w:cs="Arial"/>
        </w:rPr>
        <w:t>Having a consistent approach to 1-2-1s</w:t>
      </w:r>
      <w:r w:rsidR="00171170" w:rsidRPr="003F142D">
        <w:rPr>
          <w:rFonts w:cs="Arial"/>
        </w:rPr>
        <w:t xml:space="preserve"> promotes regular and informal conversations which focus on strengths, wellbeing, performance and development. At the end of the year, </w:t>
      </w:r>
      <w:r w:rsidRPr="003F142D">
        <w:rPr>
          <w:rFonts w:cs="Arial"/>
        </w:rPr>
        <w:t>an appraisal shall be carried out</w:t>
      </w:r>
      <w:r w:rsidR="00171170" w:rsidRPr="003F142D">
        <w:rPr>
          <w:rFonts w:cs="Arial"/>
        </w:rPr>
        <w:t xml:space="preserve"> where employee</w:t>
      </w:r>
      <w:r w:rsidRPr="003F142D">
        <w:rPr>
          <w:rFonts w:cs="Arial"/>
        </w:rPr>
        <w:t>s</w:t>
      </w:r>
      <w:r w:rsidR="00171170" w:rsidRPr="003F142D">
        <w:rPr>
          <w:rFonts w:cs="Arial"/>
        </w:rPr>
        <w:t xml:space="preserve"> and managers will agree development and objectives for the year ahead.</w:t>
      </w:r>
      <w:r w:rsidR="00171170">
        <w:rPr>
          <w:rFonts w:cs="Arial"/>
        </w:rPr>
        <w:t xml:space="preserve"> </w:t>
      </w:r>
    </w:p>
    <w:p w14:paraId="774DB213" w14:textId="77777777" w:rsidR="00171170" w:rsidRDefault="00171170" w:rsidP="00171170">
      <w:pPr>
        <w:tabs>
          <w:tab w:val="left" w:pos="142"/>
        </w:tabs>
        <w:rPr>
          <w:rFonts w:cs="Arial"/>
        </w:rPr>
      </w:pPr>
    </w:p>
    <w:p w14:paraId="7AB56C19" w14:textId="1EDC9DBB" w:rsidR="00171170" w:rsidRDefault="003F142D" w:rsidP="00171170">
      <w:pPr>
        <w:rPr>
          <w:rFonts w:cs="Arial"/>
        </w:rPr>
      </w:pPr>
      <w:r>
        <w:rPr>
          <w:rFonts w:cs="Arial"/>
        </w:rPr>
        <w:t>1-2-1s</w:t>
      </w:r>
      <w:r w:rsidR="00171170">
        <w:rPr>
          <w:rFonts w:cs="Arial"/>
        </w:rPr>
        <w:t xml:space="preserve"> form part of the engagement, recognition and development culture within the workforce and both employees and managers are encouraged to seek feedback and discuss performance regularly both on an individual and group/team basis.</w:t>
      </w:r>
    </w:p>
    <w:p w14:paraId="1D00FC30" w14:textId="77777777" w:rsidR="00171170" w:rsidRDefault="00171170" w:rsidP="00171170">
      <w:pPr>
        <w:rPr>
          <w:rFonts w:cs="Arial"/>
        </w:rPr>
      </w:pPr>
    </w:p>
    <w:p w14:paraId="49D76FB7" w14:textId="77777777" w:rsidR="00171170" w:rsidRDefault="00171170" w:rsidP="003E6D9D">
      <w:pPr>
        <w:pStyle w:val="Heading1"/>
        <w:rPr>
          <w:color w:val="0082AA"/>
        </w:rPr>
      </w:pPr>
      <w:bookmarkStart w:id="7" w:name="_Toc184023562"/>
      <w:r w:rsidRPr="00171170">
        <w:t>Scope</w:t>
      </w:r>
      <w:bookmarkEnd w:id="7"/>
      <w:r>
        <w:rPr>
          <w:color w:val="0082AA"/>
        </w:rPr>
        <w:t xml:space="preserve"> </w:t>
      </w:r>
    </w:p>
    <w:p w14:paraId="68E594BF" w14:textId="77777777" w:rsidR="00171170" w:rsidRPr="005175B5" w:rsidRDefault="00171170" w:rsidP="00171170">
      <w:pPr>
        <w:spacing w:line="240" w:lineRule="auto"/>
        <w:rPr>
          <w:rFonts w:cs="Arial"/>
          <w:color w:val="0082AA"/>
          <w:sz w:val="16"/>
          <w:szCs w:val="16"/>
        </w:rPr>
      </w:pPr>
    </w:p>
    <w:p w14:paraId="5DE40C7F" w14:textId="40278C19" w:rsidR="00171170" w:rsidRDefault="00171170" w:rsidP="00171170">
      <w:pPr>
        <w:rPr>
          <w:rFonts w:cs="Arial"/>
          <w:color w:val="000000"/>
        </w:rPr>
      </w:pPr>
      <w:r>
        <w:rPr>
          <w:rFonts w:cs="Arial"/>
          <w:color w:val="000000"/>
        </w:rPr>
        <w:t>This procedure applies to both corporate and operational employees of Cumbria Fire &amp; Rescue Service.</w:t>
      </w:r>
    </w:p>
    <w:p w14:paraId="13CD76B3" w14:textId="77777777" w:rsidR="00171170" w:rsidRDefault="00171170" w:rsidP="00171170">
      <w:pPr>
        <w:rPr>
          <w:rFonts w:cs="Arial"/>
          <w:color w:val="000000"/>
        </w:rPr>
      </w:pPr>
    </w:p>
    <w:p w14:paraId="4C4F6B9F" w14:textId="77777777" w:rsidR="00171170" w:rsidRPr="00171170" w:rsidRDefault="00171170" w:rsidP="003E6D9D">
      <w:pPr>
        <w:pStyle w:val="Heading1"/>
      </w:pPr>
      <w:bookmarkStart w:id="8" w:name="_Toc184023563"/>
      <w:r w:rsidRPr="00171170">
        <w:t>Principles</w:t>
      </w:r>
      <w:bookmarkEnd w:id="8"/>
    </w:p>
    <w:p w14:paraId="1DE08E40" w14:textId="77777777" w:rsidR="00171170" w:rsidRDefault="00171170" w:rsidP="00171170">
      <w:pPr>
        <w:spacing w:line="240" w:lineRule="auto"/>
        <w:ind w:left="709"/>
        <w:rPr>
          <w:rFonts w:cs="Arial"/>
          <w:iCs/>
          <w:sz w:val="22"/>
          <w:szCs w:val="22"/>
        </w:rPr>
      </w:pPr>
    </w:p>
    <w:p w14:paraId="4ABDFEC6" w14:textId="4A0073AE" w:rsidR="00171170" w:rsidRDefault="00171170" w:rsidP="00171170">
      <w:pPr>
        <w:numPr>
          <w:ilvl w:val="0"/>
          <w:numId w:val="35"/>
        </w:numPr>
        <w:tabs>
          <w:tab w:val="num" w:pos="567"/>
        </w:tabs>
        <w:spacing w:line="240" w:lineRule="auto"/>
        <w:ind w:left="567" w:hanging="567"/>
        <w:rPr>
          <w:rFonts w:cs="Arial"/>
        </w:rPr>
      </w:pPr>
      <w:r>
        <w:rPr>
          <w:rFonts w:cs="Arial"/>
        </w:rPr>
        <w:t xml:space="preserve">Conversations about performance </w:t>
      </w:r>
      <w:proofErr w:type="gramStart"/>
      <w:r>
        <w:rPr>
          <w:rFonts w:cs="Arial"/>
        </w:rPr>
        <w:t>matter</w:t>
      </w:r>
      <w:r w:rsidR="00B62768">
        <w:rPr>
          <w:rFonts w:cs="Arial"/>
        </w:rPr>
        <w:t>s</w:t>
      </w:r>
      <w:r>
        <w:rPr>
          <w:rFonts w:cs="Arial"/>
        </w:rPr>
        <w:t xml:space="preserve">  should</w:t>
      </w:r>
      <w:proofErr w:type="gramEnd"/>
      <w:r>
        <w:rPr>
          <w:rFonts w:cs="Arial"/>
        </w:rPr>
        <w:t xml:space="preserve"> take place regularly</w:t>
      </w:r>
    </w:p>
    <w:p w14:paraId="75E3BD61" w14:textId="77777777" w:rsidR="00171170" w:rsidRDefault="00171170" w:rsidP="00171170">
      <w:pPr>
        <w:numPr>
          <w:ilvl w:val="0"/>
          <w:numId w:val="35"/>
        </w:numPr>
        <w:tabs>
          <w:tab w:val="num" w:pos="567"/>
        </w:tabs>
        <w:spacing w:line="240" w:lineRule="auto"/>
        <w:ind w:left="567" w:hanging="567"/>
        <w:rPr>
          <w:rFonts w:cs="Arial"/>
        </w:rPr>
      </w:pPr>
      <w:r>
        <w:rPr>
          <w:rFonts w:cs="Arial"/>
        </w:rPr>
        <w:t>Managers, individuals and teams are expected to participate in the process. Anyone can initiate or arrange conversations about performance and are encouraged to do so.</w:t>
      </w:r>
    </w:p>
    <w:p w14:paraId="3CE52F12" w14:textId="1B6030BC" w:rsidR="00171170" w:rsidRDefault="003F142D" w:rsidP="00171170">
      <w:pPr>
        <w:numPr>
          <w:ilvl w:val="0"/>
          <w:numId w:val="35"/>
        </w:numPr>
        <w:tabs>
          <w:tab w:val="num" w:pos="567"/>
        </w:tabs>
        <w:spacing w:line="240" w:lineRule="auto"/>
        <w:ind w:left="567" w:hanging="567"/>
        <w:rPr>
          <w:rFonts w:cs="Arial"/>
        </w:rPr>
      </w:pPr>
      <w:r>
        <w:rPr>
          <w:rFonts w:cs="Arial"/>
        </w:rPr>
        <w:t>1-2-1s</w:t>
      </w:r>
      <w:r w:rsidR="00171170">
        <w:rPr>
          <w:rFonts w:cs="Arial"/>
        </w:rPr>
        <w:t xml:space="preserve"> should aim to be an empowering, supportive and helpful experience.</w:t>
      </w:r>
      <w:r w:rsidR="00AE5B18">
        <w:rPr>
          <w:rFonts w:cs="Arial"/>
        </w:rPr>
        <w:t xml:space="preserve"> Employee</w:t>
      </w:r>
      <w:r w:rsidR="00074100">
        <w:rPr>
          <w:rFonts w:cs="Arial"/>
        </w:rPr>
        <w:t>s</w:t>
      </w:r>
      <w:r w:rsidR="00AE5B18">
        <w:rPr>
          <w:rFonts w:cs="Arial"/>
        </w:rPr>
        <w:t xml:space="preserve"> may request a 1-2-1 with their manager if they have something they need to raise.</w:t>
      </w:r>
    </w:p>
    <w:p w14:paraId="3F4B90B1" w14:textId="77777777" w:rsidR="00171170" w:rsidRDefault="00171170" w:rsidP="00171170">
      <w:pPr>
        <w:numPr>
          <w:ilvl w:val="0"/>
          <w:numId w:val="35"/>
        </w:numPr>
        <w:tabs>
          <w:tab w:val="num" w:pos="567"/>
        </w:tabs>
        <w:spacing w:line="240" w:lineRule="auto"/>
        <w:ind w:left="567" w:hanging="567"/>
        <w:rPr>
          <w:rFonts w:cs="Arial"/>
        </w:rPr>
      </w:pPr>
      <w:r>
        <w:rPr>
          <w:rFonts w:cs="Arial"/>
        </w:rPr>
        <w:t>Conversations and feedback should focus on building and utilising an individual’s strengths and natural talents.</w:t>
      </w:r>
    </w:p>
    <w:p w14:paraId="50FAB742" w14:textId="77777777" w:rsidR="00171170" w:rsidRDefault="00171170" w:rsidP="00171170">
      <w:pPr>
        <w:numPr>
          <w:ilvl w:val="0"/>
          <w:numId w:val="35"/>
        </w:numPr>
        <w:tabs>
          <w:tab w:val="num" w:pos="567"/>
        </w:tabs>
        <w:spacing w:line="240" w:lineRule="auto"/>
        <w:ind w:left="567" w:hanging="567"/>
        <w:rPr>
          <w:rFonts w:cs="Arial"/>
        </w:rPr>
      </w:pPr>
      <w:r>
        <w:rPr>
          <w:rFonts w:cs="Arial"/>
        </w:rPr>
        <w:t xml:space="preserve">Team members are encouraged to use their strengths to support everyone’s development. </w:t>
      </w:r>
    </w:p>
    <w:p w14:paraId="3D553A77" w14:textId="3AD390C5" w:rsidR="00171170" w:rsidRDefault="00171170" w:rsidP="00171170">
      <w:pPr>
        <w:numPr>
          <w:ilvl w:val="0"/>
          <w:numId w:val="35"/>
        </w:numPr>
        <w:tabs>
          <w:tab w:val="num" w:pos="567"/>
        </w:tabs>
        <w:spacing w:line="240" w:lineRule="auto"/>
        <w:ind w:left="567" w:hanging="567"/>
        <w:rPr>
          <w:rFonts w:cs="Arial"/>
        </w:rPr>
      </w:pPr>
      <w:r>
        <w:rPr>
          <w:rFonts w:cs="Arial"/>
        </w:rPr>
        <w:t xml:space="preserve">Objectives should balance the needs of the service and maximise the talents and development requirements of the individual.  </w:t>
      </w:r>
    </w:p>
    <w:p w14:paraId="6EA2779D" w14:textId="2782B7D4" w:rsidR="0034494D" w:rsidRDefault="0034494D" w:rsidP="00171170">
      <w:pPr>
        <w:numPr>
          <w:ilvl w:val="0"/>
          <w:numId w:val="35"/>
        </w:numPr>
        <w:tabs>
          <w:tab w:val="num" w:pos="567"/>
        </w:tabs>
        <w:spacing w:line="240" w:lineRule="auto"/>
        <w:ind w:left="567" w:hanging="567"/>
        <w:rPr>
          <w:rFonts w:cs="Arial"/>
        </w:rPr>
      </w:pPr>
      <w:r>
        <w:rPr>
          <w:rFonts w:cs="Arial"/>
        </w:rPr>
        <w:t>It is an opportunity for managers to go over the Core Code of Ethics with the employee and ensure they are consistently working with them in mind.</w:t>
      </w:r>
    </w:p>
    <w:p w14:paraId="09B0B8C2" w14:textId="31574B8F" w:rsidR="00171170" w:rsidRDefault="00171170" w:rsidP="00171170">
      <w:pPr>
        <w:numPr>
          <w:ilvl w:val="0"/>
          <w:numId w:val="35"/>
        </w:numPr>
        <w:tabs>
          <w:tab w:val="num" w:pos="567"/>
        </w:tabs>
        <w:spacing w:line="240" w:lineRule="auto"/>
        <w:ind w:left="567" w:hanging="567"/>
        <w:rPr>
          <w:rFonts w:cs="Arial"/>
        </w:rPr>
      </w:pPr>
      <w:r>
        <w:rPr>
          <w:rFonts w:cs="Arial"/>
        </w:rPr>
        <w:t>Formal appraisals should take place annually and the whole period should be reviewed- not just recent or isolated events.</w:t>
      </w:r>
    </w:p>
    <w:p w14:paraId="5BAC8F91" w14:textId="1F682BD7" w:rsidR="00171170" w:rsidRDefault="00171170" w:rsidP="00171170">
      <w:pPr>
        <w:numPr>
          <w:ilvl w:val="0"/>
          <w:numId w:val="35"/>
        </w:numPr>
        <w:tabs>
          <w:tab w:val="num" w:pos="567"/>
        </w:tabs>
        <w:spacing w:line="240" w:lineRule="auto"/>
        <w:ind w:left="1080" w:hanging="1080"/>
        <w:rPr>
          <w:rFonts w:cs="Arial"/>
        </w:rPr>
      </w:pPr>
      <w:r>
        <w:rPr>
          <w:rFonts w:cs="Arial"/>
        </w:rPr>
        <w:t xml:space="preserve">Capability concerns should be addressed under the </w:t>
      </w:r>
      <w:r w:rsidR="00AE5B18">
        <w:rPr>
          <w:rFonts w:cs="Arial"/>
        </w:rPr>
        <w:t>performance management</w:t>
      </w:r>
      <w:r>
        <w:rPr>
          <w:rFonts w:cs="Arial"/>
        </w:rPr>
        <w:t xml:space="preserve"> </w:t>
      </w:r>
      <w:proofErr w:type="gramStart"/>
      <w:r>
        <w:rPr>
          <w:rFonts w:cs="Arial"/>
        </w:rPr>
        <w:t>procedure</w:t>
      </w:r>
      <w:proofErr w:type="gramEnd"/>
    </w:p>
    <w:p w14:paraId="060C8426" w14:textId="77777777" w:rsidR="00171170" w:rsidRPr="0062761E" w:rsidRDefault="00171170" w:rsidP="00171170">
      <w:pPr>
        <w:numPr>
          <w:ilvl w:val="0"/>
          <w:numId w:val="35"/>
        </w:numPr>
        <w:tabs>
          <w:tab w:val="num" w:pos="567"/>
        </w:tabs>
        <w:spacing w:line="240" w:lineRule="auto"/>
        <w:ind w:left="1080" w:hanging="1080"/>
        <w:rPr>
          <w:rFonts w:cs="Arial"/>
        </w:rPr>
      </w:pPr>
      <w:r>
        <w:rPr>
          <w:rFonts w:cs="Arial"/>
        </w:rPr>
        <w:t xml:space="preserve">All employees are treated fairly and </w:t>
      </w:r>
      <w:proofErr w:type="gramStart"/>
      <w:r>
        <w:rPr>
          <w:rFonts w:cs="Arial"/>
        </w:rPr>
        <w:t>equally</w:t>
      </w:r>
      <w:proofErr w:type="gramEnd"/>
    </w:p>
    <w:p w14:paraId="29364A72" w14:textId="77777777" w:rsidR="00171170" w:rsidRDefault="00171170" w:rsidP="00171170">
      <w:pPr>
        <w:rPr>
          <w:rFonts w:cs="Arial"/>
        </w:rPr>
      </w:pPr>
    </w:p>
    <w:p w14:paraId="22D2CA70" w14:textId="77777777" w:rsidR="00171170" w:rsidRPr="007D75A3" w:rsidRDefault="00171170" w:rsidP="003E6D9D">
      <w:pPr>
        <w:pStyle w:val="Heading1"/>
      </w:pPr>
      <w:bookmarkStart w:id="9" w:name="_Toc184023564"/>
      <w:r w:rsidRPr="007D75A3">
        <w:t>Process</w:t>
      </w:r>
      <w:bookmarkEnd w:id="9"/>
    </w:p>
    <w:p w14:paraId="0BACE80F" w14:textId="77777777" w:rsidR="00171170" w:rsidRDefault="00171170" w:rsidP="00171170">
      <w:pPr>
        <w:spacing w:line="240" w:lineRule="auto"/>
        <w:rPr>
          <w:rFonts w:ascii="Arial Black" w:hAnsi="Arial Black"/>
          <w:b/>
          <w:color w:val="0082AA"/>
          <w:sz w:val="28"/>
          <w:szCs w:val="28"/>
        </w:rPr>
      </w:pPr>
    </w:p>
    <w:p w14:paraId="034F31DD" w14:textId="6050E5EF" w:rsidR="00171170" w:rsidRPr="00866E43" w:rsidRDefault="00171170" w:rsidP="00171170">
      <w:pPr>
        <w:spacing w:line="240" w:lineRule="auto"/>
        <w:rPr>
          <w:rFonts w:cs="Arial"/>
        </w:rPr>
      </w:pPr>
      <w:r w:rsidRPr="00866E43">
        <w:rPr>
          <w:rFonts w:cs="Arial"/>
        </w:rPr>
        <w:t xml:space="preserve">The </w:t>
      </w:r>
      <w:r w:rsidR="007D75A3">
        <w:rPr>
          <w:rFonts w:cs="Arial"/>
        </w:rPr>
        <w:t xml:space="preserve">appraisal </w:t>
      </w:r>
      <w:r w:rsidRPr="00866E43">
        <w:rPr>
          <w:rFonts w:cs="Arial"/>
        </w:rPr>
        <w:t>process is summari</w:t>
      </w:r>
      <w:r>
        <w:rPr>
          <w:rFonts w:cs="Arial"/>
        </w:rPr>
        <w:t>s</w:t>
      </w:r>
      <w:r w:rsidRPr="00866E43">
        <w:rPr>
          <w:rFonts w:cs="Arial"/>
        </w:rPr>
        <w:t>ed below:</w:t>
      </w:r>
    </w:p>
    <w:p w14:paraId="1038976C" w14:textId="77777777" w:rsidR="00171170" w:rsidRDefault="00171170" w:rsidP="00171170">
      <w:pPr>
        <w:spacing w:line="240" w:lineRule="auto"/>
        <w:rPr>
          <w:rFonts w:ascii="Arial Black" w:hAnsi="Arial Black"/>
          <w:b/>
          <w:color w:val="0082AA"/>
          <w:sz w:val="28"/>
          <w:szCs w:val="28"/>
        </w:rPr>
      </w:pPr>
    </w:p>
    <w:p w14:paraId="6615BD30" w14:textId="5BFD330A" w:rsidR="00171170" w:rsidRDefault="00171170" w:rsidP="00171170">
      <w:pPr>
        <w:numPr>
          <w:ilvl w:val="0"/>
          <w:numId w:val="35"/>
        </w:numPr>
        <w:tabs>
          <w:tab w:val="clear" w:pos="-360"/>
          <w:tab w:val="num" w:pos="567"/>
        </w:tabs>
        <w:spacing w:line="240" w:lineRule="auto"/>
        <w:ind w:left="567" w:hanging="567"/>
        <w:rPr>
          <w:rFonts w:cs="Arial"/>
        </w:rPr>
      </w:pPr>
      <w:r w:rsidRPr="00866E43">
        <w:rPr>
          <w:rFonts w:cs="Arial"/>
        </w:rPr>
        <w:lastRenderedPageBreak/>
        <w:t xml:space="preserve">Line managers schedule in opportunities to have </w:t>
      </w:r>
      <w:r w:rsidR="003F142D">
        <w:rPr>
          <w:rFonts w:cs="Arial"/>
        </w:rPr>
        <w:t>regular informal 1-2-1s</w:t>
      </w:r>
      <w:r w:rsidRPr="00866E43">
        <w:rPr>
          <w:rFonts w:cs="Arial"/>
        </w:rPr>
        <w:t xml:space="preserve"> with the individuals and teams</w:t>
      </w:r>
      <w:r>
        <w:rPr>
          <w:rFonts w:cs="Arial"/>
        </w:rPr>
        <w:t xml:space="preserve"> they manage. </w:t>
      </w:r>
    </w:p>
    <w:p w14:paraId="6B07B8B2" w14:textId="77777777" w:rsidR="00171170" w:rsidRPr="002B0B92" w:rsidRDefault="00171170" w:rsidP="00171170">
      <w:pPr>
        <w:numPr>
          <w:ilvl w:val="0"/>
          <w:numId w:val="35"/>
        </w:numPr>
        <w:tabs>
          <w:tab w:val="clear" w:pos="-360"/>
          <w:tab w:val="num" w:pos="567"/>
        </w:tabs>
        <w:spacing w:line="240" w:lineRule="auto"/>
        <w:ind w:left="567" w:hanging="567"/>
        <w:rPr>
          <w:rFonts w:cs="Arial"/>
        </w:rPr>
      </w:pPr>
      <w:r>
        <w:rPr>
          <w:rFonts w:cs="Arial"/>
        </w:rPr>
        <w:t xml:space="preserve">Line managers and employees discuss and identify the performance and development areas they will focus on throughout the year. These areas should be relevant to the individual and their contribution to the organisation.   </w:t>
      </w:r>
    </w:p>
    <w:p w14:paraId="224571D6" w14:textId="4828ADB2" w:rsidR="00171170" w:rsidRDefault="00171170" w:rsidP="00171170">
      <w:pPr>
        <w:numPr>
          <w:ilvl w:val="0"/>
          <w:numId w:val="35"/>
        </w:numPr>
        <w:tabs>
          <w:tab w:val="clear" w:pos="-360"/>
          <w:tab w:val="num" w:pos="567"/>
        </w:tabs>
        <w:spacing w:line="240" w:lineRule="auto"/>
        <w:ind w:left="567" w:hanging="567"/>
        <w:rPr>
          <w:rFonts w:cs="Arial"/>
        </w:rPr>
      </w:pPr>
      <w:r>
        <w:rPr>
          <w:rFonts w:cs="Arial"/>
        </w:rPr>
        <w:t xml:space="preserve">Throughout the year, </w:t>
      </w:r>
      <w:r w:rsidR="007D75A3">
        <w:rPr>
          <w:rFonts w:cs="Arial"/>
        </w:rPr>
        <w:t>1-2-1</w:t>
      </w:r>
      <w:r>
        <w:rPr>
          <w:rFonts w:cs="Arial"/>
        </w:rPr>
        <w:t xml:space="preserve"> conversations take place covering the agreed topics as a minimum. </w:t>
      </w:r>
    </w:p>
    <w:p w14:paraId="44C8B490" w14:textId="77777777" w:rsidR="003F142D" w:rsidRDefault="00171170" w:rsidP="00171170">
      <w:pPr>
        <w:numPr>
          <w:ilvl w:val="0"/>
          <w:numId w:val="35"/>
        </w:numPr>
        <w:tabs>
          <w:tab w:val="clear" w:pos="-360"/>
          <w:tab w:val="num" w:pos="567"/>
        </w:tabs>
        <w:spacing w:line="240" w:lineRule="auto"/>
        <w:ind w:left="567" w:hanging="567"/>
        <w:rPr>
          <w:rFonts w:cs="Arial"/>
        </w:rPr>
      </w:pPr>
      <w:r>
        <w:rPr>
          <w:rFonts w:cs="Arial"/>
        </w:rPr>
        <w:t>At the end of the year, a</w:t>
      </w:r>
      <w:r w:rsidR="007D75A3">
        <w:rPr>
          <w:rFonts w:cs="Arial"/>
        </w:rPr>
        <w:t>n</w:t>
      </w:r>
      <w:r>
        <w:rPr>
          <w:rFonts w:cs="Arial"/>
        </w:rPr>
        <w:t xml:space="preserve"> </w:t>
      </w:r>
      <w:r w:rsidR="007D75A3">
        <w:rPr>
          <w:rFonts w:cs="Arial"/>
        </w:rPr>
        <w:t>a</w:t>
      </w:r>
      <w:r>
        <w:rPr>
          <w:rFonts w:cs="Arial"/>
        </w:rPr>
        <w:t>ppraisal takes place between the line manager and employee which summarises performance conversations and explores developments and goals for the year ahead.</w:t>
      </w:r>
      <w:r w:rsidR="003F142D" w:rsidRPr="003F142D">
        <w:rPr>
          <w:rFonts w:cs="Arial"/>
        </w:rPr>
        <w:t xml:space="preserve"> </w:t>
      </w:r>
    </w:p>
    <w:p w14:paraId="5D2CEB3E" w14:textId="7305E901" w:rsidR="00171170" w:rsidRDefault="003F142D" w:rsidP="00171170">
      <w:pPr>
        <w:numPr>
          <w:ilvl w:val="0"/>
          <w:numId w:val="35"/>
        </w:numPr>
        <w:tabs>
          <w:tab w:val="clear" w:pos="-360"/>
          <w:tab w:val="num" w:pos="567"/>
        </w:tabs>
        <w:spacing w:line="240" w:lineRule="auto"/>
        <w:ind w:left="567" w:hanging="567"/>
        <w:rPr>
          <w:rFonts w:cs="Arial"/>
        </w:rPr>
      </w:pPr>
      <w:r>
        <w:rPr>
          <w:rFonts w:cs="Arial"/>
        </w:rPr>
        <w:t xml:space="preserve">Appraisals </w:t>
      </w:r>
      <w:r w:rsidRPr="00866E43">
        <w:rPr>
          <w:rFonts w:cs="Arial"/>
        </w:rPr>
        <w:t>can take place within existing meetings</w:t>
      </w:r>
      <w:r>
        <w:rPr>
          <w:rFonts w:cs="Arial"/>
        </w:rPr>
        <w:t>, such as 1-2-1’s, supervisions</w:t>
      </w:r>
      <w:r w:rsidRPr="00866E43">
        <w:rPr>
          <w:rFonts w:cs="Arial"/>
        </w:rPr>
        <w:t xml:space="preserve"> or alternatively separate meetings can be arranged.</w:t>
      </w:r>
    </w:p>
    <w:p w14:paraId="3B16D425" w14:textId="42F2BB21" w:rsidR="007D75A3" w:rsidRPr="00DE2F69" w:rsidRDefault="007D75A3" w:rsidP="00171170">
      <w:pPr>
        <w:numPr>
          <w:ilvl w:val="0"/>
          <w:numId w:val="35"/>
        </w:numPr>
        <w:tabs>
          <w:tab w:val="clear" w:pos="-360"/>
          <w:tab w:val="num" w:pos="567"/>
        </w:tabs>
        <w:spacing w:line="240" w:lineRule="auto"/>
        <w:ind w:left="567" w:hanging="567"/>
        <w:rPr>
          <w:rFonts w:cs="Arial"/>
        </w:rPr>
      </w:pPr>
      <w:r w:rsidRPr="00DE2F69">
        <w:rPr>
          <w:rFonts w:cs="Arial"/>
        </w:rPr>
        <w:t>It is an opportunity for the employee to let their manager know of any new qualifications they have obtained since their last appraisal.</w:t>
      </w:r>
      <w:r w:rsidR="00DE2F69" w:rsidRPr="00DE2F69">
        <w:rPr>
          <w:rFonts w:cs="Arial"/>
        </w:rPr>
        <w:t xml:space="preserve"> These can be recorded on the employee’s file.</w:t>
      </w:r>
    </w:p>
    <w:p w14:paraId="6A68EF8B" w14:textId="4834612D" w:rsidR="007D75A3" w:rsidRDefault="007D75A3" w:rsidP="00171170">
      <w:pPr>
        <w:numPr>
          <w:ilvl w:val="0"/>
          <w:numId w:val="35"/>
        </w:numPr>
        <w:tabs>
          <w:tab w:val="clear" w:pos="-360"/>
          <w:tab w:val="num" w:pos="567"/>
        </w:tabs>
        <w:spacing w:line="240" w:lineRule="auto"/>
        <w:ind w:left="567" w:hanging="567"/>
        <w:rPr>
          <w:rFonts w:cs="Arial"/>
        </w:rPr>
      </w:pPr>
      <w:r w:rsidRPr="00DE2F69">
        <w:rPr>
          <w:rFonts w:cs="Arial"/>
        </w:rPr>
        <w:t xml:space="preserve">It is also an opportunity for the employee to inform their manager of any potential disclosures that may be raised on their next Disclosure and Barring Service (DBS) check. </w:t>
      </w:r>
    </w:p>
    <w:p w14:paraId="77398703" w14:textId="61713099" w:rsidR="00AE5B18" w:rsidRPr="00DE2F69" w:rsidRDefault="00AE5B18" w:rsidP="00171170">
      <w:pPr>
        <w:numPr>
          <w:ilvl w:val="0"/>
          <w:numId w:val="35"/>
        </w:numPr>
        <w:tabs>
          <w:tab w:val="clear" w:pos="-360"/>
          <w:tab w:val="num" w:pos="567"/>
        </w:tabs>
        <w:spacing w:line="240" w:lineRule="auto"/>
        <w:ind w:left="567" w:hanging="567"/>
        <w:rPr>
          <w:rFonts w:cs="Arial"/>
        </w:rPr>
      </w:pPr>
      <w:r>
        <w:rPr>
          <w:rFonts w:cs="Arial"/>
        </w:rPr>
        <w:t>Managers can use the appraisal opportunity to ask the employee if they have gained primary/secondary employment which the service is unaware of.</w:t>
      </w:r>
    </w:p>
    <w:p w14:paraId="1F4994D3" w14:textId="19E2A80B" w:rsidR="00171170" w:rsidRDefault="00171170" w:rsidP="00171170">
      <w:pPr>
        <w:numPr>
          <w:ilvl w:val="0"/>
          <w:numId w:val="35"/>
        </w:numPr>
        <w:tabs>
          <w:tab w:val="clear" w:pos="-360"/>
          <w:tab w:val="num" w:pos="567"/>
        </w:tabs>
        <w:spacing w:line="240" w:lineRule="auto"/>
        <w:ind w:left="567" w:hanging="567"/>
        <w:rPr>
          <w:rFonts w:cs="Arial"/>
        </w:rPr>
      </w:pPr>
      <w:r>
        <w:rPr>
          <w:rFonts w:cs="Arial"/>
        </w:rPr>
        <w:t xml:space="preserve">Line managers and employees complete and agree the </w:t>
      </w:r>
      <w:r w:rsidR="007D75A3">
        <w:rPr>
          <w:rFonts w:cs="Arial"/>
        </w:rPr>
        <w:t>a</w:t>
      </w:r>
      <w:r>
        <w:rPr>
          <w:rFonts w:cs="Arial"/>
        </w:rPr>
        <w:t>ppraisal form.</w:t>
      </w:r>
    </w:p>
    <w:p w14:paraId="64DF1A52" w14:textId="1C80C5E7" w:rsidR="00171170" w:rsidRPr="00D735D2" w:rsidRDefault="00171170" w:rsidP="00171170">
      <w:pPr>
        <w:numPr>
          <w:ilvl w:val="0"/>
          <w:numId w:val="35"/>
        </w:numPr>
        <w:tabs>
          <w:tab w:val="clear" w:pos="-360"/>
          <w:tab w:val="num" w:pos="567"/>
        </w:tabs>
        <w:spacing w:line="240" w:lineRule="auto"/>
        <w:ind w:left="567" w:hanging="567"/>
        <w:rPr>
          <w:rFonts w:cs="Arial"/>
        </w:rPr>
      </w:pPr>
      <w:r>
        <w:rPr>
          <w:rFonts w:cs="Arial"/>
        </w:rPr>
        <w:t xml:space="preserve">Line managers provide employees with a copy of the </w:t>
      </w:r>
      <w:r w:rsidR="007D75A3">
        <w:rPr>
          <w:rFonts w:cs="Arial"/>
        </w:rPr>
        <w:t>a</w:t>
      </w:r>
      <w:r>
        <w:rPr>
          <w:rFonts w:cs="Arial"/>
        </w:rPr>
        <w:t xml:space="preserve">ppraisal form and attach this to their </w:t>
      </w:r>
      <w:r w:rsidR="00B62768">
        <w:rPr>
          <w:rFonts w:cs="Arial"/>
        </w:rPr>
        <w:t xml:space="preserve">HR </w:t>
      </w:r>
      <w:r>
        <w:rPr>
          <w:rFonts w:cs="Arial"/>
        </w:rPr>
        <w:t xml:space="preserve">record, ensuring the date of the appraisal has been recorded. </w:t>
      </w:r>
    </w:p>
    <w:p w14:paraId="5E01BA6B" w14:textId="311D0B9D" w:rsidR="00171170" w:rsidRPr="00D735D2" w:rsidRDefault="00171170" w:rsidP="00171170">
      <w:pPr>
        <w:numPr>
          <w:ilvl w:val="0"/>
          <w:numId w:val="35"/>
        </w:numPr>
        <w:tabs>
          <w:tab w:val="clear" w:pos="-360"/>
          <w:tab w:val="num" w:pos="567"/>
        </w:tabs>
        <w:spacing w:line="240" w:lineRule="auto"/>
        <w:ind w:left="567" w:hanging="567"/>
        <w:rPr>
          <w:rFonts w:cs="Arial"/>
        </w:rPr>
      </w:pPr>
      <w:r>
        <w:rPr>
          <w:rFonts w:cs="Arial"/>
        </w:rPr>
        <w:t xml:space="preserve">Following the completion of all </w:t>
      </w:r>
      <w:r w:rsidR="003F142D">
        <w:rPr>
          <w:rFonts w:cs="Arial"/>
        </w:rPr>
        <w:t xml:space="preserve">annual </w:t>
      </w:r>
      <w:r>
        <w:rPr>
          <w:rFonts w:cs="Arial"/>
        </w:rPr>
        <w:t xml:space="preserve">appraisals, managers </w:t>
      </w:r>
      <w:r w:rsidR="00DE2F69">
        <w:rPr>
          <w:rFonts w:cs="Arial"/>
        </w:rPr>
        <w:t>collate the appraisal feedback</w:t>
      </w:r>
      <w:r>
        <w:rPr>
          <w:rFonts w:cs="Arial"/>
        </w:rPr>
        <w:t xml:space="preserve"> and provide some collective feedback to their senior manager so </w:t>
      </w:r>
      <w:r w:rsidR="00B62768">
        <w:rPr>
          <w:rFonts w:cs="Arial"/>
        </w:rPr>
        <w:t xml:space="preserve">the senior leadership team can be updated. </w:t>
      </w:r>
    </w:p>
    <w:p w14:paraId="035973AA" w14:textId="77777777" w:rsidR="00171170" w:rsidRDefault="00171170" w:rsidP="00171170">
      <w:pPr>
        <w:spacing w:line="240" w:lineRule="auto"/>
        <w:rPr>
          <w:rFonts w:ascii="Arial Black" w:hAnsi="Arial Black"/>
          <w:b/>
          <w:color w:val="0082AA"/>
          <w:sz w:val="28"/>
          <w:szCs w:val="28"/>
        </w:rPr>
      </w:pPr>
    </w:p>
    <w:p w14:paraId="19B6FD9A" w14:textId="2FF6CCA8" w:rsidR="00171170" w:rsidRPr="007D75A3" w:rsidRDefault="00171170" w:rsidP="003E6D9D">
      <w:pPr>
        <w:pStyle w:val="Heading1"/>
      </w:pPr>
      <w:bookmarkStart w:id="10" w:name="_Toc184023565"/>
      <w:r w:rsidRPr="007D75A3">
        <w:t xml:space="preserve">Scheduling </w:t>
      </w:r>
      <w:r w:rsidR="007D75A3">
        <w:t>Appraisals</w:t>
      </w:r>
      <w:bookmarkEnd w:id="10"/>
    </w:p>
    <w:p w14:paraId="1C2BC34E" w14:textId="77777777" w:rsidR="00171170" w:rsidRDefault="00171170" w:rsidP="00171170">
      <w:pPr>
        <w:tabs>
          <w:tab w:val="num" w:pos="567"/>
        </w:tabs>
        <w:spacing w:line="240" w:lineRule="auto"/>
        <w:rPr>
          <w:rFonts w:cs="Arial"/>
        </w:rPr>
      </w:pPr>
    </w:p>
    <w:p w14:paraId="55F05051" w14:textId="2DFADD69" w:rsidR="00171170" w:rsidRDefault="00171170" w:rsidP="00171170">
      <w:pPr>
        <w:tabs>
          <w:tab w:val="num" w:pos="567"/>
        </w:tabs>
        <w:spacing w:line="240" w:lineRule="auto"/>
        <w:rPr>
          <w:rFonts w:cs="Arial"/>
        </w:rPr>
      </w:pPr>
      <w:r>
        <w:rPr>
          <w:rFonts w:cs="Arial"/>
        </w:rPr>
        <w:t>Throughout the year, m</w:t>
      </w:r>
      <w:r w:rsidRPr="00A54F34">
        <w:rPr>
          <w:rFonts w:cs="Arial"/>
        </w:rPr>
        <w:t>an</w:t>
      </w:r>
      <w:r>
        <w:rPr>
          <w:rFonts w:cs="Arial"/>
        </w:rPr>
        <w:t>a</w:t>
      </w:r>
      <w:r w:rsidRPr="00A54F34">
        <w:rPr>
          <w:rFonts w:cs="Arial"/>
        </w:rPr>
        <w:t xml:space="preserve">gers should </w:t>
      </w:r>
      <w:r>
        <w:rPr>
          <w:rFonts w:cs="Arial"/>
        </w:rPr>
        <w:t>e</w:t>
      </w:r>
      <w:r w:rsidRPr="00A54F34">
        <w:rPr>
          <w:rFonts w:cs="Arial"/>
        </w:rPr>
        <w:t xml:space="preserve">nsure there are </w:t>
      </w:r>
      <w:r>
        <w:rPr>
          <w:rFonts w:cs="Arial"/>
        </w:rPr>
        <w:t>appropriate</w:t>
      </w:r>
      <w:r w:rsidRPr="00A54F34">
        <w:rPr>
          <w:rFonts w:cs="Arial"/>
        </w:rPr>
        <w:t xml:space="preserve"> opportunities to meet with employ</w:t>
      </w:r>
      <w:r>
        <w:rPr>
          <w:rFonts w:cs="Arial"/>
        </w:rPr>
        <w:t xml:space="preserve">ees </w:t>
      </w:r>
      <w:r w:rsidR="00EB1263">
        <w:rPr>
          <w:rFonts w:cs="Arial"/>
        </w:rPr>
        <w:t xml:space="preserve">in </w:t>
      </w:r>
      <w:r>
        <w:rPr>
          <w:rFonts w:cs="Arial"/>
        </w:rPr>
        <w:t>1-2-1</w:t>
      </w:r>
      <w:r w:rsidR="00EB1263">
        <w:rPr>
          <w:rFonts w:cs="Arial"/>
        </w:rPr>
        <w:t>s</w:t>
      </w:r>
      <w:r>
        <w:rPr>
          <w:rFonts w:cs="Arial"/>
        </w:rPr>
        <w:t xml:space="preserve"> and team / group environment</w:t>
      </w:r>
      <w:r w:rsidR="00EB1263">
        <w:rPr>
          <w:rFonts w:cs="Arial"/>
        </w:rPr>
        <w:t>s</w:t>
      </w:r>
      <w:r>
        <w:rPr>
          <w:rFonts w:cs="Arial"/>
        </w:rPr>
        <w:t>.</w:t>
      </w:r>
    </w:p>
    <w:p w14:paraId="7F460A1D" w14:textId="77777777" w:rsidR="00171170" w:rsidRDefault="00171170" w:rsidP="00171170">
      <w:pPr>
        <w:tabs>
          <w:tab w:val="num" w:pos="567"/>
        </w:tabs>
        <w:spacing w:line="240" w:lineRule="auto"/>
        <w:rPr>
          <w:rFonts w:cs="Arial"/>
        </w:rPr>
      </w:pPr>
    </w:p>
    <w:p w14:paraId="3CFF00CF" w14:textId="22C1E164" w:rsidR="00171170" w:rsidRDefault="00EB1263" w:rsidP="00171170">
      <w:pPr>
        <w:tabs>
          <w:tab w:val="num" w:pos="567"/>
        </w:tabs>
        <w:spacing w:line="240" w:lineRule="auto"/>
        <w:rPr>
          <w:rFonts w:cs="Arial"/>
        </w:rPr>
      </w:pPr>
      <w:r>
        <w:rPr>
          <w:rFonts w:cs="Arial"/>
        </w:rPr>
        <w:t>Annually, m</w:t>
      </w:r>
      <w:r w:rsidR="00171170">
        <w:rPr>
          <w:rFonts w:cs="Arial"/>
        </w:rPr>
        <w:t xml:space="preserve">anagers </w:t>
      </w:r>
      <w:r>
        <w:rPr>
          <w:rFonts w:cs="Arial"/>
        </w:rPr>
        <w:t>should</w:t>
      </w:r>
      <w:r w:rsidR="00171170">
        <w:rPr>
          <w:rFonts w:cs="Arial"/>
        </w:rPr>
        <w:t xml:space="preserve"> schedule in specific </w:t>
      </w:r>
      <w:r>
        <w:rPr>
          <w:rFonts w:cs="Arial"/>
        </w:rPr>
        <w:t>appraisals. These</w:t>
      </w:r>
      <w:r w:rsidR="00171170">
        <w:rPr>
          <w:rFonts w:cs="Arial"/>
        </w:rPr>
        <w:t xml:space="preserve"> can take place within existing meetings such as 1-2-1’s and supervisions. </w:t>
      </w:r>
    </w:p>
    <w:p w14:paraId="1DCECBDC" w14:textId="77777777" w:rsidR="00171170" w:rsidRDefault="00171170" w:rsidP="00171170">
      <w:pPr>
        <w:tabs>
          <w:tab w:val="num" w:pos="567"/>
        </w:tabs>
        <w:spacing w:line="240" w:lineRule="auto"/>
        <w:rPr>
          <w:rFonts w:cs="Arial"/>
        </w:rPr>
      </w:pPr>
    </w:p>
    <w:p w14:paraId="216F756A" w14:textId="151214F7" w:rsidR="00171170" w:rsidRDefault="00171170" w:rsidP="00171170">
      <w:pPr>
        <w:tabs>
          <w:tab w:val="num" w:pos="567"/>
        </w:tabs>
        <w:spacing w:line="240" w:lineRule="auto"/>
        <w:rPr>
          <w:rFonts w:cs="Arial"/>
        </w:rPr>
      </w:pPr>
      <w:r>
        <w:rPr>
          <w:rFonts w:cs="Arial"/>
        </w:rPr>
        <w:t xml:space="preserve">If throughout the year, individuals feel they would like additional opportunities to have </w:t>
      </w:r>
      <w:r w:rsidR="00EB1263">
        <w:rPr>
          <w:rFonts w:cs="Arial"/>
        </w:rPr>
        <w:t xml:space="preserve">1-2-1 </w:t>
      </w:r>
      <w:r>
        <w:rPr>
          <w:rFonts w:cs="Arial"/>
        </w:rPr>
        <w:t xml:space="preserve">conversations, they are encouraged to raise this with their manager and / or arrange separate meetings.  </w:t>
      </w:r>
    </w:p>
    <w:p w14:paraId="4BF829B7" w14:textId="77777777" w:rsidR="00171170" w:rsidRDefault="00171170" w:rsidP="00171170">
      <w:pPr>
        <w:tabs>
          <w:tab w:val="num" w:pos="567"/>
        </w:tabs>
        <w:spacing w:line="240" w:lineRule="auto"/>
        <w:rPr>
          <w:rFonts w:cs="Arial"/>
        </w:rPr>
      </w:pPr>
    </w:p>
    <w:p w14:paraId="0A6532E4" w14:textId="432F744F" w:rsidR="00171170" w:rsidRDefault="00171170" w:rsidP="00171170">
      <w:pPr>
        <w:tabs>
          <w:tab w:val="num" w:pos="567"/>
        </w:tabs>
        <w:spacing w:line="240" w:lineRule="auto"/>
        <w:rPr>
          <w:rFonts w:cs="Arial"/>
        </w:rPr>
      </w:pPr>
      <w:r>
        <w:rPr>
          <w:rFonts w:cs="Arial"/>
        </w:rPr>
        <w:t xml:space="preserve">Whilst regular 1-2-1s and team meetings should take place across </w:t>
      </w:r>
      <w:r w:rsidR="00EB1263">
        <w:rPr>
          <w:rFonts w:cs="Arial"/>
        </w:rPr>
        <w:t>the whole service</w:t>
      </w:r>
      <w:r>
        <w:rPr>
          <w:rFonts w:cs="Arial"/>
        </w:rPr>
        <w:t>, there is no “one-size-fits-all” guidance relating to the frequency</w:t>
      </w:r>
      <w:r w:rsidR="00EB1263">
        <w:rPr>
          <w:rFonts w:cs="Arial"/>
        </w:rPr>
        <w:t xml:space="preserve"> and</w:t>
      </w:r>
      <w:r>
        <w:rPr>
          <w:rFonts w:cs="Arial"/>
        </w:rPr>
        <w:t xml:space="preserve"> length. These should be arranged locally by the line manager to ensure they complement the services being delivered. </w:t>
      </w:r>
    </w:p>
    <w:p w14:paraId="7C785370" w14:textId="77777777" w:rsidR="00B62768" w:rsidRDefault="00B62768" w:rsidP="00171170">
      <w:pPr>
        <w:tabs>
          <w:tab w:val="num" w:pos="567"/>
        </w:tabs>
        <w:spacing w:line="240" w:lineRule="auto"/>
        <w:rPr>
          <w:rFonts w:cs="Arial"/>
        </w:rPr>
      </w:pPr>
    </w:p>
    <w:p w14:paraId="320FA2EA" w14:textId="159A50F6" w:rsidR="00171170" w:rsidRPr="00EB1263" w:rsidRDefault="00171170" w:rsidP="003E6D9D">
      <w:pPr>
        <w:pStyle w:val="Heading1"/>
      </w:pPr>
      <w:bookmarkStart w:id="11" w:name="_Toc184023566"/>
      <w:r w:rsidRPr="00EB1263">
        <w:t xml:space="preserve">Topics for </w:t>
      </w:r>
      <w:r w:rsidR="00EB1263">
        <w:t>Appraisals</w:t>
      </w:r>
      <w:bookmarkEnd w:id="11"/>
      <w:r w:rsidRPr="00EB1263">
        <w:t xml:space="preserve"> </w:t>
      </w:r>
    </w:p>
    <w:p w14:paraId="1CE9AD79" w14:textId="77777777" w:rsidR="00171170" w:rsidRDefault="00171170" w:rsidP="00171170">
      <w:pPr>
        <w:tabs>
          <w:tab w:val="num" w:pos="567"/>
        </w:tabs>
        <w:spacing w:line="240" w:lineRule="auto"/>
        <w:rPr>
          <w:rFonts w:cs="Arial"/>
        </w:rPr>
      </w:pPr>
    </w:p>
    <w:p w14:paraId="4BB0B2DA" w14:textId="76EC9BB9" w:rsidR="00171170" w:rsidRDefault="00171170" w:rsidP="00171170">
      <w:pPr>
        <w:tabs>
          <w:tab w:val="num" w:pos="567"/>
        </w:tabs>
        <w:spacing w:line="240" w:lineRule="auto"/>
        <w:rPr>
          <w:rFonts w:cs="Arial"/>
        </w:rPr>
      </w:pPr>
      <w:r>
        <w:rPr>
          <w:rFonts w:cs="Arial"/>
        </w:rPr>
        <w:t xml:space="preserve">Managers and employees should discuss and identify the performance and development topics they will focus on throughout the year. For example, they may wish to have separate sessions focusing on “customer”, “working together” and / or “communication and engagement” whilst </w:t>
      </w:r>
      <w:r>
        <w:rPr>
          <w:rFonts w:cs="Arial"/>
        </w:rPr>
        <w:lastRenderedPageBreak/>
        <w:t xml:space="preserve">others may wish to focus sessions on “leadership” and “managing resources”. They should aim to cover the areas that are particularly vital to the individual’s role, aspirations and contribution to the organisation and </w:t>
      </w:r>
      <w:r w:rsidR="00852951">
        <w:rPr>
          <w:rFonts w:cs="Arial"/>
        </w:rPr>
        <w:t>its</w:t>
      </w:r>
      <w:r>
        <w:rPr>
          <w:rFonts w:cs="Arial"/>
        </w:rPr>
        <w:t xml:space="preserve"> objectives.</w:t>
      </w:r>
    </w:p>
    <w:p w14:paraId="54CA425D" w14:textId="77777777" w:rsidR="00171170" w:rsidRDefault="00171170" w:rsidP="00171170">
      <w:pPr>
        <w:tabs>
          <w:tab w:val="num" w:pos="567"/>
        </w:tabs>
        <w:spacing w:line="240" w:lineRule="auto"/>
        <w:rPr>
          <w:rFonts w:cs="Arial"/>
        </w:rPr>
      </w:pPr>
    </w:p>
    <w:p w14:paraId="6E60DC93" w14:textId="17EB2A36" w:rsidR="00171170" w:rsidRDefault="00EB1263" w:rsidP="00171170">
      <w:pPr>
        <w:tabs>
          <w:tab w:val="num" w:pos="567"/>
        </w:tabs>
        <w:spacing w:line="240" w:lineRule="auto"/>
        <w:rPr>
          <w:rFonts w:cs="Arial"/>
        </w:rPr>
      </w:pPr>
      <w:r>
        <w:rPr>
          <w:rFonts w:cs="Arial"/>
        </w:rPr>
        <w:t xml:space="preserve">Appraisals </w:t>
      </w:r>
      <w:r w:rsidR="00171170">
        <w:rPr>
          <w:rFonts w:cs="Arial"/>
        </w:rPr>
        <w:t xml:space="preserve">should also reflect employee wellbeing and aim to identify the needs and aspirations of individuals along with the services they are delivering. </w:t>
      </w:r>
    </w:p>
    <w:p w14:paraId="14FAD7BC" w14:textId="77777777" w:rsidR="00171170" w:rsidRDefault="00171170" w:rsidP="00171170">
      <w:pPr>
        <w:tabs>
          <w:tab w:val="num" w:pos="567"/>
        </w:tabs>
        <w:spacing w:line="240" w:lineRule="auto"/>
        <w:rPr>
          <w:rFonts w:cs="Arial"/>
        </w:rPr>
      </w:pPr>
      <w:r>
        <w:rPr>
          <w:rFonts w:cs="Arial"/>
        </w:rPr>
        <w:t xml:space="preserve"> </w:t>
      </w:r>
    </w:p>
    <w:p w14:paraId="7D87F43C" w14:textId="122CB970" w:rsidR="00171170" w:rsidRDefault="00171170" w:rsidP="00171170">
      <w:pPr>
        <w:tabs>
          <w:tab w:val="num" w:pos="567"/>
        </w:tabs>
        <w:spacing w:line="240" w:lineRule="auto"/>
        <w:rPr>
          <w:rFonts w:cs="Arial"/>
        </w:rPr>
      </w:pPr>
      <w:r>
        <w:rPr>
          <w:rFonts w:cs="Arial"/>
        </w:rPr>
        <w:t xml:space="preserve">Given that performance conversations will happen regularly and informally, each </w:t>
      </w:r>
      <w:r w:rsidR="00EB1263">
        <w:rPr>
          <w:rFonts w:cs="Arial"/>
        </w:rPr>
        <w:t xml:space="preserve">appraisal </w:t>
      </w:r>
      <w:r>
        <w:rPr>
          <w:rFonts w:cs="Arial"/>
        </w:rPr>
        <w:t xml:space="preserve">should aim to cover just 1 or 2 topics. This allows the conversation to be focused on a particular performance area of importance. E.g. </w:t>
      </w:r>
      <w:r w:rsidR="007048D0">
        <w:rPr>
          <w:rFonts w:cs="Arial"/>
        </w:rPr>
        <w:t>c</w:t>
      </w:r>
      <w:r w:rsidR="00EB1263">
        <w:rPr>
          <w:rFonts w:cs="Arial"/>
        </w:rPr>
        <w:t xml:space="preserve">areer </w:t>
      </w:r>
      <w:r w:rsidR="007048D0">
        <w:rPr>
          <w:rFonts w:cs="Arial"/>
        </w:rPr>
        <w:t>g</w:t>
      </w:r>
      <w:r w:rsidR="00EB1263">
        <w:rPr>
          <w:rFonts w:cs="Arial"/>
        </w:rPr>
        <w:t>oals</w:t>
      </w:r>
      <w:r>
        <w:rPr>
          <w:rFonts w:cs="Arial"/>
        </w:rPr>
        <w:t xml:space="preserve">, or </w:t>
      </w:r>
      <w:r w:rsidR="007048D0">
        <w:rPr>
          <w:rFonts w:cs="Arial"/>
        </w:rPr>
        <w:t>l</w:t>
      </w:r>
      <w:r>
        <w:rPr>
          <w:rFonts w:cs="Arial"/>
        </w:rPr>
        <w:t>eadership</w:t>
      </w:r>
      <w:r w:rsidR="007048D0">
        <w:rPr>
          <w:rFonts w:cs="Arial"/>
        </w:rPr>
        <w:t xml:space="preserve">. </w:t>
      </w:r>
    </w:p>
    <w:p w14:paraId="63B1A7EB" w14:textId="77777777" w:rsidR="00171170" w:rsidRDefault="00171170" w:rsidP="00171170">
      <w:pPr>
        <w:tabs>
          <w:tab w:val="num" w:pos="567"/>
        </w:tabs>
        <w:spacing w:line="240" w:lineRule="auto"/>
        <w:rPr>
          <w:rFonts w:cs="Arial"/>
        </w:rPr>
      </w:pPr>
    </w:p>
    <w:p w14:paraId="3183C19B" w14:textId="0C90067A" w:rsidR="00171170" w:rsidRDefault="00171170" w:rsidP="00171170">
      <w:pPr>
        <w:tabs>
          <w:tab w:val="num" w:pos="567"/>
        </w:tabs>
        <w:spacing w:line="240" w:lineRule="auto"/>
        <w:rPr>
          <w:rFonts w:cs="Arial"/>
        </w:rPr>
      </w:pPr>
      <w:r>
        <w:rPr>
          <w:rFonts w:cs="Arial"/>
        </w:rPr>
        <w:t xml:space="preserve">A successful </w:t>
      </w:r>
      <w:r w:rsidR="00EB1263">
        <w:rPr>
          <w:rFonts w:cs="Arial"/>
        </w:rPr>
        <w:t>appraisal</w:t>
      </w:r>
      <w:r>
        <w:rPr>
          <w:rFonts w:cs="Arial"/>
        </w:rPr>
        <w:t xml:space="preserve"> would recognise an individual’s strengths, needs and successes and identify how areas of talent can be used effectively to enhance the performance of the service</w:t>
      </w:r>
      <w:r w:rsidR="00EB1263">
        <w:rPr>
          <w:rFonts w:cs="Arial"/>
        </w:rPr>
        <w:t xml:space="preserve">. </w:t>
      </w:r>
      <w:r>
        <w:rPr>
          <w:rFonts w:cs="Arial"/>
        </w:rPr>
        <w:t xml:space="preserve">This can be achieved by aligning goals against areas of natural talent, setting objectives and providing support and routes available to develop themselves and /or mentor others. </w:t>
      </w:r>
    </w:p>
    <w:p w14:paraId="26A72BFB" w14:textId="77777777" w:rsidR="00171170" w:rsidRDefault="00171170" w:rsidP="00171170">
      <w:pPr>
        <w:tabs>
          <w:tab w:val="num" w:pos="567"/>
        </w:tabs>
        <w:spacing w:line="240" w:lineRule="auto"/>
        <w:rPr>
          <w:rFonts w:cs="Arial"/>
        </w:rPr>
      </w:pPr>
    </w:p>
    <w:p w14:paraId="764EF966" w14:textId="77777777" w:rsidR="00171170" w:rsidRPr="000B53E8" w:rsidRDefault="00171170" w:rsidP="003E6D9D">
      <w:pPr>
        <w:pStyle w:val="Heading1"/>
      </w:pPr>
      <w:bookmarkStart w:id="12" w:name="_Toc184023567"/>
      <w:r w:rsidRPr="000B53E8">
        <w:t>Maximising Performance by Focusing on Strengths and Talents</w:t>
      </w:r>
      <w:bookmarkEnd w:id="12"/>
    </w:p>
    <w:p w14:paraId="4EC2A741" w14:textId="77777777" w:rsidR="00171170" w:rsidRDefault="00171170" w:rsidP="00171170">
      <w:pPr>
        <w:tabs>
          <w:tab w:val="num" w:pos="567"/>
        </w:tabs>
        <w:spacing w:line="240" w:lineRule="auto"/>
        <w:rPr>
          <w:rFonts w:cs="Arial"/>
        </w:rPr>
      </w:pPr>
    </w:p>
    <w:p w14:paraId="1C97435B" w14:textId="27985646" w:rsidR="00171170" w:rsidRDefault="00171170" w:rsidP="00171170">
      <w:pPr>
        <w:tabs>
          <w:tab w:val="num" w:pos="567"/>
        </w:tabs>
        <w:spacing w:line="240" w:lineRule="auto"/>
        <w:rPr>
          <w:rFonts w:cs="Arial"/>
        </w:rPr>
      </w:pPr>
      <w:r>
        <w:rPr>
          <w:rFonts w:cs="Arial"/>
        </w:rPr>
        <w:t xml:space="preserve">All individuals have areas of natural strengths and weaknesses which are unique. </w:t>
      </w:r>
      <w:r w:rsidR="007048D0">
        <w:rPr>
          <w:rFonts w:cs="Arial"/>
        </w:rPr>
        <w:t xml:space="preserve">Appraisals are based </w:t>
      </w:r>
      <w:r w:rsidR="000B53E8">
        <w:rPr>
          <w:rFonts w:cs="Arial"/>
        </w:rPr>
        <w:t xml:space="preserve">on </w:t>
      </w:r>
      <w:r>
        <w:rPr>
          <w:rFonts w:cs="Arial"/>
        </w:rPr>
        <w:t xml:space="preserve">a Strength-based-model which maximises performance by encouraging a focus on an individual’s natural talents, </w:t>
      </w:r>
      <w:proofErr w:type="gramStart"/>
      <w:r>
        <w:rPr>
          <w:rFonts w:cs="Arial"/>
        </w:rPr>
        <w:t>expertise</w:t>
      </w:r>
      <w:proofErr w:type="gramEnd"/>
      <w:r>
        <w:rPr>
          <w:rFonts w:cs="Arial"/>
        </w:rPr>
        <w:t xml:space="preserve"> and skills rather than any deficits or problem areas. </w:t>
      </w:r>
    </w:p>
    <w:p w14:paraId="71FFAC42" w14:textId="77777777" w:rsidR="00171170" w:rsidRDefault="00171170" w:rsidP="00171170">
      <w:pPr>
        <w:tabs>
          <w:tab w:val="num" w:pos="567"/>
        </w:tabs>
        <w:spacing w:line="240" w:lineRule="auto"/>
        <w:rPr>
          <w:rFonts w:cs="Arial"/>
        </w:rPr>
      </w:pPr>
    </w:p>
    <w:p w14:paraId="788054A3" w14:textId="5210E52E" w:rsidR="00171170" w:rsidRDefault="00171170" w:rsidP="00171170">
      <w:pPr>
        <w:tabs>
          <w:tab w:val="num" w:pos="567"/>
        </w:tabs>
        <w:spacing w:line="240" w:lineRule="auto"/>
        <w:rPr>
          <w:rFonts w:cs="Arial"/>
        </w:rPr>
      </w:pPr>
      <w:r>
        <w:rPr>
          <w:rFonts w:cs="Arial"/>
        </w:rPr>
        <w:t xml:space="preserve">The tools available to support </w:t>
      </w:r>
      <w:r w:rsidR="00737D39">
        <w:rPr>
          <w:rFonts w:cs="Arial"/>
        </w:rPr>
        <w:t>appraisals</w:t>
      </w:r>
      <w:r>
        <w:rPr>
          <w:rFonts w:cs="Arial"/>
        </w:rPr>
        <w:t xml:space="preserve"> focus on an individual’s abilities. They help to explore how an individual’s strengths and natural talents can be best developed and used to deliver their services, teach, support others and maximise their performance and the performance of others.</w:t>
      </w:r>
    </w:p>
    <w:p w14:paraId="6E3BEA5F" w14:textId="77777777" w:rsidR="00171170" w:rsidRDefault="00171170" w:rsidP="00171170">
      <w:pPr>
        <w:tabs>
          <w:tab w:val="num" w:pos="567"/>
        </w:tabs>
        <w:spacing w:line="240" w:lineRule="auto"/>
        <w:rPr>
          <w:rFonts w:cs="Arial"/>
        </w:rPr>
      </w:pPr>
    </w:p>
    <w:p w14:paraId="0B9B33C7" w14:textId="77777777" w:rsidR="00171170" w:rsidRDefault="00171170" w:rsidP="00171170">
      <w:pPr>
        <w:tabs>
          <w:tab w:val="num" w:pos="567"/>
        </w:tabs>
        <w:spacing w:line="240" w:lineRule="auto"/>
        <w:rPr>
          <w:rFonts w:cs="Arial"/>
        </w:rPr>
      </w:pPr>
      <w:r>
        <w:rPr>
          <w:rFonts w:cs="Arial"/>
        </w:rPr>
        <w:t xml:space="preserve">Applying a strength-based approach is about recognising everyone’s strengths and understanding that everyone can both teach and learn from another.  This approach ensures individuals feel valued, empowered and supported to work as a team and perform at their best. </w:t>
      </w:r>
    </w:p>
    <w:p w14:paraId="5C1E171C" w14:textId="77777777" w:rsidR="00171170" w:rsidRDefault="00171170" w:rsidP="00171170">
      <w:pPr>
        <w:tabs>
          <w:tab w:val="num" w:pos="567"/>
        </w:tabs>
        <w:spacing w:line="240" w:lineRule="auto"/>
        <w:rPr>
          <w:rFonts w:cs="Arial"/>
        </w:rPr>
      </w:pPr>
    </w:p>
    <w:p w14:paraId="09696165" w14:textId="6EE1A976" w:rsidR="00171170" w:rsidRDefault="00171170" w:rsidP="00171170">
      <w:pPr>
        <w:tabs>
          <w:tab w:val="num" w:pos="567"/>
        </w:tabs>
        <w:spacing w:line="240" w:lineRule="auto"/>
        <w:rPr>
          <w:rFonts w:cs="Arial"/>
        </w:rPr>
      </w:pPr>
      <w:r>
        <w:rPr>
          <w:rFonts w:cs="Arial"/>
        </w:rPr>
        <w:t xml:space="preserve">When scheduling </w:t>
      </w:r>
      <w:r w:rsidR="000B53E8">
        <w:rPr>
          <w:rFonts w:cs="Arial"/>
        </w:rPr>
        <w:t>appraisals</w:t>
      </w:r>
      <w:r>
        <w:rPr>
          <w:rFonts w:cs="Arial"/>
        </w:rPr>
        <w:t xml:space="preserve">, managers should prioritise the discussions around the areas of natural strength within the individual or the team, with a focus on how they can use that strength to enhance the overall performance and contribution to the service.  </w:t>
      </w:r>
    </w:p>
    <w:p w14:paraId="2ACA1976" w14:textId="77777777" w:rsidR="00171170" w:rsidRDefault="00171170" w:rsidP="00171170">
      <w:pPr>
        <w:tabs>
          <w:tab w:val="num" w:pos="567"/>
        </w:tabs>
        <w:spacing w:line="240" w:lineRule="auto"/>
        <w:rPr>
          <w:rFonts w:cs="Arial"/>
        </w:rPr>
      </w:pPr>
    </w:p>
    <w:p w14:paraId="263F9F6E" w14:textId="77777777" w:rsidR="00171170" w:rsidRDefault="00171170" w:rsidP="00171170">
      <w:pPr>
        <w:tabs>
          <w:tab w:val="num" w:pos="567"/>
        </w:tabs>
        <w:spacing w:line="240" w:lineRule="auto"/>
        <w:rPr>
          <w:rFonts w:cs="Arial"/>
        </w:rPr>
      </w:pPr>
    </w:p>
    <w:p w14:paraId="71D41773" w14:textId="622F1784" w:rsidR="00171170" w:rsidRPr="000B53E8" w:rsidRDefault="00171170" w:rsidP="003E6D9D">
      <w:pPr>
        <w:pStyle w:val="Heading1"/>
      </w:pPr>
      <w:bookmarkStart w:id="13" w:name="_Toc184023568"/>
      <w:r w:rsidRPr="000B53E8">
        <w:t>The Annual Appraisal and Feedback</w:t>
      </w:r>
      <w:bookmarkEnd w:id="13"/>
    </w:p>
    <w:p w14:paraId="70948478" w14:textId="77777777" w:rsidR="00171170" w:rsidRDefault="00171170" w:rsidP="00171170">
      <w:pPr>
        <w:tabs>
          <w:tab w:val="num" w:pos="567"/>
        </w:tabs>
        <w:spacing w:line="240" w:lineRule="auto"/>
        <w:rPr>
          <w:rFonts w:cs="Arial"/>
        </w:rPr>
      </w:pPr>
    </w:p>
    <w:p w14:paraId="0CAAECCD" w14:textId="166923DF" w:rsidR="00171170" w:rsidRDefault="00171170" w:rsidP="00171170">
      <w:pPr>
        <w:tabs>
          <w:tab w:val="num" w:pos="567"/>
        </w:tabs>
        <w:spacing w:line="240" w:lineRule="auto"/>
        <w:rPr>
          <w:rFonts w:cs="Arial"/>
          <w:color w:val="000000" w:themeColor="text1"/>
        </w:rPr>
      </w:pPr>
      <w:r>
        <w:rPr>
          <w:rFonts w:cs="Arial"/>
        </w:rPr>
        <w:t xml:space="preserve">On a rolling </w:t>
      </w:r>
      <w:r w:rsidR="000B53E8">
        <w:rPr>
          <w:rFonts w:cs="Arial"/>
        </w:rPr>
        <w:t>12-month</w:t>
      </w:r>
      <w:r>
        <w:rPr>
          <w:rFonts w:cs="Arial"/>
        </w:rPr>
        <w:t xml:space="preserve"> basis, employees and managers will meet to discuss their performance from the last 12 months under a</w:t>
      </w:r>
      <w:r w:rsidR="000B53E8">
        <w:rPr>
          <w:rFonts w:cs="Arial"/>
        </w:rPr>
        <w:t xml:space="preserve">n </w:t>
      </w:r>
      <w:r>
        <w:rPr>
          <w:rFonts w:cs="Arial"/>
        </w:rPr>
        <w:t>appraisal.</w:t>
      </w:r>
      <w:r w:rsidRPr="001B5D68">
        <w:rPr>
          <w:rFonts w:cs="Arial"/>
          <w:b/>
          <w:color w:val="000000" w:themeColor="text1"/>
        </w:rPr>
        <w:t xml:space="preserve"> </w:t>
      </w:r>
      <w:r w:rsidRPr="001030AF">
        <w:rPr>
          <w:rFonts w:cs="Arial"/>
          <w:color w:val="000000" w:themeColor="text1"/>
        </w:rPr>
        <w:t xml:space="preserve">The purpose of the </w:t>
      </w:r>
      <w:r w:rsidR="000B53E8">
        <w:rPr>
          <w:rFonts w:cs="Arial"/>
          <w:color w:val="000000" w:themeColor="text1"/>
        </w:rPr>
        <w:t>a</w:t>
      </w:r>
      <w:r>
        <w:rPr>
          <w:rFonts w:cs="Arial"/>
          <w:color w:val="000000" w:themeColor="text1"/>
        </w:rPr>
        <w:t xml:space="preserve">ppraisal </w:t>
      </w:r>
      <w:r w:rsidRPr="001030AF">
        <w:rPr>
          <w:rFonts w:cs="Arial"/>
          <w:color w:val="000000" w:themeColor="text1"/>
        </w:rPr>
        <w:t>is to</w:t>
      </w:r>
      <w:r>
        <w:rPr>
          <w:rFonts w:cs="Arial"/>
          <w:color w:val="000000" w:themeColor="text1"/>
        </w:rPr>
        <w:t xml:space="preserve"> review the previous year and</w:t>
      </w:r>
      <w:r w:rsidRPr="001030AF">
        <w:rPr>
          <w:rFonts w:cs="Arial"/>
          <w:color w:val="000000" w:themeColor="text1"/>
        </w:rPr>
        <w:t xml:space="preserve"> plan for the year ahead. </w:t>
      </w:r>
    </w:p>
    <w:p w14:paraId="144B3C08" w14:textId="77777777" w:rsidR="00171170" w:rsidRDefault="00171170" w:rsidP="00171170">
      <w:pPr>
        <w:tabs>
          <w:tab w:val="num" w:pos="567"/>
        </w:tabs>
        <w:spacing w:line="240" w:lineRule="auto"/>
        <w:rPr>
          <w:rFonts w:cs="Arial"/>
          <w:color w:val="000000" w:themeColor="text1"/>
        </w:rPr>
      </w:pPr>
    </w:p>
    <w:p w14:paraId="254AC44B" w14:textId="33ED23C6" w:rsidR="00171170" w:rsidRDefault="00737D39" w:rsidP="00171170">
      <w:pPr>
        <w:tabs>
          <w:tab w:val="num" w:pos="567"/>
        </w:tabs>
        <w:spacing w:line="240" w:lineRule="auto"/>
        <w:rPr>
          <w:rFonts w:cs="Arial"/>
          <w:color w:val="000000" w:themeColor="text1"/>
        </w:rPr>
      </w:pPr>
      <w:r>
        <w:rPr>
          <w:rFonts w:cs="Arial"/>
        </w:rPr>
        <w:t>A</w:t>
      </w:r>
      <w:r w:rsidR="00171170">
        <w:rPr>
          <w:rFonts w:cs="Arial"/>
        </w:rPr>
        <w:t>ppraisals should take place in an appropriate setting - ideally a meeting room which is private and free from interruption from others.</w:t>
      </w:r>
    </w:p>
    <w:p w14:paraId="40592C5D" w14:textId="77777777" w:rsidR="00171170" w:rsidRDefault="00171170" w:rsidP="00171170">
      <w:pPr>
        <w:tabs>
          <w:tab w:val="num" w:pos="567"/>
        </w:tabs>
        <w:spacing w:line="240" w:lineRule="auto"/>
        <w:rPr>
          <w:rFonts w:cs="Arial"/>
          <w:color w:val="000000" w:themeColor="text1"/>
        </w:rPr>
      </w:pPr>
    </w:p>
    <w:p w14:paraId="3807D1B0" w14:textId="3CA77728" w:rsidR="00171170" w:rsidRDefault="00171170" w:rsidP="00171170">
      <w:pPr>
        <w:tabs>
          <w:tab w:val="num" w:pos="567"/>
        </w:tabs>
        <w:spacing w:line="240" w:lineRule="auto"/>
        <w:rPr>
          <w:rFonts w:cs="Arial"/>
          <w:color w:val="000000" w:themeColor="text1"/>
        </w:rPr>
      </w:pPr>
      <w:r>
        <w:rPr>
          <w:rFonts w:cs="Arial"/>
          <w:color w:val="000000" w:themeColor="text1"/>
        </w:rPr>
        <w:t xml:space="preserve">Before the </w:t>
      </w:r>
      <w:r w:rsidR="00737D39">
        <w:rPr>
          <w:rFonts w:cs="Arial"/>
          <w:color w:val="000000" w:themeColor="text1"/>
        </w:rPr>
        <w:t>a</w:t>
      </w:r>
      <w:r>
        <w:rPr>
          <w:rFonts w:cs="Arial"/>
          <w:color w:val="000000" w:themeColor="text1"/>
        </w:rPr>
        <w:t xml:space="preserve">ppraisal meeting takes place, both managers and employees should take time to reflect on the individual’s contribution, including their achievements, strengths and development. They should summarise the individual’s overall performance and reflect this in the form.   </w:t>
      </w:r>
    </w:p>
    <w:p w14:paraId="1F0427FA" w14:textId="77777777" w:rsidR="00171170" w:rsidRDefault="00171170" w:rsidP="00171170">
      <w:pPr>
        <w:tabs>
          <w:tab w:val="num" w:pos="567"/>
        </w:tabs>
        <w:spacing w:line="240" w:lineRule="auto"/>
        <w:rPr>
          <w:rFonts w:cs="Arial"/>
          <w:color w:val="000000" w:themeColor="text1"/>
        </w:rPr>
      </w:pPr>
    </w:p>
    <w:p w14:paraId="7D7E6FE4" w14:textId="1E49427C" w:rsidR="00171170" w:rsidRDefault="00171170" w:rsidP="00171170">
      <w:pPr>
        <w:tabs>
          <w:tab w:val="num" w:pos="567"/>
        </w:tabs>
        <w:spacing w:line="240" w:lineRule="auto"/>
        <w:rPr>
          <w:rFonts w:cs="Arial"/>
          <w:color w:val="000000" w:themeColor="text1"/>
        </w:rPr>
      </w:pPr>
      <w:r>
        <w:rPr>
          <w:rFonts w:cs="Arial"/>
          <w:color w:val="000000" w:themeColor="text1"/>
        </w:rPr>
        <w:t xml:space="preserve">At the </w:t>
      </w:r>
      <w:r w:rsidR="00737D39">
        <w:rPr>
          <w:rFonts w:cs="Arial"/>
          <w:color w:val="000000" w:themeColor="text1"/>
        </w:rPr>
        <w:t>appraisal</w:t>
      </w:r>
      <w:r>
        <w:rPr>
          <w:rFonts w:cs="Arial"/>
          <w:color w:val="000000" w:themeColor="text1"/>
        </w:rPr>
        <w:t>, m</w:t>
      </w:r>
      <w:r w:rsidRPr="001030AF">
        <w:rPr>
          <w:rFonts w:cs="Arial"/>
          <w:color w:val="000000" w:themeColor="text1"/>
        </w:rPr>
        <w:t>anagers and employees</w:t>
      </w:r>
      <w:r>
        <w:rPr>
          <w:rFonts w:cs="Arial"/>
          <w:color w:val="000000" w:themeColor="text1"/>
        </w:rPr>
        <w:t xml:space="preserve"> will come together to review their summaries and agree any actions needed to support performance, personal and /or team development. </w:t>
      </w:r>
    </w:p>
    <w:p w14:paraId="7697885E" w14:textId="77777777" w:rsidR="00171170" w:rsidRDefault="00171170" w:rsidP="00171170">
      <w:pPr>
        <w:tabs>
          <w:tab w:val="num" w:pos="567"/>
        </w:tabs>
        <w:spacing w:line="240" w:lineRule="auto"/>
        <w:rPr>
          <w:rFonts w:cs="Arial"/>
          <w:color w:val="000000" w:themeColor="text1"/>
        </w:rPr>
      </w:pPr>
    </w:p>
    <w:p w14:paraId="2E5778CF" w14:textId="09EB701F" w:rsidR="00171170" w:rsidRDefault="00171170" w:rsidP="00171170">
      <w:pPr>
        <w:tabs>
          <w:tab w:val="num" w:pos="567"/>
        </w:tabs>
        <w:spacing w:line="240" w:lineRule="auto"/>
        <w:rPr>
          <w:rFonts w:cs="Arial"/>
          <w:color w:val="000000" w:themeColor="text1"/>
        </w:rPr>
      </w:pPr>
      <w:r>
        <w:rPr>
          <w:rFonts w:cs="Arial"/>
          <w:color w:val="000000" w:themeColor="text1"/>
        </w:rPr>
        <w:t xml:space="preserve">Managers and employees should complete the </w:t>
      </w:r>
      <w:r w:rsidR="00737D39">
        <w:rPr>
          <w:rFonts w:cs="Arial"/>
          <w:color w:val="000000" w:themeColor="text1"/>
        </w:rPr>
        <w:t>a</w:t>
      </w:r>
      <w:r>
        <w:rPr>
          <w:rFonts w:cs="Arial"/>
          <w:color w:val="000000" w:themeColor="text1"/>
        </w:rPr>
        <w:t xml:space="preserve">ppraisal form and ensure they record that they have completed their appraisal on </w:t>
      </w:r>
      <w:r w:rsidR="007048D0">
        <w:rPr>
          <w:rFonts w:cs="Arial"/>
          <w:color w:val="000000" w:themeColor="text1"/>
        </w:rPr>
        <w:t xml:space="preserve">the HR System </w:t>
      </w:r>
      <w:r>
        <w:rPr>
          <w:rFonts w:cs="Arial"/>
          <w:color w:val="000000" w:themeColor="text1"/>
        </w:rPr>
        <w:t xml:space="preserve">and </w:t>
      </w:r>
      <w:r w:rsidR="007048D0">
        <w:rPr>
          <w:rFonts w:cs="Arial"/>
          <w:color w:val="000000" w:themeColor="text1"/>
        </w:rPr>
        <w:t>upload</w:t>
      </w:r>
      <w:r>
        <w:rPr>
          <w:rFonts w:cs="Arial"/>
          <w:color w:val="000000" w:themeColor="text1"/>
        </w:rPr>
        <w:t xml:space="preserve"> their </w:t>
      </w:r>
      <w:r w:rsidR="00737D39">
        <w:rPr>
          <w:rFonts w:cs="Arial"/>
          <w:color w:val="000000" w:themeColor="text1"/>
        </w:rPr>
        <w:t>a</w:t>
      </w:r>
      <w:r>
        <w:rPr>
          <w:rFonts w:cs="Arial"/>
          <w:color w:val="000000" w:themeColor="text1"/>
        </w:rPr>
        <w:t xml:space="preserve">ppraisal </w:t>
      </w:r>
      <w:r w:rsidR="00737D39">
        <w:rPr>
          <w:rFonts w:cs="Arial"/>
          <w:color w:val="000000" w:themeColor="text1"/>
        </w:rPr>
        <w:t>f</w:t>
      </w:r>
      <w:r>
        <w:rPr>
          <w:rFonts w:cs="Arial"/>
          <w:color w:val="000000" w:themeColor="text1"/>
        </w:rPr>
        <w:t>orm</w:t>
      </w:r>
      <w:r w:rsidR="007048D0">
        <w:rPr>
          <w:rFonts w:cs="Arial"/>
          <w:color w:val="000000" w:themeColor="text1"/>
        </w:rPr>
        <w:t>.</w:t>
      </w:r>
      <w:r>
        <w:rPr>
          <w:rFonts w:cs="Arial"/>
          <w:color w:val="000000" w:themeColor="text1"/>
        </w:rPr>
        <w:t xml:space="preserve"> Employees should receive a copy of their </w:t>
      </w:r>
      <w:r w:rsidR="007048D0">
        <w:rPr>
          <w:rFonts w:cs="Arial"/>
          <w:color w:val="000000" w:themeColor="text1"/>
        </w:rPr>
        <w:t xml:space="preserve">completed </w:t>
      </w:r>
      <w:r w:rsidR="00737D39">
        <w:rPr>
          <w:rFonts w:cs="Arial"/>
          <w:color w:val="000000" w:themeColor="text1"/>
        </w:rPr>
        <w:t>a</w:t>
      </w:r>
      <w:r>
        <w:rPr>
          <w:rFonts w:cs="Arial"/>
          <w:color w:val="000000" w:themeColor="text1"/>
        </w:rPr>
        <w:t xml:space="preserve">ppraisal form. More detail and guidance on </w:t>
      </w:r>
      <w:r w:rsidR="00737D39">
        <w:rPr>
          <w:rFonts w:cs="Arial"/>
          <w:color w:val="000000" w:themeColor="text1"/>
        </w:rPr>
        <w:t>a</w:t>
      </w:r>
      <w:r>
        <w:rPr>
          <w:rFonts w:cs="Arial"/>
          <w:color w:val="000000" w:themeColor="text1"/>
        </w:rPr>
        <w:t>ppraisal can be found in Appendix 1.</w:t>
      </w:r>
    </w:p>
    <w:p w14:paraId="6CC25E03" w14:textId="77777777" w:rsidR="00171170" w:rsidRDefault="00171170" w:rsidP="00171170">
      <w:pPr>
        <w:tabs>
          <w:tab w:val="num" w:pos="567"/>
        </w:tabs>
        <w:spacing w:line="240" w:lineRule="auto"/>
        <w:rPr>
          <w:rFonts w:cs="Arial"/>
          <w:color w:val="000000" w:themeColor="text1"/>
        </w:rPr>
      </w:pPr>
    </w:p>
    <w:p w14:paraId="783ACEB9" w14:textId="77777777" w:rsidR="00171170" w:rsidRPr="00737D39" w:rsidRDefault="00171170" w:rsidP="003E6D9D">
      <w:pPr>
        <w:pStyle w:val="Heading1"/>
      </w:pPr>
      <w:bookmarkStart w:id="14" w:name="_Toc184023569"/>
      <w:r w:rsidRPr="00737D39">
        <w:t>Setting Goals</w:t>
      </w:r>
      <w:bookmarkEnd w:id="14"/>
    </w:p>
    <w:p w14:paraId="0319927C" w14:textId="77777777" w:rsidR="00171170" w:rsidRDefault="00171170" w:rsidP="00171170">
      <w:pPr>
        <w:spacing w:line="240" w:lineRule="auto"/>
        <w:rPr>
          <w:rFonts w:cs="Arial"/>
          <w:color w:val="000000" w:themeColor="text1"/>
        </w:rPr>
      </w:pPr>
    </w:p>
    <w:p w14:paraId="07155B85" w14:textId="10CCEB2F" w:rsidR="00171170" w:rsidRDefault="00171170" w:rsidP="00171170">
      <w:pPr>
        <w:spacing w:line="240" w:lineRule="auto"/>
        <w:rPr>
          <w:rFonts w:cs="Arial"/>
          <w:color w:val="000000" w:themeColor="text1"/>
        </w:rPr>
      </w:pPr>
      <w:r>
        <w:rPr>
          <w:rFonts w:cs="Arial"/>
          <w:color w:val="000000" w:themeColor="text1"/>
        </w:rPr>
        <w:t xml:space="preserve">As part of your ongoing </w:t>
      </w:r>
      <w:r w:rsidR="00737D39">
        <w:rPr>
          <w:rFonts w:cs="Arial"/>
          <w:color w:val="000000" w:themeColor="text1"/>
        </w:rPr>
        <w:t>1-2-1</w:t>
      </w:r>
      <w:r>
        <w:rPr>
          <w:rFonts w:cs="Arial"/>
          <w:color w:val="000000" w:themeColor="text1"/>
        </w:rPr>
        <w:t xml:space="preserve"> conversations and the annual appraisal, managers and individuals should consider setting goals. Goals will be more relevant in some circumstances and roles than others.</w:t>
      </w:r>
    </w:p>
    <w:p w14:paraId="5964A0D5" w14:textId="77777777" w:rsidR="00171170" w:rsidRDefault="00171170" w:rsidP="00171170">
      <w:pPr>
        <w:spacing w:line="240" w:lineRule="auto"/>
        <w:rPr>
          <w:rFonts w:cs="Arial"/>
          <w:color w:val="000000" w:themeColor="text1"/>
        </w:rPr>
      </w:pPr>
    </w:p>
    <w:p w14:paraId="047AFFF6" w14:textId="42CD7CB0" w:rsidR="00171170" w:rsidRDefault="00171170" w:rsidP="00171170">
      <w:pPr>
        <w:spacing w:line="240" w:lineRule="auto"/>
        <w:rPr>
          <w:rFonts w:cs="Arial"/>
          <w:color w:val="000000" w:themeColor="text1"/>
        </w:rPr>
      </w:pPr>
      <w:r>
        <w:rPr>
          <w:rFonts w:cs="Arial"/>
          <w:color w:val="000000" w:themeColor="text1"/>
        </w:rPr>
        <w:t>Goal setting requires outlining an action plan of things an individual should aspire to achieve over a forthcoming period.</w:t>
      </w:r>
      <w:r w:rsidRPr="004C12D5">
        <w:rPr>
          <w:rFonts w:cs="Arial"/>
          <w:color w:val="000000" w:themeColor="text1"/>
        </w:rPr>
        <w:t xml:space="preserve"> </w:t>
      </w:r>
      <w:r>
        <w:rPr>
          <w:rFonts w:cs="Arial"/>
          <w:color w:val="000000" w:themeColor="text1"/>
        </w:rPr>
        <w:t xml:space="preserve">Goals should go beyond the immediate tasks required within the role. Goals should always support the delivery and/or advancement of services and be in keeping with the outcomes we want to achieve as </w:t>
      </w:r>
      <w:r w:rsidR="00F63677">
        <w:rPr>
          <w:rFonts w:cs="Arial"/>
          <w:color w:val="000000" w:themeColor="text1"/>
        </w:rPr>
        <w:t>a service.</w:t>
      </w:r>
      <w:r>
        <w:rPr>
          <w:rFonts w:cs="Arial"/>
          <w:color w:val="000000" w:themeColor="text1"/>
        </w:rPr>
        <w:t xml:space="preserve">  </w:t>
      </w:r>
    </w:p>
    <w:p w14:paraId="7DBA3CD5" w14:textId="77777777" w:rsidR="00171170" w:rsidRDefault="00171170" w:rsidP="00171170">
      <w:pPr>
        <w:spacing w:line="240" w:lineRule="auto"/>
        <w:rPr>
          <w:rFonts w:cs="Arial"/>
          <w:color w:val="000000" w:themeColor="text1"/>
        </w:rPr>
      </w:pPr>
    </w:p>
    <w:p w14:paraId="6CBCA79E" w14:textId="28391720" w:rsidR="00171170" w:rsidRDefault="00171170" w:rsidP="00171170">
      <w:pPr>
        <w:spacing w:line="240" w:lineRule="auto"/>
        <w:rPr>
          <w:rFonts w:cs="Arial"/>
          <w:color w:val="000000" w:themeColor="text1"/>
        </w:rPr>
      </w:pPr>
      <w:r>
        <w:rPr>
          <w:rFonts w:cs="Arial"/>
          <w:color w:val="000000" w:themeColor="text1"/>
        </w:rPr>
        <w:t xml:space="preserve">Goals should help stretch and grow skills, enhance wellbeing and maximise the performance and delivery of services within teams.  In setting the goals, </w:t>
      </w:r>
      <w:r w:rsidR="007048D0">
        <w:rPr>
          <w:rFonts w:cs="Arial"/>
          <w:color w:val="000000" w:themeColor="text1"/>
        </w:rPr>
        <w:t>employees and managers</w:t>
      </w:r>
      <w:r>
        <w:rPr>
          <w:rFonts w:cs="Arial"/>
          <w:color w:val="000000" w:themeColor="text1"/>
        </w:rPr>
        <w:t xml:space="preserve"> may wish to consider the following:</w:t>
      </w:r>
    </w:p>
    <w:p w14:paraId="2A2456F8" w14:textId="77777777" w:rsidR="00171170" w:rsidRPr="00D92AD8" w:rsidRDefault="00171170" w:rsidP="00171170">
      <w:pPr>
        <w:spacing w:line="240" w:lineRule="auto"/>
        <w:rPr>
          <w:rFonts w:cs="Arial"/>
          <w:b/>
          <w:i/>
          <w:color w:val="000000" w:themeColor="text1"/>
        </w:rPr>
      </w:pPr>
    </w:p>
    <w:p w14:paraId="4F2931F9" w14:textId="77777777" w:rsidR="00171170" w:rsidRDefault="00171170" w:rsidP="00171170">
      <w:pPr>
        <w:spacing w:line="240" w:lineRule="auto"/>
        <w:ind w:left="720"/>
        <w:rPr>
          <w:rFonts w:cs="Arial"/>
          <w:color w:val="000000" w:themeColor="text1"/>
        </w:rPr>
      </w:pPr>
      <w:r w:rsidRPr="00D92AD8">
        <w:rPr>
          <w:rFonts w:cs="Arial"/>
          <w:b/>
          <w:i/>
          <w:color w:val="000000" w:themeColor="text1"/>
        </w:rPr>
        <w:t xml:space="preserve">Task Based Goals </w:t>
      </w:r>
      <w:r>
        <w:rPr>
          <w:rFonts w:cs="Arial"/>
          <w:color w:val="000000" w:themeColor="text1"/>
        </w:rPr>
        <w:t>will outline specific work to be delivered, for example, a project that supports the team and service’s objectives.</w:t>
      </w:r>
    </w:p>
    <w:p w14:paraId="7A6EFB0A" w14:textId="77777777" w:rsidR="00171170" w:rsidRPr="00D92AD8" w:rsidRDefault="00171170" w:rsidP="00171170">
      <w:pPr>
        <w:spacing w:line="240" w:lineRule="auto"/>
        <w:ind w:left="720"/>
        <w:rPr>
          <w:rFonts w:cs="Arial"/>
          <w:color w:val="000000" w:themeColor="text1"/>
        </w:rPr>
      </w:pPr>
      <w:r w:rsidRPr="00D92AD8">
        <w:rPr>
          <w:rFonts w:cs="Arial"/>
          <w:b/>
          <w:i/>
          <w:color w:val="000000" w:themeColor="text1"/>
        </w:rPr>
        <w:t>Skills and Development Goals</w:t>
      </w:r>
      <w:r>
        <w:rPr>
          <w:rFonts w:cs="Arial"/>
          <w:b/>
          <w:i/>
          <w:color w:val="000000" w:themeColor="text1"/>
        </w:rPr>
        <w:t xml:space="preserve"> </w:t>
      </w:r>
      <w:r w:rsidRPr="00D92AD8">
        <w:rPr>
          <w:rFonts w:cs="Arial"/>
          <w:color w:val="000000" w:themeColor="text1"/>
        </w:rPr>
        <w:t xml:space="preserve">will focus on skills and / or personal styles that can be </w:t>
      </w:r>
      <w:r w:rsidRPr="003B5F2E">
        <w:rPr>
          <w:rFonts w:cs="Arial"/>
          <w:color w:val="000000" w:themeColor="text1"/>
        </w:rPr>
        <w:t>developed</w:t>
      </w:r>
      <w:r>
        <w:rPr>
          <w:rFonts w:cs="Arial"/>
          <w:color w:val="000000" w:themeColor="text1"/>
        </w:rPr>
        <w:t xml:space="preserve"> to enhance the employee’s performance and career aspirations. </w:t>
      </w:r>
    </w:p>
    <w:p w14:paraId="0EA1A9D1" w14:textId="77777777" w:rsidR="00171170" w:rsidRPr="00D92AD8" w:rsidRDefault="00171170" w:rsidP="00171170">
      <w:pPr>
        <w:spacing w:line="240" w:lineRule="auto"/>
        <w:ind w:left="720"/>
        <w:rPr>
          <w:rFonts w:cs="Arial"/>
          <w:i/>
          <w:color w:val="000000" w:themeColor="text1"/>
        </w:rPr>
      </w:pPr>
      <w:r>
        <w:rPr>
          <w:rFonts w:cs="Arial"/>
          <w:b/>
          <w:i/>
          <w:color w:val="000000" w:themeColor="text1"/>
        </w:rPr>
        <w:t xml:space="preserve">Personal and Wellbeing Goals </w:t>
      </w:r>
      <w:r w:rsidRPr="00D92AD8">
        <w:rPr>
          <w:rFonts w:cs="Arial"/>
          <w:color w:val="000000" w:themeColor="text1"/>
        </w:rPr>
        <w:t xml:space="preserve">will </w:t>
      </w:r>
      <w:r>
        <w:rPr>
          <w:rFonts w:cs="Arial"/>
          <w:color w:val="000000" w:themeColor="text1"/>
        </w:rPr>
        <w:t xml:space="preserve">explore stresses and </w:t>
      </w:r>
      <w:r w:rsidRPr="00D92AD8">
        <w:rPr>
          <w:rFonts w:cs="Arial"/>
          <w:color w:val="000000" w:themeColor="text1"/>
        </w:rPr>
        <w:t>focus on</w:t>
      </w:r>
      <w:r w:rsidRPr="003B5F2E">
        <w:rPr>
          <w:rFonts w:cs="Arial"/>
          <w:color w:val="000000" w:themeColor="text1"/>
        </w:rPr>
        <w:t xml:space="preserve"> wellbeing and /or </w:t>
      </w:r>
      <w:r>
        <w:rPr>
          <w:rFonts w:cs="Arial"/>
          <w:color w:val="000000" w:themeColor="text1"/>
        </w:rPr>
        <w:t>work-</w:t>
      </w:r>
      <w:r w:rsidRPr="003B5F2E">
        <w:rPr>
          <w:rFonts w:cs="Arial"/>
          <w:color w:val="000000" w:themeColor="text1"/>
        </w:rPr>
        <w:t>life balance actions that will support the employee</w:t>
      </w:r>
      <w:r w:rsidRPr="00D92AD8">
        <w:rPr>
          <w:rFonts w:cs="Arial"/>
          <w:i/>
          <w:color w:val="000000" w:themeColor="text1"/>
        </w:rPr>
        <w:t xml:space="preserve"> to perform at their </w:t>
      </w:r>
      <w:r>
        <w:rPr>
          <w:rFonts w:cs="Arial"/>
          <w:i/>
          <w:color w:val="000000" w:themeColor="text1"/>
        </w:rPr>
        <w:t xml:space="preserve">best. </w:t>
      </w:r>
    </w:p>
    <w:p w14:paraId="6AFC8214" w14:textId="77777777" w:rsidR="00171170" w:rsidRDefault="00171170" w:rsidP="00171170">
      <w:pPr>
        <w:spacing w:line="240" w:lineRule="auto"/>
        <w:rPr>
          <w:rFonts w:cs="Arial"/>
          <w:color w:val="000000" w:themeColor="text1"/>
        </w:rPr>
      </w:pPr>
    </w:p>
    <w:p w14:paraId="74171A38" w14:textId="70E25D46" w:rsidR="00171170" w:rsidRDefault="00171170" w:rsidP="00171170">
      <w:pPr>
        <w:spacing w:line="240" w:lineRule="auto"/>
        <w:rPr>
          <w:rFonts w:cs="Arial"/>
          <w:color w:val="000000" w:themeColor="text1"/>
        </w:rPr>
      </w:pPr>
      <w:r>
        <w:rPr>
          <w:rFonts w:cs="Arial"/>
          <w:color w:val="000000" w:themeColor="text1"/>
        </w:rPr>
        <w:t xml:space="preserve">Any goals set should be clear, realistic and achievable within the set timescale.  They can be </w:t>
      </w:r>
      <w:r w:rsidR="007048D0">
        <w:rPr>
          <w:rFonts w:cs="Arial"/>
          <w:color w:val="000000" w:themeColor="text1"/>
        </w:rPr>
        <w:t>short-, medium- or long-term</w:t>
      </w:r>
      <w:r>
        <w:rPr>
          <w:rFonts w:cs="Arial"/>
          <w:color w:val="000000" w:themeColor="text1"/>
        </w:rPr>
        <w:t xml:space="preserve"> goals and should always be revisited regularly as part of ongoing </w:t>
      </w:r>
      <w:r w:rsidR="00F63677">
        <w:rPr>
          <w:rFonts w:cs="Arial"/>
          <w:color w:val="000000" w:themeColor="text1"/>
        </w:rPr>
        <w:t>1-2-1s</w:t>
      </w:r>
      <w:r>
        <w:rPr>
          <w:rFonts w:cs="Arial"/>
          <w:color w:val="000000" w:themeColor="text1"/>
        </w:rPr>
        <w:t xml:space="preserve">. </w:t>
      </w:r>
    </w:p>
    <w:p w14:paraId="3555D858" w14:textId="77777777" w:rsidR="00171170" w:rsidRDefault="00171170" w:rsidP="00171170">
      <w:pPr>
        <w:spacing w:line="240" w:lineRule="auto"/>
        <w:rPr>
          <w:rFonts w:cs="Arial"/>
          <w:color w:val="000000" w:themeColor="text1"/>
        </w:rPr>
      </w:pPr>
    </w:p>
    <w:p w14:paraId="39598781" w14:textId="77777777" w:rsidR="00171170" w:rsidRDefault="00171170" w:rsidP="00171170">
      <w:pPr>
        <w:spacing w:line="240" w:lineRule="auto"/>
        <w:rPr>
          <w:rFonts w:cs="Arial"/>
          <w:color w:val="000000" w:themeColor="text1"/>
        </w:rPr>
      </w:pPr>
      <w:r>
        <w:rPr>
          <w:rFonts w:cs="Arial"/>
          <w:color w:val="000000" w:themeColor="text1"/>
        </w:rPr>
        <w:t xml:space="preserve">Task based goals would ideally be collectively shared within the team so there is support and clarity over roles and responsibilities.  </w:t>
      </w:r>
    </w:p>
    <w:p w14:paraId="2873D8DC" w14:textId="77777777" w:rsidR="007048D0" w:rsidRDefault="007048D0" w:rsidP="00171170">
      <w:pPr>
        <w:spacing w:line="240" w:lineRule="auto"/>
        <w:rPr>
          <w:rFonts w:cs="Arial"/>
          <w:color w:val="000000" w:themeColor="text1"/>
        </w:rPr>
      </w:pPr>
    </w:p>
    <w:p w14:paraId="1349BB18" w14:textId="77777777" w:rsidR="00171170" w:rsidRPr="00F63677" w:rsidRDefault="00171170" w:rsidP="003E6D9D">
      <w:pPr>
        <w:pStyle w:val="Heading1"/>
      </w:pPr>
      <w:bookmarkStart w:id="15" w:name="_Toc184023570"/>
      <w:r w:rsidRPr="00F63677">
        <w:t>Accessing Support</w:t>
      </w:r>
      <w:bookmarkEnd w:id="15"/>
    </w:p>
    <w:p w14:paraId="0E9B4C0F" w14:textId="77777777" w:rsidR="00171170" w:rsidRPr="00195A46" w:rsidRDefault="00171170" w:rsidP="00171170">
      <w:pPr>
        <w:spacing w:line="240" w:lineRule="auto"/>
        <w:rPr>
          <w:rFonts w:cs="Arial"/>
        </w:rPr>
      </w:pPr>
    </w:p>
    <w:p w14:paraId="76C181BC" w14:textId="16E02C3E" w:rsidR="00171170" w:rsidRDefault="00171170" w:rsidP="00171170">
      <w:pPr>
        <w:spacing w:line="240" w:lineRule="auto"/>
        <w:rPr>
          <w:rFonts w:cs="Arial"/>
        </w:rPr>
      </w:pPr>
      <w:r>
        <w:rPr>
          <w:rFonts w:cs="Arial"/>
        </w:rPr>
        <w:t xml:space="preserve">During </w:t>
      </w:r>
      <w:r w:rsidR="00F63677">
        <w:rPr>
          <w:rFonts w:cs="Arial"/>
        </w:rPr>
        <w:t>1-2-1s</w:t>
      </w:r>
      <w:r>
        <w:rPr>
          <w:rFonts w:cs="Arial"/>
        </w:rPr>
        <w:t xml:space="preserve"> and in setting goals, managers and employees should consider any dependencies or support needed to achieve the goal and how this support can be put in place. For </w:t>
      </w:r>
      <w:proofErr w:type="gramStart"/>
      <w:r>
        <w:rPr>
          <w:rFonts w:cs="Arial"/>
        </w:rPr>
        <w:t>example;</w:t>
      </w:r>
      <w:proofErr w:type="gramEnd"/>
      <w:r>
        <w:rPr>
          <w:rFonts w:cs="Arial"/>
        </w:rPr>
        <w:t xml:space="preserve"> training, mentoring, wellbeing, new systems / approaches etc.</w:t>
      </w:r>
    </w:p>
    <w:p w14:paraId="789B0287" w14:textId="77777777" w:rsidR="00171170" w:rsidRDefault="00171170" w:rsidP="00171170">
      <w:pPr>
        <w:spacing w:line="240" w:lineRule="auto"/>
        <w:rPr>
          <w:rFonts w:cs="Arial"/>
        </w:rPr>
      </w:pPr>
    </w:p>
    <w:p w14:paraId="6DBCF159" w14:textId="715F109D" w:rsidR="00171170" w:rsidRDefault="00171170" w:rsidP="00171170">
      <w:pPr>
        <w:spacing w:line="240" w:lineRule="auto"/>
        <w:rPr>
          <w:rFonts w:cs="Arial"/>
        </w:rPr>
      </w:pPr>
      <w:r>
        <w:rPr>
          <w:rFonts w:cs="Arial"/>
        </w:rPr>
        <w:t xml:space="preserve">Before </w:t>
      </w:r>
      <w:r w:rsidR="00F63677">
        <w:rPr>
          <w:rFonts w:cs="Arial"/>
        </w:rPr>
        <w:t>1-2-1s or appraisals</w:t>
      </w:r>
      <w:r>
        <w:rPr>
          <w:rFonts w:cs="Arial"/>
        </w:rPr>
        <w:t xml:space="preserve"> take place, managers are advised to familiarise themselves with the support programmes available, and how to access these.</w:t>
      </w:r>
    </w:p>
    <w:p w14:paraId="0483CA5D" w14:textId="77777777" w:rsidR="00171170" w:rsidRDefault="00171170" w:rsidP="00171170">
      <w:pPr>
        <w:spacing w:line="240" w:lineRule="auto"/>
        <w:rPr>
          <w:rFonts w:cs="Arial"/>
        </w:rPr>
      </w:pPr>
    </w:p>
    <w:p w14:paraId="4EF6FBF8" w14:textId="153C7EE8" w:rsidR="00171170" w:rsidRDefault="00171170" w:rsidP="00171170">
      <w:pPr>
        <w:spacing w:line="240" w:lineRule="auto"/>
        <w:rPr>
          <w:rFonts w:cs="Arial"/>
        </w:rPr>
      </w:pPr>
      <w:r>
        <w:rPr>
          <w:rFonts w:cs="Arial"/>
        </w:rPr>
        <w:t xml:space="preserve">Guidance </w:t>
      </w:r>
      <w:r w:rsidR="00F63677">
        <w:rPr>
          <w:rFonts w:cs="Arial"/>
        </w:rPr>
        <w:t>is available on the Cumbria Fire &amp; Rescue Service website in the Wellbeing Hub</w:t>
      </w:r>
      <w:r w:rsidR="00A90A5B">
        <w:rPr>
          <w:rFonts w:cs="Arial"/>
        </w:rPr>
        <w:t>:</w:t>
      </w:r>
      <w:r>
        <w:rPr>
          <w:rFonts w:cs="Arial"/>
        </w:rPr>
        <w:t xml:space="preserve"> </w:t>
      </w:r>
    </w:p>
    <w:p w14:paraId="742D3D0C" w14:textId="77777777" w:rsidR="00171170" w:rsidRDefault="00171170" w:rsidP="00171170">
      <w:pPr>
        <w:spacing w:line="240" w:lineRule="auto"/>
        <w:rPr>
          <w:rFonts w:cs="Arial"/>
        </w:rPr>
      </w:pPr>
    </w:p>
    <w:p w14:paraId="3E5ED4D7" w14:textId="1BB061AD" w:rsidR="00171170" w:rsidRDefault="00551995" w:rsidP="00171170">
      <w:pPr>
        <w:spacing w:line="240" w:lineRule="auto"/>
        <w:rPr>
          <w:rFonts w:cs="Arial"/>
          <w:i/>
          <w:color w:val="00B0F0"/>
          <w:u w:val="single"/>
        </w:rPr>
      </w:pPr>
      <w:hyperlink r:id="rId11" w:history="1">
        <w:r w:rsidR="00A90A5B" w:rsidRPr="00CF2938">
          <w:rPr>
            <w:rStyle w:val="Hyperlink"/>
          </w:rPr>
          <w:t>https://www.cumbriafire.gov.uk/cfrs-wellbeing-hub</w:t>
        </w:r>
      </w:hyperlink>
      <w:r w:rsidR="00A90A5B">
        <w:t xml:space="preserve"> </w:t>
      </w:r>
    </w:p>
    <w:p w14:paraId="53310986" w14:textId="77777777" w:rsidR="00171170" w:rsidRDefault="00171170" w:rsidP="00171170">
      <w:pPr>
        <w:spacing w:line="240" w:lineRule="auto"/>
        <w:rPr>
          <w:rFonts w:cs="Arial"/>
        </w:rPr>
      </w:pPr>
    </w:p>
    <w:p w14:paraId="1B4738D7" w14:textId="45CCA12C" w:rsidR="00171170" w:rsidRPr="00A90A5B" w:rsidRDefault="00DE2F69" w:rsidP="003E6D9D">
      <w:pPr>
        <w:pStyle w:val="Heading1"/>
      </w:pPr>
      <w:bookmarkStart w:id="16" w:name="_Toc184023571"/>
      <w:r>
        <w:t>Reporting to SLT</w:t>
      </w:r>
      <w:bookmarkEnd w:id="16"/>
    </w:p>
    <w:p w14:paraId="165C5DCF" w14:textId="77777777" w:rsidR="00171170" w:rsidRDefault="00171170" w:rsidP="00171170">
      <w:pPr>
        <w:tabs>
          <w:tab w:val="num" w:pos="567"/>
        </w:tabs>
        <w:spacing w:line="240" w:lineRule="auto"/>
        <w:rPr>
          <w:rFonts w:cs="Arial"/>
        </w:rPr>
      </w:pPr>
    </w:p>
    <w:p w14:paraId="70878F89" w14:textId="1E7EDEA0" w:rsidR="00171170" w:rsidRDefault="00171170" w:rsidP="00171170">
      <w:pPr>
        <w:tabs>
          <w:tab w:val="num" w:pos="567"/>
        </w:tabs>
        <w:spacing w:line="240" w:lineRule="auto"/>
        <w:rPr>
          <w:rFonts w:cs="Arial"/>
          <w:color w:val="000000" w:themeColor="text1"/>
        </w:rPr>
      </w:pPr>
      <w:r>
        <w:rPr>
          <w:rFonts w:cs="Arial"/>
          <w:color w:val="000000" w:themeColor="text1"/>
        </w:rPr>
        <w:t xml:space="preserve">Managers should aim to complete </w:t>
      </w:r>
      <w:proofErr w:type="gramStart"/>
      <w:r>
        <w:rPr>
          <w:rFonts w:cs="Arial"/>
          <w:color w:val="000000" w:themeColor="text1"/>
        </w:rPr>
        <w:t>all of</w:t>
      </w:r>
      <w:proofErr w:type="gramEnd"/>
      <w:r>
        <w:rPr>
          <w:rFonts w:cs="Arial"/>
          <w:color w:val="000000" w:themeColor="text1"/>
        </w:rPr>
        <w:t xml:space="preserve"> their team’s appraisals within a rolling 12 months. </w:t>
      </w:r>
    </w:p>
    <w:p w14:paraId="1B9A6399" w14:textId="77777777" w:rsidR="00171170" w:rsidRDefault="00171170" w:rsidP="00171170">
      <w:pPr>
        <w:tabs>
          <w:tab w:val="num" w:pos="567"/>
        </w:tabs>
        <w:spacing w:line="240" w:lineRule="auto"/>
        <w:rPr>
          <w:rFonts w:cs="Arial"/>
          <w:color w:val="000000" w:themeColor="text1"/>
        </w:rPr>
      </w:pPr>
    </w:p>
    <w:p w14:paraId="0CEB9C8F" w14:textId="3D849EC4" w:rsidR="00171170" w:rsidRDefault="00171170" w:rsidP="00171170">
      <w:pPr>
        <w:tabs>
          <w:tab w:val="num" w:pos="567"/>
        </w:tabs>
        <w:spacing w:line="240" w:lineRule="auto"/>
        <w:rPr>
          <w:rFonts w:cs="Arial"/>
          <w:color w:val="000000" w:themeColor="text1"/>
        </w:rPr>
      </w:pPr>
      <w:r w:rsidRPr="00786D0A">
        <w:rPr>
          <w:rFonts w:cs="Arial"/>
        </w:rPr>
        <w:t xml:space="preserve">When all appraisals are </w:t>
      </w:r>
      <w:proofErr w:type="gramStart"/>
      <w:r w:rsidRPr="00786D0A">
        <w:rPr>
          <w:rFonts w:cs="Arial"/>
        </w:rPr>
        <w:t>completed</w:t>
      </w:r>
      <w:proofErr w:type="gramEnd"/>
      <w:r w:rsidRPr="00786D0A">
        <w:rPr>
          <w:rFonts w:cs="Arial"/>
        </w:rPr>
        <w:t xml:space="preserve"> it is important that managers reflect on the information that has been discussed and consider the collective feedback from the team</w:t>
      </w:r>
      <w:r>
        <w:rPr>
          <w:rFonts w:cs="Arial"/>
        </w:rPr>
        <w:t>.</w:t>
      </w:r>
      <w:r w:rsidRPr="00BA74A0">
        <w:rPr>
          <w:rFonts w:cs="Arial"/>
          <w:color w:val="000000" w:themeColor="text1"/>
        </w:rPr>
        <w:t xml:space="preserve"> </w:t>
      </w:r>
      <w:r w:rsidRPr="00DE2F69">
        <w:rPr>
          <w:rFonts w:cs="Arial"/>
          <w:color w:val="000000" w:themeColor="text1"/>
        </w:rPr>
        <w:t xml:space="preserve">Managers should </w:t>
      </w:r>
      <w:r w:rsidR="00DE2F69" w:rsidRPr="00DE2F69">
        <w:rPr>
          <w:rFonts w:cs="Arial"/>
          <w:color w:val="000000" w:themeColor="text1"/>
        </w:rPr>
        <w:t>collate the information gained from carrying out appraisals throughout their teams</w:t>
      </w:r>
      <w:r w:rsidRPr="00DE2F69">
        <w:rPr>
          <w:rFonts w:cs="Arial"/>
          <w:color w:val="000000" w:themeColor="text1"/>
        </w:rPr>
        <w:t xml:space="preserve"> to identify any emerging themes or development requirements relevant to the overall performance of the team. </w:t>
      </w:r>
      <w:r w:rsidR="00DE2F69" w:rsidRPr="00DE2F69">
        <w:rPr>
          <w:rFonts w:cs="Arial"/>
          <w:color w:val="000000" w:themeColor="text1"/>
        </w:rPr>
        <w:t>This information</w:t>
      </w:r>
      <w:r w:rsidRPr="00DE2F69">
        <w:rPr>
          <w:rFonts w:cs="Arial"/>
          <w:color w:val="000000" w:themeColor="text1"/>
        </w:rPr>
        <w:t xml:space="preserve"> should be forwarded to their senior manager who will </w:t>
      </w:r>
      <w:r w:rsidR="00DE2F69" w:rsidRPr="00DE2F69">
        <w:rPr>
          <w:rFonts w:cs="Arial"/>
          <w:color w:val="000000" w:themeColor="text1"/>
        </w:rPr>
        <w:t>feed</w:t>
      </w:r>
      <w:r w:rsidRPr="00DE2F69">
        <w:rPr>
          <w:rFonts w:cs="Arial"/>
          <w:color w:val="000000" w:themeColor="text1"/>
        </w:rPr>
        <w:t xml:space="preserve"> this information </w:t>
      </w:r>
      <w:r w:rsidR="00DE2F69" w:rsidRPr="00DE2F69">
        <w:rPr>
          <w:rFonts w:cs="Arial"/>
          <w:color w:val="000000" w:themeColor="text1"/>
        </w:rPr>
        <w:t>into</w:t>
      </w:r>
      <w:r w:rsidRPr="00DE2F69">
        <w:rPr>
          <w:rFonts w:cs="Arial"/>
          <w:color w:val="000000" w:themeColor="text1"/>
        </w:rPr>
        <w:t xml:space="preserve"> their </w:t>
      </w:r>
      <w:r w:rsidR="00DE2F69" w:rsidRPr="00DE2F69">
        <w:rPr>
          <w:rFonts w:cs="Arial"/>
          <w:color w:val="000000" w:themeColor="text1"/>
        </w:rPr>
        <w:t xml:space="preserve">head of </w:t>
      </w:r>
      <w:r w:rsidRPr="00DE2F69">
        <w:rPr>
          <w:rFonts w:cs="Arial"/>
          <w:color w:val="000000" w:themeColor="text1"/>
        </w:rPr>
        <w:t>service area.</w:t>
      </w:r>
    </w:p>
    <w:p w14:paraId="45E1C15D" w14:textId="77777777" w:rsidR="00171170" w:rsidRDefault="00171170" w:rsidP="00171170">
      <w:pPr>
        <w:tabs>
          <w:tab w:val="num" w:pos="567"/>
        </w:tabs>
        <w:spacing w:line="240" w:lineRule="auto"/>
        <w:rPr>
          <w:rFonts w:cs="Arial"/>
          <w:color w:val="000000" w:themeColor="text1"/>
        </w:rPr>
      </w:pPr>
    </w:p>
    <w:p w14:paraId="00C3D518" w14:textId="6B924921" w:rsidR="00171170" w:rsidRDefault="007048D0" w:rsidP="00171170">
      <w:pPr>
        <w:tabs>
          <w:tab w:val="num" w:pos="567"/>
        </w:tabs>
        <w:spacing w:line="240" w:lineRule="auto"/>
        <w:rPr>
          <w:rFonts w:cs="Arial"/>
          <w:color w:val="000000" w:themeColor="text1"/>
        </w:rPr>
      </w:pPr>
      <w:r>
        <w:rPr>
          <w:rFonts w:cs="Arial"/>
          <w:color w:val="000000" w:themeColor="text1"/>
        </w:rPr>
        <w:t xml:space="preserve">The </w:t>
      </w:r>
      <w:r w:rsidR="00A90A5B">
        <w:rPr>
          <w:rFonts w:cs="Arial"/>
          <w:color w:val="000000" w:themeColor="text1"/>
        </w:rPr>
        <w:t>S</w:t>
      </w:r>
      <w:r>
        <w:rPr>
          <w:rFonts w:cs="Arial"/>
          <w:color w:val="000000" w:themeColor="text1"/>
        </w:rPr>
        <w:t xml:space="preserve">enior </w:t>
      </w:r>
      <w:r w:rsidR="00A90A5B">
        <w:rPr>
          <w:rFonts w:cs="Arial"/>
          <w:color w:val="000000" w:themeColor="text1"/>
        </w:rPr>
        <w:t>L</w:t>
      </w:r>
      <w:r>
        <w:rPr>
          <w:rFonts w:cs="Arial"/>
          <w:color w:val="000000" w:themeColor="text1"/>
        </w:rPr>
        <w:t xml:space="preserve">eadership </w:t>
      </w:r>
      <w:r w:rsidR="00A90A5B">
        <w:rPr>
          <w:rFonts w:cs="Arial"/>
          <w:color w:val="000000" w:themeColor="text1"/>
        </w:rPr>
        <w:t>T</w:t>
      </w:r>
      <w:r>
        <w:rPr>
          <w:rFonts w:cs="Arial"/>
          <w:color w:val="000000" w:themeColor="text1"/>
        </w:rPr>
        <w:t>eam</w:t>
      </w:r>
      <w:r w:rsidR="00171170">
        <w:rPr>
          <w:rFonts w:cs="Arial"/>
          <w:color w:val="000000" w:themeColor="text1"/>
        </w:rPr>
        <w:t xml:space="preserve"> will collate and review the </w:t>
      </w:r>
      <w:r w:rsidR="00B55163">
        <w:rPr>
          <w:rFonts w:cs="Arial"/>
          <w:color w:val="000000" w:themeColor="text1"/>
        </w:rPr>
        <w:t xml:space="preserve">appraisal </w:t>
      </w:r>
      <w:r w:rsidR="00171170">
        <w:rPr>
          <w:rFonts w:cs="Arial"/>
          <w:color w:val="000000" w:themeColor="text1"/>
        </w:rPr>
        <w:t xml:space="preserve">feedback annually to establish any emerging themes arising across their service area. These themes will be used to inform and agree any appropriate actions needed to support the workforce in their areas. </w:t>
      </w:r>
    </w:p>
    <w:p w14:paraId="73D2B80E" w14:textId="77777777" w:rsidR="00171170" w:rsidRDefault="00171170" w:rsidP="00171170">
      <w:pPr>
        <w:tabs>
          <w:tab w:val="num" w:pos="567"/>
        </w:tabs>
        <w:spacing w:line="240" w:lineRule="auto"/>
        <w:rPr>
          <w:rFonts w:cs="Arial"/>
          <w:color w:val="000000" w:themeColor="text1"/>
        </w:rPr>
      </w:pPr>
    </w:p>
    <w:p w14:paraId="75EBF615" w14:textId="564021E1" w:rsidR="00171170" w:rsidRDefault="00171170" w:rsidP="00171170">
      <w:pPr>
        <w:tabs>
          <w:tab w:val="num" w:pos="567"/>
        </w:tabs>
        <w:spacing w:line="240" w:lineRule="auto"/>
        <w:rPr>
          <w:rFonts w:cs="Arial"/>
          <w:color w:val="000000" w:themeColor="text1"/>
        </w:rPr>
      </w:pPr>
      <w:r>
        <w:rPr>
          <w:rFonts w:cs="Arial"/>
          <w:color w:val="000000" w:themeColor="text1"/>
        </w:rPr>
        <w:t xml:space="preserve">At a team level, managers should discuss any emerging themes arising that require some immediate action with their senior manager. For example, it may be apparent following all appraisals that there is a new training need, system improvement or resourcing requirement needed within the team. </w:t>
      </w:r>
    </w:p>
    <w:p w14:paraId="784C78E3" w14:textId="77777777" w:rsidR="00171170" w:rsidRDefault="00171170" w:rsidP="00171170">
      <w:pPr>
        <w:spacing w:line="240" w:lineRule="auto"/>
        <w:rPr>
          <w:rFonts w:cs="Arial"/>
          <w:color w:val="000000" w:themeColor="text1"/>
        </w:rPr>
      </w:pPr>
      <w:r>
        <w:rPr>
          <w:rFonts w:cs="Arial"/>
          <w:color w:val="000000" w:themeColor="text1"/>
        </w:rPr>
        <w:br w:type="page"/>
      </w:r>
    </w:p>
    <w:p w14:paraId="28C6A702" w14:textId="0A2097FE" w:rsidR="00171170" w:rsidRPr="00A90A5B" w:rsidRDefault="00171170" w:rsidP="003E6D9D">
      <w:pPr>
        <w:pStyle w:val="Heading1"/>
      </w:pPr>
      <w:bookmarkStart w:id="17" w:name="_Toc184023572"/>
      <w:r w:rsidRPr="00A90A5B">
        <w:lastRenderedPageBreak/>
        <w:t>Appendix 1: The Annual Appraisal</w:t>
      </w:r>
      <w:bookmarkEnd w:id="17"/>
    </w:p>
    <w:p w14:paraId="6801CC05" w14:textId="77777777" w:rsidR="00171170" w:rsidRDefault="00171170" w:rsidP="00171170">
      <w:pPr>
        <w:rPr>
          <w:rFonts w:cs="Arial"/>
        </w:rPr>
      </w:pPr>
    </w:p>
    <w:p w14:paraId="27FCC2EB" w14:textId="36F3FAD0" w:rsidR="00171170" w:rsidRPr="00902385" w:rsidRDefault="00171170" w:rsidP="00171170">
      <w:pPr>
        <w:rPr>
          <w:rFonts w:cs="Arial"/>
        </w:rPr>
      </w:pPr>
      <w:r w:rsidRPr="00902385">
        <w:rPr>
          <w:rFonts w:cs="Arial"/>
        </w:rPr>
        <w:t xml:space="preserve">The purpose of the </w:t>
      </w:r>
      <w:r w:rsidR="00FB1774">
        <w:rPr>
          <w:rFonts w:cs="Arial"/>
        </w:rPr>
        <w:t>a</w:t>
      </w:r>
      <w:r>
        <w:rPr>
          <w:rFonts w:cs="Arial"/>
        </w:rPr>
        <w:t xml:space="preserve">ppraisal </w:t>
      </w:r>
      <w:r w:rsidRPr="00902385">
        <w:rPr>
          <w:rFonts w:cs="Arial"/>
        </w:rPr>
        <w:t xml:space="preserve">is to discuss and capture a summary of the ongoing </w:t>
      </w:r>
      <w:r w:rsidR="00A90A5B">
        <w:rPr>
          <w:rFonts w:cs="Arial"/>
        </w:rPr>
        <w:t xml:space="preserve">1-2-1s </w:t>
      </w:r>
      <w:r w:rsidRPr="00902385">
        <w:rPr>
          <w:rFonts w:cs="Arial"/>
        </w:rPr>
        <w:t xml:space="preserve">between </w:t>
      </w:r>
      <w:r>
        <w:rPr>
          <w:rFonts w:cs="Arial"/>
        </w:rPr>
        <w:t>the employee and their line</w:t>
      </w:r>
      <w:r w:rsidRPr="00902385">
        <w:rPr>
          <w:rFonts w:cs="Arial"/>
        </w:rPr>
        <w:t xml:space="preserve"> manager over the previous 12 months. </w:t>
      </w:r>
    </w:p>
    <w:p w14:paraId="26CE88D0" w14:textId="77777777" w:rsidR="00171170" w:rsidRPr="00902385" w:rsidRDefault="00171170" w:rsidP="00171170">
      <w:r>
        <w:t xml:space="preserve"> </w:t>
      </w:r>
    </w:p>
    <w:p w14:paraId="5C636C6D" w14:textId="299C4842" w:rsidR="00171170" w:rsidRPr="00A90A5B" w:rsidRDefault="00171170" w:rsidP="003E6D9D">
      <w:pPr>
        <w:pStyle w:val="Heading1"/>
      </w:pPr>
      <w:bookmarkStart w:id="18" w:name="_Toc184023573"/>
      <w:r w:rsidRPr="00A90A5B">
        <w:t>Scheduling the Appraisal Meeting</w:t>
      </w:r>
      <w:bookmarkEnd w:id="18"/>
    </w:p>
    <w:p w14:paraId="6D437BC5" w14:textId="77777777" w:rsidR="00171170" w:rsidRDefault="00171170" w:rsidP="00171170">
      <w:pPr>
        <w:rPr>
          <w:rFonts w:cs="Arial"/>
        </w:rPr>
      </w:pPr>
    </w:p>
    <w:p w14:paraId="50F01D2A" w14:textId="44E59143" w:rsidR="00171170" w:rsidRDefault="00171170" w:rsidP="00171170">
      <w:pPr>
        <w:rPr>
          <w:rFonts w:cs="Arial"/>
        </w:rPr>
      </w:pPr>
      <w:r>
        <w:rPr>
          <w:rFonts w:cs="Arial"/>
          <w:b/>
        </w:rPr>
        <w:t xml:space="preserve">New Starters - </w:t>
      </w:r>
      <w:r>
        <w:rPr>
          <w:rFonts w:cs="Arial"/>
        </w:rPr>
        <w:t>The probation process is designed to formally monitor and support performance and development within the role and therefore it is appropriate to allow that process to conclude before any new performance objectives are discussed.</w:t>
      </w:r>
      <w:r w:rsidR="00FB1774">
        <w:rPr>
          <w:rFonts w:cs="Arial"/>
        </w:rPr>
        <w:t xml:space="preserve"> </w:t>
      </w:r>
      <w:r w:rsidRPr="00C63103">
        <w:rPr>
          <w:rFonts w:cs="Arial"/>
        </w:rPr>
        <w:t>New</w:t>
      </w:r>
      <w:r w:rsidR="00FB1774">
        <w:rPr>
          <w:rFonts w:cs="Arial"/>
        </w:rPr>
        <w:t xml:space="preserve"> corporate and operational employees</w:t>
      </w:r>
      <w:r>
        <w:rPr>
          <w:rFonts w:cs="Arial"/>
        </w:rPr>
        <w:t xml:space="preserve"> </w:t>
      </w:r>
      <w:r w:rsidR="00AE5B18">
        <w:rPr>
          <w:rFonts w:cs="Arial"/>
        </w:rPr>
        <w:t xml:space="preserve">will have their appraisal at the </w:t>
      </w:r>
      <w:r w:rsidR="00FB1774">
        <w:rPr>
          <w:rFonts w:cs="Arial"/>
        </w:rPr>
        <w:t>26-week</w:t>
      </w:r>
      <w:r w:rsidR="00AE5B18">
        <w:rPr>
          <w:rFonts w:cs="Arial"/>
        </w:rPr>
        <w:t xml:space="preserve"> mark in line with the probation policy.</w:t>
      </w:r>
    </w:p>
    <w:p w14:paraId="269BC3FA" w14:textId="77777777" w:rsidR="00171170" w:rsidRDefault="00171170" w:rsidP="00171170">
      <w:pPr>
        <w:rPr>
          <w:rFonts w:cs="Arial"/>
        </w:rPr>
      </w:pPr>
    </w:p>
    <w:p w14:paraId="40BA20FE" w14:textId="3096160C" w:rsidR="00171170" w:rsidRDefault="00171170" w:rsidP="00171170">
      <w:pPr>
        <w:rPr>
          <w:rFonts w:cs="Arial"/>
        </w:rPr>
      </w:pPr>
      <w:r w:rsidRPr="00902385">
        <w:rPr>
          <w:rFonts w:cs="Arial"/>
          <w:b/>
        </w:rPr>
        <w:t xml:space="preserve">Periods of </w:t>
      </w:r>
      <w:r w:rsidR="00FB1774">
        <w:rPr>
          <w:rFonts w:cs="Arial"/>
          <w:b/>
        </w:rPr>
        <w:t>absence/l</w:t>
      </w:r>
      <w:r w:rsidRPr="00902385">
        <w:rPr>
          <w:rFonts w:cs="Arial"/>
          <w:b/>
        </w:rPr>
        <w:t xml:space="preserve">eave such as </w:t>
      </w:r>
      <w:r w:rsidR="00FB1774">
        <w:rPr>
          <w:rFonts w:cs="Arial"/>
          <w:b/>
        </w:rPr>
        <w:t>long-term</w:t>
      </w:r>
      <w:r>
        <w:rPr>
          <w:rFonts w:cs="Arial"/>
          <w:b/>
        </w:rPr>
        <w:t xml:space="preserve"> </w:t>
      </w:r>
      <w:r w:rsidRPr="00902385">
        <w:rPr>
          <w:rFonts w:cs="Arial"/>
          <w:b/>
        </w:rPr>
        <w:t>sickness, maternity, adoption etc.</w:t>
      </w:r>
      <w:r w:rsidR="00A90A5B">
        <w:rPr>
          <w:rFonts w:cs="Arial"/>
          <w:b/>
        </w:rPr>
        <w:t xml:space="preserve"> </w:t>
      </w:r>
      <w:r>
        <w:rPr>
          <w:rFonts w:cs="Arial"/>
        </w:rPr>
        <w:t xml:space="preserve">- If an employee is absent at a time when their </w:t>
      </w:r>
      <w:r w:rsidR="00FB1774">
        <w:rPr>
          <w:rFonts w:cs="Arial"/>
        </w:rPr>
        <w:t>12-month</w:t>
      </w:r>
      <w:r>
        <w:rPr>
          <w:rFonts w:cs="Arial"/>
        </w:rPr>
        <w:t xml:space="preserve"> </w:t>
      </w:r>
      <w:r w:rsidR="00A90A5B">
        <w:rPr>
          <w:rFonts w:cs="Arial"/>
        </w:rPr>
        <w:t>a</w:t>
      </w:r>
      <w:r>
        <w:rPr>
          <w:rFonts w:cs="Arial"/>
        </w:rPr>
        <w:t xml:space="preserve">ppraisal is due to be undertaken, managers should arrange the </w:t>
      </w:r>
      <w:r w:rsidR="00A90A5B">
        <w:rPr>
          <w:rFonts w:cs="Arial"/>
        </w:rPr>
        <w:t>a</w:t>
      </w:r>
      <w:r>
        <w:rPr>
          <w:rFonts w:cs="Arial"/>
        </w:rPr>
        <w:t>ppraisal to take place at an appropriate time following their return. Each case is different</w:t>
      </w:r>
      <w:r w:rsidR="00A90A5B">
        <w:rPr>
          <w:rFonts w:cs="Arial"/>
        </w:rPr>
        <w:t xml:space="preserve">, </w:t>
      </w:r>
      <w:r>
        <w:rPr>
          <w:rFonts w:cs="Arial"/>
        </w:rPr>
        <w:t xml:space="preserve">but this would usually be undertaken within 3 months of their return. In cases where there has been a long period of absence, the focus of the </w:t>
      </w:r>
      <w:r w:rsidR="00A90A5B">
        <w:rPr>
          <w:rFonts w:cs="Arial"/>
        </w:rPr>
        <w:t>a</w:t>
      </w:r>
      <w:r>
        <w:rPr>
          <w:rFonts w:cs="Arial"/>
        </w:rPr>
        <w:t xml:space="preserve">ppraisal will be more forward looking rather than a summary of past </w:t>
      </w:r>
      <w:r w:rsidR="00A90A5B">
        <w:rPr>
          <w:rFonts w:cs="Arial"/>
        </w:rPr>
        <w:t>1-2-1s</w:t>
      </w:r>
      <w:r>
        <w:rPr>
          <w:rFonts w:cs="Arial"/>
        </w:rPr>
        <w:t xml:space="preserve">. </w:t>
      </w:r>
    </w:p>
    <w:p w14:paraId="3F907B94" w14:textId="77777777" w:rsidR="00171170" w:rsidRDefault="00171170" w:rsidP="00171170">
      <w:pPr>
        <w:rPr>
          <w:rFonts w:cs="Arial"/>
        </w:rPr>
      </w:pPr>
    </w:p>
    <w:p w14:paraId="24E1A54C" w14:textId="17B93334" w:rsidR="00171170" w:rsidRPr="005A1239" w:rsidRDefault="00171170" w:rsidP="00171170">
      <w:pPr>
        <w:rPr>
          <w:rFonts w:cs="Arial"/>
        </w:rPr>
      </w:pPr>
      <w:r w:rsidRPr="00902385">
        <w:rPr>
          <w:rFonts w:cs="Arial"/>
          <w:b/>
        </w:rPr>
        <w:t>Internal Transfers</w:t>
      </w:r>
      <w:r w:rsidR="00A90A5B">
        <w:rPr>
          <w:rFonts w:cs="Arial"/>
          <w:b/>
        </w:rPr>
        <w:t xml:space="preserve"> </w:t>
      </w:r>
      <w:r>
        <w:rPr>
          <w:rFonts w:cs="Arial"/>
          <w:b/>
        </w:rPr>
        <w:t xml:space="preserve">- </w:t>
      </w:r>
      <w:r w:rsidRPr="005A1239">
        <w:rPr>
          <w:rFonts w:cs="Arial"/>
        </w:rPr>
        <w:t>employees</w:t>
      </w:r>
      <w:r>
        <w:rPr>
          <w:rFonts w:cs="Arial"/>
          <w:b/>
        </w:rPr>
        <w:t xml:space="preserve"> </w:t>
      </w:r>
      <w:r w:rsidRPr="005A1239">
        <w:rPr>
          <w:rFonts w:cs="Arial"/>
        </w:rPr>
        <w:t>should receive a</w:t>
      </w:r>
      <w:r w:rsidR="00A90A5B">
        <w:rPr>
          <w:rFonts w:cs="Arial"/>
        </w:rPr>
        <w:t>n</w:t>
      </w:r>
      <w:r w:rsidRPr="005A1239">
        <w:rPr>
          <w:rFonts w:cs="Arial"/>
        </w:rPr>
        <w:t xml:space="preserve"> </w:t>
      </w:r>
      <w:r w:rsidR="00A90A5B">
        <w:rPr>
          <w:rFonts w:cs="Arial"/>
        </w:rPr>
        <w:t>a</w:t>
      </w:r>
      <w:r>
        <w:rPr>
          <w:rFonts w:cs="Arial"/>
        </w:rPr>
        <w:t xml:space="preserve">ppraisal </w:t>
      </w:r>
      <w:r w:rsidRPr="005A1239">
        <w:rPr>
          <w:rFonts w:cs="Arial"/>
        </w:rPr>
        <w:t>every 12 months</w:t>
      </w:r>
      <w:r>
        <w:rPr>
          <w:rFonts w:cs="Arial"/>
        </w:rPr>
        <w:t xml:space="preserve">, even if they have changed roles within the last 12 months. In circumstances where employees change line management, a hand over discussion should take place between line managers to share relevant performance information around for example, strengths, development, personal goals etc. </w:t>
      </w:r>
    </w:p>
    <w:p w14:paraId="7F8F27DA" w14:textId="77777777" w:rsidR="00171170" w:rsidRPr="005A1239" w:rsidRDefault="00171170" w:rsidP="00171170">
      <w:pPr>
        <w:rPr>
          <w:rFonts w:cs="Arial"/>
        </w:rPr>
      </w:pPr>
    </w:p>
    <w:p w14:paraId="31F8CED5" w14:textId="77777777" w:rsidR="00171170" w:rsidRDefault="00171170" w:rsidP="00171170">
      <w:pPr>
        <w:rPr>
          <w:rFonts w:ascii="Calibri" w:hAnsi="Calibri"/>
          <w:b/>
          <w:bCs/>
        </w:rPr>
      </w:pPr>
      <w:r>
        <w:rPr>
          <w:b/>
          <w:bCs/>
        </w:rPr>
        <w:t>Dual Roles-</w:t>
      </w:r>
      <w:r>
        <w:rPr>
          <w:b/>
          <w:bCs/>
        </w:rPr>
        <w:tab/>
      </w:r>
    </w:p>
    <w:p w14:paraId="312385F1" w14:textId="67AEF7A3" w:rsidR="00171170" w:rsidRDefault="00171170" w:rsidP="00171170">
      <w:pPr>
        <w:pStyle w:val="ListParagraph"/>
        <w:numPr>
          <w:ilvl w:val="0"/>
          <w:numId w:val="37"/>
        </w:numPr>
        <w:spacing w:line="240" w:lineRule="auto"/>
        <w:contextualSpacing w:val="0"/>
      </w:pPr>
      <w:r>
        <w:t xml:space="preserve">For employees that have more than </w:t>
      </w:r>
      <w:r w:rsidR="00A90A5B">
        <w:t>one</w:t>
      </w:r>
      <w:r>
        <w:t xml:space="preserve"> job within the </w:t>
      </w:r>
      <w:r w:rsidR="00A90A5B">
        <w:t>service</w:t>
      </w:r>
      <w:r>
        <w:t xml:space="preserve">, but the same line manager, one </w:t>
      </w:r>
      <w:r w:rsidR="00A90A5B">
        <w:t>a</w:t>
      </w:r>
      <w:r>
        <w:t xml:space="preserve">ppraisal meeting should cover both jobs. Line managers must ensure that both jobs are marked as having a completed appraisal on </w:t>
      </w:r>
      <w:r w:rsidR="00FB1774">
        <w:t>HR system.</w:t>
      </w:r>
    </w:p>
    <w:p w14:paraId="3AD629BF" w14:textId="4399742A" w:rsidR="00171170" w:rsidRDefault="00171170" w:rsidP="00171170">
      <w:pPr>
        <w:pStyle w:val="ListParagraph"/>
        <w:numPr>
          <w:ilvl w:val="0"/>
          <w:numId w:val="37"/>
        </w:numPr>
        <w:spacing w:line="240" w:lineRule="auto"/>
        <w:contextualSpacing w:val="0"/>
      </w:pPr>
      <w:r>
        <w:t xml:space="preserve">Where employees have more than </w:t>
      </w:r>
      <w:r w:rsidR="00A90A5B">
        <w:t>one</w:t>
      </w:r>
      <w:r>
        <w:t xml:space="preserve"> job and have </w:t>
      </w:r>
      <w:r>
        <w:rPr>
          <w:b/>
          <w:bCs/>
        </w:rPr>
        <w:t>different</w:t>
      </w:r>
      <w:r>
        <w:t xml:space="preserve"> line managers, the following can apply:</w:t>
      </w:r>
    </w:p>
    <w:p w14:paraId="450C4AE5" w14:textId="77777777" w:rsidR="00171170" w:rsidRDefault="00171170" w:rsidP="00171170">
      <w:pPr>
        <w:pStyle w:val="ListParagraph"/>
        <w:numPr>
          <w:ilvl w:val="1"/>
          <w:numId w:val="37"/>
        </w:numPr>
        <w:spacing w:line="240" w:lineRule="auto"/>
        <w:contextualSpacing w:val="0"/>
      </w:pPr>
      <w:r>
        <w:t xml:space="preserve">2 separate appraisals are conducted by each respective line manager </w:t>
      </w:r>
      <w:proofErr w:type="gramStart"/>
      <w:r>
        <w:t>or;</w:t>
      </w:r>
      <w:proofErr w:type="gramEnd"/>
    </w:p>
    <w:p w14:paraId="03A20A1D" w14:textId="77777777" w:rsidR="00171170" w:rsidRDefault="00171170" w:rsidP="00171170">
      <w:pPr>
        <w:pStyle w:val="ListParagraph"/>
        <w:numPr>
          <w:ilvl w:val="1"/>
          <w:numId w:val="37"/>
        </w:numPr>
        <w:spacing w:line="240" w:lineRule="auto"/>
        <w:contextualSpacing w:val="0"/>
      </w:pPr>
      <w:r>
        <w:t xml:space="preserve">1 appraisal meeting is conducted by both managers </w:t>
      </w:r>
      <w:proofErr w:type="gramStart"/>
      <w:r>
        <w:t>or;</w:t>
      </w:r>
      <w:proofErr w:type="gramEnd"/>
    </w:p>
    <w:p w14:paraId="7A6AA29E" w14:textId="60E3E1F8" w:rsidR="00171170" w:rsidRDefault="00171170" w:rsidP="00171170">
      <w:pPr>
        <w:pStyle w:val="ListParagraph"/>
        <w:numPr>
          <w:ilvl w:val="1"/>
          <w:numId w:val="37"/>
        </w:numPr>
        <w:spacing w:line="240" w:lineRule="auto"/>
        <w:contextualSpacing w:val="0"/>
      </w:pPr>
      <w:r>
        <w:t>In cases where employees have a main contract of employment and an additional contract on a</w:t>
      </w:r>
      <w:r w:rsidR="00FB1774">
        <w:t xml:space="preserve">n ad </w:t>
      </w:r>
      <w:r w:rsidR="001106E5">
        <w:t>hoc basis</w:t>
      </w:r>
      <w:r>
        <w:t xml:space="preserve"> or substantially lesser hours, the appraisal meeting can be conducted by the “main” manager, with written contribution and feedback from the employee’s other line manager. </w:t>
      </w:r>
    </w:p>
    <w:p w14:paraId="67ED8E6B" w14:textId="557AEC63" w:rsidR="00171170" w:rsidRPr="00035C0B" w:rsidRDefault="00171170" w:rsidP="00171170">
      <w:pPr>
        <w:pStyle w:val="ListParagraph"/>
        <w:numPr>
          <w:ilvl w:val="2"/>
          <w:numId w:val="37"/>
        </w:numPr>
        <w:spacing w:line="240" w:lineRule="auto"/>
        <w:contextualSpacing w:val="0"/>
      </w:pPr>
      <w:r>
        <w:t xml:space="preserve">Whilst, the main manager undertakes the appraisal, </w:t>
      </w:r>
      <w:r w:rsidRPr="00035C0B">
        <w:rPr>
          <w:b/>
        </w:rPr>
        <w:t>both</w:t>
      </w:r>
      <w:r>
        <w:t xml:space="preserve"> managers must ensure that the appraisal completion information is recorded </w:t>
      </w:r>
      <w:r w:rsidR="001106E5">
        <w:t xml:space="preserve">on the HR system </w:t>
      </w:r>
      <w:r>
        <w:t xml:space="preserve">against both roles held by the individual. </w:t>
      </w:r>
    </w:p>
    <w:p w14:paraId="1F7D8500" w14:textId="4942501A" w:rsidR="00171170" w:rsidRPr="008F520D" w:rsidRDefault="00171170" w:rsidP="00171170">
      <w:pPr>
        <w:pStyle w:val="ListParagraph"/>
        <w:numPr>
          <w:ilvl w:val="0"/>
          <w:numId w:val="37"/>
        </w:numPr>
        <w:rPr>
          <w:rFonts w:ascii="Arial Black" w:hAnsi="Arial Black" w:cs="Arial"/>
          <w:b/>
          <w:bCs/>
          <w:color w:val="0082AA"/>
          <w:szCs w:val="28"/>
        </w:rPr>
      </w:pPr>
      <w:r w:rsidRPr="00431B84">
        <w:t xml:space="preserve">In circumstances where employees have </w:t>
      </w:r>
      <w:r w:rsidR="00A616E7">
        <w:t>one</w:t>
      </w:r>
      <w:r w:rsidRPr="00431B84">
        <w:t xml:space="preserve"> role, but more than </w:t>
      </w:r>
      <w:r w:rsidR="00A616E7">
        <w:t>one</w:t>
      </w:r>
      <w:r w:rsidRPr="00431B84">
        <w:t xml:space="preserve"> manager, appraisals can be undertaken by either one or both of their line manage</w:t>
      </w:r>
      <w:r>
        <w:t>rs.</w:t>
      </w:r>
    </w:p>
    <w:p w14:paraId="2D641A95" w14:textId="77777777" w:rsidR="00171170" w:rsidRDefault="00171170" w:rsidP="00171170">
      <w:pPr>
        <w:rPr>
          <w:rFonts w:ascii="Arial Black" w:hAnsi="Arial Black" w:cs="Arial"/>
          <w:b/>
          <w:bCs/>
          <w:color w:val="0082AA"/>
          <w:szCs w:val="28"/>
        </w:rPr>
      </w:pPr>
    </w:p>
    <w:p w14:paraId="4C613A27" w14:textId="51C8C998" w:rsidR="00171170" w:rsidRPr="00A616E7" w:rsidRDefault="00171170" w:rsidP="003E6D9D">
      <w:pPr>
        <w:pStyle w:val="Heading1"/>
      </w:pPr>
      <w:bookmarkStart w:id="19" w:name="_Toc184023574"/>
      <w:r w:rsidRPr="00A616E7">
        <w:lastRenderedPageBreak/>
        <w:t>Appraisal Meeting</w:t>
      </w:r>
      <w:bookmarkEnd w:id="19"/>
    </w:p>
    <w:p w14:paraId="4900CB5A" w14:textId="77777777" w:rsidR="00171170" w:rsidRPr="00674C3B" w:rsidRDefault="00171170" w:rsidP="00171170"/>
    <w:p w14:paraId="3E8605BA" w14:textId="268E14FB" w:rsidR="00171170" w:rsidRPr="00674C3B" w:rsidRDefault="00171170" w:rsidP="00171170">
      <w:r w:rsidRPr="00674C3B">
        <w:t xml:space="preserve">The </w:t>
      </w:r>
      <w:r w:rsidR="00A616E7">
        <w:t>a</w:t>
      </w:r>
      <w:r>
        <w:t xml:space="preserve">ppraisal </w:t>
      </w:r>
      <w:r w:rsidRPr="00674C3B">
        <w:t xml:space="preserve">will cover 5 key areas and the main points within the conversation should be captured on the </w:t>
      </w:r>
      <w:r w:rsidR="00A616E7">
        <w:t>a</w:t>
      </w:r>
      <w:r>
        <w:t xml:space="preserve">ppraisal </w:t>
      </w:r>
      <w:r w:rsidRPr="00674C3B">
        <w:t>form:</w:t>
      </w:r>
    </w:p>
    <w:p w14:paraId="369675BB" w14:textId="77777777" w:rsidR="00171170" w:rsidRPr="00674C3B" w:rsidRDefault="00171170" w:rsidP="00171170"/>
    <w:p w14:paraId="452F5383" w14:textId="33C7AA9D" w:rsidR="00171170" w:rsidRPr="00674C3B" w:rsidRDefault="00171170" w:rsidP="00171170">
      <w:pPr>
        <w:pStyle w:val="ListParagraph"/>
        <w:numPr>
          <w:ilvl w:val="0"/>
          <w:numId w:val="38"/>
        </w:numPr>
        <w:spacing w:after="200" w:line="276" w:lineRule="auto"/>
      </w:pPr>
      <w:r w:rsidRPr="00674C3B">
        <w:rPr>
          <w:b/>
        </w:rPr>
        <w:t>Individual Summary and feedback</w:t>
      </w:r>
      <w:r w:rsidRPr="00674C3B">
        <w:t>– employees should capture their achievements, strengths and performance. They can also provide any feedback to their manager, including any support they may need or concerns they may have.</w:t>
      </w:r>
    </w:p>
    <w:p w14:paraId="43A3947E" w14:textId="77777777" w:rsidR="00171170" w:rsidRPr="00674C3B" w:rsidRDefault="00171170" w:rsidP="00171170">
      <w:pPr>
        <w:pStyle w:val="ListParagraph"/>
        <w:spacing w:after="200" w:line="276" w:lineRule="auto"/>
      </w:pPr>
    </w:p>
    <w:p w14:paraId="75847FAF" w14:textId="77777777" w:rsidR="00171170" w:rsidRPr="00674C3B" w:rsidRDefault="00171170" w:rsidP="00171170">
      <w:pPr>
        <w:pStyle w:val="ListParagraph"/>
        <w:numPr>
          <w:ilvl w:val="0"/>
          <w:numId w:val="38"/>
        </w:numPr>
        <w:spacing w:after="200" w:line="276" w:lineRule="auto"/>
      </w:pPr>
      <w:r w:rsidRPr="00674C3B">
        <w:rPr>
          <w:b/>
        </w:rPr>
        <w:t>Manager Summary and feedback</w:t>
      </w:r>
      <w:r w:rsidRPr="00674C3B">
        <w:t xml:space="preserve"> – this provides the line manager with an opportunity to summarise the employee’s achievements, strengths, productivity and contribution to the team.  Where applicable, they can also share </w:t>
      </w:r>
      <w:r>
        <w:t xml:space="preserve">and discuss </w:t>
      </w:r>
      <w:r w:rsidRPr="00674C3B">
        <w:t xml:space="preserve">any feedback gathered from the individual’s colleagues or customers. </w:t>
      </w:r>
    </w:p>
    <w:p w14:paraId="77235B93" w14:textId="77777777" w:rsidR="00171170" w:rsidRPr="00674C3B" w:rsidRDefault="00171170" w:rsidP="00171170">
      <w:pPr>
        <w:pStyle w:val="ListParagraph"/>
        <w:spacing w:after="200" w:line="276" w:lineRule="auto"/>
      </w:pPr>
    </w:p>
    <w:p w14:paraId="227D121C" w14:textId="77777777" w:rsidR="00171170" w:rsidRPr="00674C3B" w:rsidRDefault="00171170" w:rsidP="00171170">
      <w:pPr>
        <w:pStyle w:val="ListParagraph"/>
        <w:numPr>
          <w:ilvl w:val="0"/>
          <w:numId w:val="38"/>
        </w:numPr>
        <w:spacing w:after="200" w:line="276" w:lineRule="auto"/>
      </w:pPr>
      <w:r w:rsidRPr="00674C3B">
        <w:rPr>
          <w:b/>
        </w:rPr>
        <w:t>Wellbeing</w:t>
      </w:r>
      <w:r w:rsidRPr="00674C3B">
        <w:t xml:space="preserve"> – this provides the employee and manager with the opportunity to summarise any points relating to their resilience and wellbeing, particularly focusing on ensuring an appropriate level of work life balance.  Individuals can discuss any changes in work they feel could be made to ensure they keep well and resilient.</w:t>
      </w:r>
    </w:p>
    <w:p w14:paraId="332C91D1" w14:textId="77777777" w:rsidR="00171170" w:rsidRPr="00674C3B" w:rsidRDefault="00171170" w:rsidP="00171170">
      <w:pPr>
        <w:pStyle w:val="ListParagraph"/>
        <w:spacing w:after="200" w:line="276" w:lineRule="auto"/>
      </w:pPr>
    </w:p>
    <w:p w14:paraId="4FE2CA01" w14:textId="43F73C88" w:rsidR="00171170" w:rsidRPr="00674C3B" w:rsidRDefault="00171170" w:rsidP="00171170">
      <w:pPr>
        <w:pStyle w:val="ListParagraph"/>
        <w:numPr>
          <w:ilvl w:val="0"/>
          <w:numId w:val="38"/>
        </w:numPr>
        <w:spacing w:after="200" w:line="276" w:lineRule="auto"/>
      </w:pPr>
      <w:r>
        <w:rPr>
          <w:b/>
        </w:rPr>
        <w:t xml:space="preserve">Personal </w:t>
      </w:r>
      <w:r w:rsidRPr="00674C3B">
        <w:rPr>
          <w:b/>
        </w:rPr>
        <w:t>Development</w:t>
      </w:r>
      <w:r>
        <w:rPr>
          <w:b/>
        </w:rPr>
        <w:t xml:space="preserve"> and Career Aspirations</w:t>
      </w:r>
      <w:r w:rsidRPr="00674C3B">
        <w:t xml:space="preserve">– this provides employees and managers with an opportunity to discuss their aspirations, personal development and how they can utilise their strengths to develop others.  The employee and line manager can discuss and summarise any development requirements over the coming </w:t>
      </w:r>
      <w:r w:rsidR="00A616E7" w:rsidRPr="00674C3B">
        <w:t>year and</w:t>
      </w:r>
      <w:r w:rsidRPr="00674C3B">
        <w:t xml:space="preserve"> establish how these will be undertaken.</w:t>
      </w:r>
    </w:p>
    <w:p w14:paraId="4A6C625A" w14:textId="77777777" w:rsidR="00171170" w:rsidRPr="00674C3B" w:rsidRDefault="00171170" w:rsidP="00171170">
      <w:pPr>
        <w:pStyle w:val="ListParagraph"/>
      </w:pPr>
    </w:p>
    <w:p w14:paraId="3B05F64E" w14:textId="7B5E1BC8" w:rsidR="00171170" w:rsidRDefault="00171170" w:rsidP="00171170">
      <w:pPr>
        <w:pStyle w:val="ListParagraph"/>
        <w:numPr>
          <w:ilvl w:val="0"/>
          <w:numId w:val="38"/>
        </w:numPr>
        <w:spacing w:after="200" w:line="276" w:lineRule="auto"/>
      </w:pPr>
      <w:r w:rsidRPr="00674C3B">
        <w:rPr>
          <w:b/>
        </w:rPr>
        <w:t>Goals</w:t>
      </w:r>
      <w:r w:rsidRPr="00674C3B">
        <w:t>- this provides employees and managers with an opportunity to focus on goals and work objectives</w:t>
      </w:r>
      <w:r>
        <w:t xml:space="preserve">. Goals can outline </w:t>
      </w:r>
      <w:r w:rsidR="001106E5">
        <w:t>short-, medium- or long-term</w:t>
      </w:r>
      <w:r>
        <w:t xml:space="preserve"> ambitions</w:t>
      </w:r>
      <w:r w:rsidRPr="00674C3B">
        <w:t xml:space="preserve">. Managers and employees should review and revisit these objectives regularly during their </w:t>
      </w:r>
      <w:r w:rsidR="00A616E7">
        <w:t>1-2-1s</w:t>
      </w:r>
      <w:r w:rsidRPr="00674C3B">
        <w:t xml:space="preserve"> throughout the year.</w:t>
      </w:r>
    </w:p>
    <w:p w14:paraId="6EC6DF7B" w14:textId="77777777" w:rsidR="00171170" w:rsidRPr="00D92AD8" w:rsidRDefault="00171170" w:rsidP="003E6D9D">
      <w:pPr>
        <w:pStyle w:val="Heading1"/>
      </w:pPr>
    </w:p>
    <w:p w14:paraId="5E786705" w14:textId="77777777" w:rsidR="00171170" w:rsidRPr="00A616E7" w:rsidRDefault="00171170" w:rsidP="003E6D9D">
      <w:pPr>
        <w:pStyle w:val="Heading1"/>
        <w:rPr>
          <w:szCs w:val="28"/>
        </w:rPr>
      </w:pPr>
      <w:bookmarkStart w:id="20" w:name="_Toc184023575"/>
      <w:r w:rsidRPr="00A616E7">
        <w:rPr>
          <w:szCs w:val="28"/>
        </w:rPr>
        <w:t>Recording Appraisal Information</w:t>
      </w:r>
      <w:bookmarkEnd w:id="20"/>
    </w:p>
    <w:p w14:paraId="4C15160A" w14:textId="77777777" w:rsidR="00171170" w:rsidRDefault="00171170" w:rsidP="00171170">
      <w:pPr>
        <w:rPr>
          <w:rFonts w:cs="Arial"/>
        </w:rPr>
      </w:pPr>
    </w:p>
    <w:p w14:paraId="5FFB54B3" w14:textId="4A6E5272" w:rsidR="00171170" w:rsidRDefault="00171170" w:rsidP="00171170">
      <w:pPr>
        <w:rPr>
          <w:rFonts w:cs="Arial"/>
        </w:rPr>
      </w:pPr>
      <w:r>
        <w:rPr>
          <w:rFonts w:cs="Arial"/>
        </w:rPr>
        <w:t xml:space="preserve">Following an appraisal meeting managers MUST record appraisal information on the appropriate </w:t>
      </w:r>
      <w:r w:rsidR="001106E5">
        <w:rPr>
          <w:rFonts w:cs="Arial"/>
        </w:rPr>
        <w:t xml:space="preserve">HR </w:t>
      </w:r>
      <w:r>
        <w:rPr>
          <w:rFonts w:cs="Arial"/>
        </w:rPr>
        <w:t xml:space="preserve">system for their employee. </w:t>
      </w:r>
    </w:p>
    <w:p w14:paraId="47ED336A" w14:textId="77777777" w:rsidR="00171170" w:rsidRDefault="00171170" w:rsidP="00171170">
      <w:pPr>
        <w:rPr>
          <w:rFonts w:cs="Arial"/>
        </w:rPr>
      </w:pPr>
    </w:p>
    <w:p w14:paraId="2C1AED0B" w14:textId="43DFDF88"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2"/>
      <w:headerReference w:type="default" r:id="rId13"/>
      <w:footerReference w:type="even" r:id="rId14"/>
      <w:footerReference w:type="default" r:id="rId15"/>
      <w:headerReference w:type="first" r:id="rId16"/>
      <w:footerReference w:type="first" r:id="rId17"/>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27D74893"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171170">
      <w:rPr>
        <w:rFonts w:cs="Arial"/>
        <w:b/>
        <w:color w:val="2C2F2E"/>
        <w:sz w:val="19"/>
        <w:szCs w:val="19"/>
      </w:rPr>
      <w:tab/>
    </w:r>
    <w:r w:rsidR="00171170">
      <w:rPr>
        <w:rFonts w:cs="Arial"/>
        <w:b/>
        <w:color w:val="2C2F2E"/>
        <w:sz w:val="19"/>
        <w:szCs w:val="19"/>
      </w:rPr>
      <w:tab/>
    </w:r>
    <w:r w:rsidR="00171170">
      <w:rPr>
        <w:rFonts w:cs="Arial"/>
        <w:b/>
        <w:color w:val="2C2F2E"/>
        <w:sz w:val="19"/>
        <w:szCs w:val="19"/>
      </w:rPr>
      <w:tab/>
      <w:t>Appraisal</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3A4DE29A">
          <wp:simplePos x="0" y="0"/>
          <wp:positionH relativeFrom="page">
            <wp:align>left</wp:align>
          </wp:positionH>
          <wp:positionV relativeFrom="paragraph">
            <wp:posOffset>-36246</wp:posOffset>
          </wp:positionV>
          <wp:extent cx="7560000" cy="431936"/>
          <wp:effectExtent l="0" t="0" r="3175" b="6350"/>
          <wp:wrapTight wrapText="bothSides">
            <wp:wrapPolygon edited="0">
              <wp:start x="0" y="0"/>
              <wp:lineTo x="0" y="20965"/>
              <wp:lineTo x="21555" y="20965"/>
              <wp:lineTo x="21555" y="0"/>
              <wp:lineTo x="0" y="0"/>
            </wp:wrapPolygon>
          </wp:wrapTight>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1404507C">
          <wp:simplePos x="0" y="0"/>
          <wp:positionH relativeFrom="page">
            <wp:align>left</wp:align>
          </wp:positionH>
          <wp:positionV relativeFrom="paragraph">
            <wp:posOffset>-36576</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03E"/>
    <w:multiLevelType w:val="hybridMultilevel"/>
    <w:tmpl w:val="BE74F6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4"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52106E"/>
    <w:multiLevelType w:val="hybridMultilevel"/>
    <w:tmpl w:val="40AEE420"/>
    <w:lvl w:ilvl="0" w:tplc="40767A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B06689"/>
    <w:multiLevelType w:val="hybridMultilevel"/>
    <w:tmpl w:val="E5685B54"/>
    <w:lvl w:ilvl="0" w:tplc="CA2CA2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CF6F82"/>
    <w:multiLevelType w:val="hybridMultilevel"/>
    <w:tmpl w:val="2536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5"/>
  </w:num>
  <w:num w:numId="3" w16cid:durableId="1679310131">
    <w:abstractNumId w:val="18"/>
  </w:num>
  <w:num w:numId="4" w16cid:durableId="2082213094">
    <w:abstractNumId w:val="30"/>
  </w:num>
  <w:num w:numId="5" w16cid:durableId="1279528031">
    <w:abstractNumId w:val="24"/>
  </w:num>
  <w:num w:numId="6" w16cid:durableId="1948728523">
    <w:abstractNumId w:val="27"/>
  </w:num>
  <w:num w:numId="7" w16cid:durableId="1748765981">
    <w:abstractNumId w:val="10"/>
  </w:num>
  <w:num w:numId="8" w16cid:durableId="770470172">
    <w:abstractNumId w:val="21"/>
  </w:num>
  <w:num w:numId="9" w16cid:durableId="801507558">
    <w:abstractNumId w:val="33"/>
  </w:num>
  <w:num w:numId="10" w16cid:durableId="425855461">
    <w:abstractNumId w:val="7"/>
  </w:num>
  <w:num w:numId="11" w16cid:durableId="1868791141">
    <w:abstractNumId w:val="23"/>
  </w:num>
  <w:num w:numId="12" w16cid:durableId="1149713589">
    <w:abstractNumId w:val="19"/>
  </w:num>
  <w:num w:numId="13" w16cid:durableId="1825971133">
    <w:abstractNumId w:val="31"/>
  </w:num>
  <w:num w:numId="14" w16cid:durableId="501628944">
    <w:abstractNumId w:val="15"/>
  </w:num>
  <w:num w:numId="15" w16cid:durableId="742719538">
    <w:abstractNumId w:val="22"/>
  </w:num>
  <w:num w:numId="16" w16cid:durableId="1095250122">
    <w:abstractNumId w:val="9"/>
  </w:num>
  <w:num w:numId="17" w16cid:durableId="812720222">
    <w:abstractNumId w:val="35"/>
  </w:num>
  <w:num w:numId="18" w16cid:durableId="180556028">
    <w:abstractNumId w:val="20"/>
  </w:num>
  <w:num w:numId="19" w16cid:durableId="1160998515">
    <w:abstractNumId w:val="12"/>
  </w:num>
  <w:num w:numId="20" w16cid:durableId="1679581245">
    <w:abstractNumId w:val="13"/>
  </w:num>
  <w:num w:numId="21" w16cid:durableId="100075873">
    <w:abstractNumId w:val="17"/>
  </w:num>
  <w:num w:numId="22" w16cid:durableId="1531411270">
    <w:abstractNumId w:val="32"/>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29"/>
  </w:num>
  <w:num w:numId="28" w16cid:durableId="1819104245">
    <w:abstractNumId w:val="1"/>
  </w:num>
  <w:num w:numId="29" w16cid:durableId="1275988086">
    <w:abstractNumId w:val="36"/>
  </w:num>
  <w:num w:numId="30" w16cid:durableId="327287912">
    <w:abstractNumId w:val="14"/>
  </w:num>
  <w:num w:numId="31" w16cid:durableId="623586424">
    <w:abstractNumId w:val="2"/>
  </w:num>
  <w:num w:numId="32" w16cid:durableId="613251922">
    <w:abstractNumId w:val="28"/>
  </w:num>
  <w:num w:numId="33" w16cid:durableId="90248434">
    <w:abstractNumId w:val="11"/>
  </w:num>
  <w:num w:numId="34" w16cid:durableId="1233462615">
    <w:abstractNumId w:val="16"/>
  </w:num>
  <w:num w:numId="35" w16cid:durableId="1357463134">
    <w:abstractNumId w:val="0"/>
  </w:num>
  <w:num w:numId="36" w16cid:durableId="918103476">
    <w:abstractNumId w:val="37"/>
  </w:num>
  <w:num w:numId="37" w16cid:durableId="935361107">
    <w:abstractNumId w:val="26"/>
  </w:num>
  <w:num w:numId="38" w16cid:durableId="206610221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100"/>
    <w:rsid w:val="000749EF"/>
    <w:rsid w:val="000814C5"/>
    <w:rsid w:val="000A28DB"/>
    <w:rsid w:val="000A2AD3"/>
    <w:rsid w:val="000B53E8"/>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06E5"/>
    <w:rsid w:val="00113D9A"/>
    <w:rsid w:val="00117798"/>
    <w:rsid w:val="00124BE9"/>
    <w:rsid w:val="00135432"/>
    <w:rsid w:val="00144743"/>
    <w:rsid w:val="00144E71"/>
    <w:rsid w:val="00161CDF"/>
    <w:rsid w:val="00170CE1"/>
    <w:rsid w:val="00171170"/>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494D"/>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E6D9D"/>
    <w:rsid w:val="003F142D"/>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1995"/>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48D0"/>
    <w:rsid w:val="00705CD3"/>
    <w:rsid w:val="0070771E"/>
    <w:rsid w:val="0071194E"/>
    <w:rsid w:val="007138EE"/>
    <w:rsid w:val="00714513"/>
    <w:rsid w:val="007160BE"/>
    <w:rsid w:val="00723434"/>
    <w:rsid w:val="007257C5"/>
    <w:rsid w:val="00726EF2"/>
    <w:rsid w:val="00727065"/>
    <w:rsid w:val="00727705"/>
    <w:rsid w:val="00735539"/>
    <w:rsid w:val="00737D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D75A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52951"/>
    <w:rsid w:val="00860F40"/>
    <w:rsid w:val="00864A0C"/>
    <w:rsid w:val="008659FA"/>
    <w:rsid w:val="00867FD0"/>
    <w:rsid w:val="00875A3B"/>
    <w:rsid w:val="008837D5"/>
    <w:rsid w:val="00884016"/>
    <w:rsid w:val="008845B9"/>
    <w:rsid w:val="008858E4"/>
    <w:rsid w:val="00887102"/>
    <w:rsid w:val="00890D6C"/>
    <w:rsid w:val="00891AC9"/>
    <w:rsid w:val="00891BFE"/>
    <w:rsid w:val="00893696"/>
    <w:rsid w:val="008A31FE"/>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16E7"/>
    <w:rsid w:val="00A63315"/>
    <w:rsid w:val="00A8163E"/>
    <w:rsid w:val="00A83BE1"/>
    <w:rsid w:val="00A84663"/>
    <w:rsid w:val="00A87000"/>
    <w:rsid w:val="00A872E8"/>
    <w:rsid w:val="00A90A5B"/>
    <w:rsid w:val="00A92ADA"/>
    <w:rsid w:val="00A93EC1"/>
    <w:rsid w:val="00AA2BF6"/>
    <w:rsid w:val="00AA516F"/>
    <w:rsid w:val="00AA5AF9"/>
    <w:rsid w:val="00AA6FFE"/>
    <w:rsid w:val="00AB2B14"/>
    <w:rsid w:val="00AB32BA"/>
    <w:rsid w:val="00AC022D"/>
    <w:rsid w:val="00AC059D"/>
    <w:rsid w:val="00AC206F"/>
    <w:rsid w:val="00AC45B8"/>
    <w:rsid w:val="00AD5A2A"/>
    <w:rsid w:val="00AE5B18"/>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163"/>
    <w:rsid w:val="00B55433"/>
    <w:rsid w:val="00B609B3"/>
    <w:rsid w:val="00B62768"/>
    <w:rsid w:val="00B71D40"/>
    <w:rsid w:val="00B83907"/>
    <w:rsid w:val="00B90370"/>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2C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2F69"/>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263"/>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3677"/>
    <w:rsid w:val="00F65263"/>
    <w:rsid w:val="00F65F3D"/>
    <w:rsid w:val="00F756B1"/>
    <w:rsid w:val="00F809FB"/>
    <w:rsid w:val="00F81BDC"/>
    <w:rsid w:val="00F83AB9"/>
    <w:rsid w:val="00F93D32"/>
    <w:rsid w:val="00F97126"/>
    <w:rsid w:val="00FA151F"/>
    <w:rsid w:val="00FA4FD2"/>
    <w:rsid w:val="00FB1774"/>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3E6D9D"/>
    <w:pPr>
      <w:keepNext/>
      <w:outlineLvl w:val="0"/>
    </w:pPr>
    <w:rPr>
      <w:rFonts w:ascii="Arial Black" w:hAnsi="Arial Black" w:cs="Arial"/>
      <w:b/>
      <w:bCs/>
      <w:color w:val="BB1822" w:themeColor="background2"/>
      <w:kern w:val="32"/>
      <w:sz w:val="28"/>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E6D9D"/>
    <w:rPr>
      <w:rFonts w:ascii="Arial Black" w:hAnsi="Arial Black" w:cs="Arial"/>
      <w:b/>
      <w:bCs/>
      <w:color w:val="BB1822" w:themeColor="background2"/>
      <w:kern w:val="32"/>
      <w:sz w:val="28"/>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Cs w:val="28"/>
      <w:lang w:val="en-US" w:eastAsia="ja-JP"/>
    </w:rPr>
  </w:style>
  <w:style w:type="paragraph" w:customStyle="1" w:styleId="Default">
    <w:name w:val="Default"/>
    <w:rsid w:val="00171170"/>
    <w:pPr>
      <w:autoSpaceDE w:val="0"/>
      <w:autoSpaceDN w:val="0"/>
      <w:adjustRightInd w:val="0"/>
    </w:pPr>
    <w:rPr>
      <w:rFonts w:ascii="Arial" w:hAnsi="Arial" w:cs="Arial"/>
      <w:color w:val="000000"/>
      <w:sz w:val="24"/>
      <w:szCs w:val="24"/>
      <w:lang w:val="en-US" w:eastAsia="en-US"/>
    </w:rPr>
  </w:style>
  <w:style w:type="character" w:styleId="UnresolvedMention">
    <w:name w:val="Unresolved Mention"/>
    <w:basedOn w:val="DefaultParagraphFont"/>
    <w:uiPriority w:val="99"/>
    <w:semiHidden/>
    <w:unhideWhenUsed/>
    <w:rsid w:val="00A90A5B"/>
    <w:rPr>
      <w:color w:val="605E5C"/>
      <w:shd w:val="clear" w:color="auto" w:fill="E1DFDD"/>
    </w:rPr>
  </w:style>
  <w:style w:type="character" w:styleId="Emphasis">
    <w:name w:val="Emphasis"/>
    <w:basedOn w:val="DefaultParagraphFont"/>
    <w:qFormat/>
    <w:rsid w:val="003E6D9D"/>
    <w:rPr>
      <w:i/>
      <w:iCs/>
    </w:rPr>
  </w:style>
  <w:style w:type="paragraph" w:styleId="Revision">
    <w:name w:val="Revision"/>
    <w:hidden/>
    <w:uiPriority w:val="99"/>
    <w:semiHidden/>
    <w:rsid w:val="00B6276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mbriafire.gov.uk/cfrs-wellbeing-hub"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2471</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17337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5</cp:revision>
  <cp:lastPrinted>2017-10-10T09:12:00Z</cp:lastPrinted>
  <dcterms:created xsi:type="dcterms:W3CDTF">2024-11-27T14:23:00Z</dcterms:created>
  <dcterms:modified xsi:type="dcterms:W3CDTF">2024-12-18T09:13:00Z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