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39081EF1" w:rsidR="000E2C35" w:rsidRDefault="000E2C35" w:rsidP="006A2DCC"/>
    <w:p w14:paraId="780F9BA8" w14:textId="77777777" w:rsidR="000E2C35" w:rsidRDefault="000E2C35" w:rsidP="006A2DCC"/>
    <w:p w14:paraId="0BA39BC0" w14:textId="0978D8C9" w:rsidR="00F70FD3" w:rsidRPr="00F70FD3" w:rsidRDefault="00B178F3" w:rsidP="00F70FD3">
      <w:pPr>
        <w:pStyle w:val="Heading1"/>
        <w:rPr>
          <w:sz w:val="32"/>
          <w:szCs w:val="32"/>
        </w:rPr>
      </w:pPr>
      <w:r w:rsidRPr="00B178F3">
        <w:rPr>
          <w:rFonts w:ascii="Gotham Bold" w:hAnsi="Gotham Bold"/>
          <w:noProof/>
          <w:color w:val="B918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1C02A" wp14:editId="2C1DD841">
                <wp:simplePos x="0" y="0"/>
                <wp:positionH relativeFrom="column">
                  <wp:posOffset>4287109</wp:posOffset>
                </wp:positionH>
                <wp:positionV relativeFrom="paragraph">
                  <wp:posOffset>219747</wp:posOffset>
                </wp:positionV>
                <wp:extent cx="2590165" cy="104887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0488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575F" w14:textId="77777777" w:rsidR="00F70FD3" w:rsidRDefault="00F70FD3" w:rsidP="00F70FD3">
                            <w:pPr>
                              <w:pStyle w:val="Heading3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FE02206" w14:textId="3A648998" w:rsidR="00282847" w:rsidRPr="006770D2" w:rsidRDefault="00F70FD3" w:rsidP="00F70FD3">
                            <w:pPr>
                              <w:pStyle w:val="Heading3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770D2">
                              <w:rPr>
                                <w:b/>
                                <w:sz w:val="48"/>
                                <w:szCs w:val="48"/>
                              </w:rPr>
                              <w:t>FAQs</w:t>
                            </w:r>
                          </w:p>
                          <w:p w14:paraId="28E0EDE2" w14:textId="77777777" w:rsidR="0065296C" w:rsidRDefault="006529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5pt;margin-top:17.3pt;width:203.95pt;height:82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" filled="f" stroked="f">
                <v:textbox>
                  <w:txbxContent>
                    <w:p w14:paraId="3DFF575F" w14:textId="77777777" w:rsidR="00F70FD3" w:rsidRDefault="00F70FD3" w:rsidP="00F70FD3">
                      <w:pPr>
                        <w:pStyle w:val="Heading3"/>
                        <w:jc w:val="center"/>
                        <w:rPr>
                          <w:b/>
                        </w:rPr>
                      </w:pPr>
                    </w:p>
                    <w:p w14:paraId="5FE02206" w14:textId="3A648998" w:rsidR="00282847" w:rsidRPr="006770D2" w:rsidRDefault="00F70FD3" w:rsidP="00F70FD3">
                      <w:pPr>
                        <w:pStyle w:val="Heading3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770D2">
                        <w:rPr>
                          <w:b/>
                          <w:sz w:val="48"/>
                          <w:szCs w:val="48"/>
                        </w:rPr>
                        <w:t>FAQs</w:t>
                      </w:r>
                    </w:p>
                    <w:p w14:paraId="28E0EDE2" w14:textId="77777777" w:rsidR="0065296C" w:rsidRDefault="0065296C"/>
                  </w:txbxContent>
                </v:textbox>
              </v:shape>
            </w:pict>
          </mc:Fallback>
        </mc:AlternateContent>
      </w:r>
      <w:r w:rsidR="00EB2C8E">
        <w:rPr>
          <w:color w:val="A92530"/>
        </w:rPr>
        <w:br/>
      </w:r>
      <w:r w:rsidR="00EB2C8E" w:rsidRPr="00F70F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C5AE" wp14:editId="646788B9">
                <wp:simplePos x="0" y="0"/>
                <wp:positionH relativeFrom="column">
                  <wp:posOffset>4104700</wp:posOffset>
                </wp:positionH>
                <wp:positionV relativeFrom="paragraph">
                  <wp:posOffset>48249</wp:posOffset>
                </wp:positionV>
                <wp:extent cx="2967355" cy="1350274"/>
                <wp:effectExtent l="12700" t="12700" r="17145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1350274"/>
                        </a:xfrm>
                        <a:prstGeom prst="rect">
                          <a:avLst/>
                        </a:prstGeom>
                        <a:solidFill>
                          <a:srgbClr val="39393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22B98" id="Rectangle 11" o:spid="_x0000_s1026" style="position:absolute;margin-left:323.2pt;margin-top:3.8pt;width:233.65pt;height:1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" fillcolor="#393938" strokecolor="white [3212]" strokeweight="2pt"/>
            </w:pict>
          </mc:Fallback>
        </mc:AlternateContent>
      </w:r>
      <w:r w:rsidR="00F70FD3" w:rsidRPr="00F70FD3">
        <w:rPr>
          <w:sz w:val="32"/>
          <w:szCs w:val="32"/>
        </w:rPr>
        <w:t xml:space="preserve">Change to Green Book Leave Year </w:t>
      </w:r>
    </w:p>
    <w:p w14:paraId="0DE52311" w14:textId="61091677" w:rsidR="000E2C35" w:rsidRDefault="000E2C35" w:rsidP="006A2DCC"/>
    <w:p w14:paraId="422A990F" w14:textId="40BD3E28" w:rsidR="00EB2C8E" w:rsidRDefault="00EB2C8E" w:rsidP="00D63C8C">
      <w:pPr>
        <w:tabs>
          <w:tab w:val="left" w:pos="9356"/>
        </w:tabs>
        <w:spacing w:line="240" w:lineRule="auto"/>
        <w:rPr>
          <w:color w:val="A92530"/>
        </w:rPr>
      </w:pPr>
    </w:p>
    <w:p w14:paraId="37064B7D" w14:textId="726F187F" w:rsidR="0065296C" w:rsidRDefault="0065296C" w:rsidP="00EB2C8E">
      <w:pPr>
        <w:spacing w:line="240" w:lineRule="auto"/>
        <w:rPr>
          <w:color w:val="A92530"/>
        </w:rPr>
      </w:pPr>
    </w:p>
    <w:p w14:paraId="67FC7EEB" w14:textId="77777777" w:rsidR="00F70FD3" w:rsidRDefault="00F70FD3" w:rsidP="00EB2C8E">
      <w:pPr>
        <w:spacing w:line="240" w:lineRule="auto"/>
        <w:rPr>
          <w:color w:val="A92530"/>
        </w:rPr>
      </w:pPr>
    </w:p>
    <w:p w14:paraId="330A6E1A" w14:textId="77777777" w:rsidR="00F70FD3" w:rsidRDefault="00F70FD3" w:rsidP="00EB2C8E">
      <w:pPr>
        <w:spacing w:line="240" w:lineRule="auto"/>
        <w:rPr>
          <w:color w:val="A92530"/>
        </w:rPr>
      </w:pPr>
    </w:p>
    <w:p w14:paraId="44CDE49D" w14:textId="77777777" w:rsidR="00F70FD3" w:rsidRDefault="00F70FD3" w:rsidP="00EB2C8E">
      <w:pPr>
        <w:spacing w:line="240" w:lineRule="auto"/>
        <w:rPr>
          <w:color w:val="A92530"/>
        </w:rPr>
      </w:pPr>
    </w:p>
    <w:p w14:paraId="61D9CCB3" w14:textId="3F789E78" w:rsidR="001E0E1F" w:rsidRDefault="00F70FD3" w:rsidP="00830038">
      <w:pPr>
        <w:pStyle w:val="Heading2"/>
      </w:pPr>
      <w:r>
        <w:t>How will my leave be calculated?</w:t>
      </w:r>
    </w:p>
    <w:p w14:paraId="4BC1F495" w14:textId="6C4C4F87" w:rsidR="00F70FD3" w:rsidRDefault="00F70FD3" w:rsidP="00F70FD3">
      <w:r>
        <w:t xml:space="preserve">Leave will be calculated using the annual leave calculator that is available on CFRS website. There is supporting guidance of how this calculator works. </w:t>
      </w:r>
    </w:p>
    <w:p w14:paraId="31D1D389" w14:textId="77777777" w:rsidR="00F70FD3" w:rsidRDefault="00F70FD3" w:rsidP="00F70FD3"/>
    <w:p w14:paraId="5B67C921" w14:textId="77777777" w:rsidR="00E33543" w:rsidRDefault="00E33543" w:rsidP="00F70FD3"/>
    <w:p w14:paraId="528CDE5D" w14:textId="249F1803" w:rsidR="00CC22EA" w:rsidRDefault="00F70FD3" w:rsidP="00CC22EA">
      <w:pPr>
        <w:pStyle w:val="Heading2"/>
      </w:pPr>
      <w:r>
        <w:t>Wh</w:t>
      </w:r>
      <w:r w:rsidR="009659A2">
        <w:t>at date</w:t>
      </w:r>
      <w:r>
        <w:t xml:space="preserve"> will </w:t>
      </w:r>
      <w:r w:rsidR="009659A2">
        <w:t>my</w:t>
      </w:r>
      <w:r>
        <w:t xml:space="preserve"> leave be calculated</w:t>
      </w:r>
      <w:r w:rsidR="009659A2">
        <w:t xml:space="preserve"> to</w:t>
      </w:r>
      <w:r>
        <w:t>?</w:t>
      </w:r>
    </w:p>
    <w:p w14:paraId="4FEFF710" w14:textId="77777777" w:rsidR="008B05E3" w:rsidRDefault="00F70FD3" w:rsidP="00CC22EA">
      <w:r>
        <w:t>Leave will be calculated up until 31</w:t>
      </w:r>
      <w:r w:rsidRPr="00F70FD3">
        <w:rPr>
          <w:vertAlign w:val="superscript"/>
        </w:rPr>
        <w:t>st</w:t>
      </w:r>
      <w:r>
        <w:t xml:space="preserve"> December 2025. </w:t>
      </w:r>
    </w:p>
    <w:p w14:paraId="7130F4F8" w14:textId="77777777" w:rsidR="00E33543" w:rsidRDefault="00E33543" w:rsidP="00CC22EA"/>
    <w:p w14:paraId="6A8E162A" w14:textId="77777777" w:rsidR="008B05E3" w:rsidRDefault="008B05E3" w:rsidP="00CC22EA"/>
    <w:p w14:paraId="5B08A58F" w14:textId="77777777" w:rsidR="008B05E3" w:rsidRDefault="008B05E3" w:rsidP="008B05E3">
      <w:pPr>
        <w:pStyle w:val="Heading2"/>
      </w:pPr>
      <w:r>
        <w:t>Who will be responsible for calculating leave?</w:t>
      </w:r>
    </w:p>
    <w:p w14:paraId="79F0DBAB" w14:textId="303A1465" w:rsidR="00E33543" w:rsidRDefault="008B05E3" w:rsidP="008B05E3">
      <w:r>
        <w:t xml:space="preserve">HR will be responsible for working out leave and will provide the employee </w:t>
      </w:r>
      <w:r w:rsidR="002F20DA">
        <w:t xml:space="preserve">and their manager </w:t>
      </w:r>
      <w:r>
        <w:t xml:space="preserve">with </w:t>
      </w:r>
      <w:r w:rsidR="009659A2">
        <w:t>their remaining leave entitlement</w:t>
      </w:r>
      <w:r>
        <w:t xml:space="preserve">. </w:t>
      </w:r>
    </w:p>
    <w:p w14:paraId="0097E88A" w14:textId="7E32B258" w:rsidR="00AF45E0" w:rsidRPr="00CC22EA" w:rsidRDefault="00AE39AA" w:rsidP="008B05E3">
      <w:r w:rsidRPr="00830038">
        <w:br/>
      </w:r>
    </w:p>
    <w:p w14:paraId="45C498EE" w14:textId="0861C64B" w:rsidR="00AF45E0" w:rsidRDefault="00F70FD3" w:rsidP="00214F0E">
      <w:pPr>
        <w:pStyle w:val="Heading2"/>
      </w:pPr>
      <w:r>
        <w:t>Can I carry leave over from my current leave year?</w:t>
      </w:r>
    </w:p>
    <w:p w14:paraId="7BDDCE5D" w14:textId="13CE72A5" w:rsidR="00F70FD3" w:rsidRDefault="00F70FD3" w:rsidP="00F70FD3">
      <w:r>
        <w:t xml:space="preserve">Yes, leave can be carried over </w:t>
      </w:r>
      <w:proofErr w:type="gramStart"/>
      <w:r>
        <w:t>in excess of</w:t>
      </w:r>
      <w:proofErr w:type="gramEnd"/>
      <w:r>
        <w:t xml:space="preserve"> the normal 5 days. </w:t>
      </w:r>
    </w:p>
    <w:p w14:paraId="25597B2E" w14:textId="77777777" w:rsidR="00E33543" w:rsidRPr="00F70FD3" w:rsidRDefault="00E33543" w:rsidP="00F70FD3"/>
    <w:p w14:paraId="40778E02" w14:textId="0C6B5BE2" w:rsidR="00AF45E0" w:rsidRPr="00F70FD3" w:rsidRDefault="00AF45E0" w:rsidP="00F70FD3"/>
    <w:p w14:paraId="0426199F" w14:textId="3D5480F8" w:rsidR="00AE39AA" w:rsidRDefault="00F70FD3" w:rsidP="00F70FD3">
      <w:pPr>
        <w:pStyle w:val="Heading2"/>
      </w:pPr>
      <w:bookmarkStart w:id="0" w:name="_Toc495582817"/>
      <w:bookmarkStart w:id="1" w:name="_Toc9328216"/>
      <w:r>
        <w:t xml:space="preserve">What happens if I have holidays booked but not enough leave left? </w:t>
      </w:r>
    </w:p>
    <w:bookmarkEnd w:id="0"/>
    <w:bookmarkEnd w:id="1"/>
    <w:p w14:paraId="22810E4F" w14:textId="3016F5B7" w:rsidR="00830038" w:rsidRPr="00CC22EA" w:rsidRDefault="00CC22EA" w:rsidP="00CC22EA">
      <w:pPr>
        <w:rPr>
          <w:rStyle w:val="Hyperlink"/>
          <w:b w:val="0"/>
          <w:bCs/>
          <w:color w:val="auto"/>
          <w:u w:val="none"/>
        </w:rPr>
      </w:pPr>
      <w:r w:rsidRPr="00CC22EA">
        <w:rPr>
          <w:rStyle w:val="Hyperlink"/>
          <w:b w:val="0"/>
          <w:bCs/>
          <w:color w:val="auto"/>
          <w:u w:val="none"/>
        </w:rPr>
        <w:t xml:space="preserve">You will be able to carry leave over </w:t>
      </w:r>
      <w:r w:rsidR="002F20DA">
        <w:rPr>
          <w:rStyle w:val="Hyperlink"/>
          <w:b w:val="0"/>
          <w:bCs/>
          <w:color w:val="auto"/>
          <w:u w:val="none"/>
        </w:rPr>
        <w:t xml:space="preserve">from your current leave year </w:t>
      </w:r>
      <w:proofErr w:type="gramStart"/>
      <w:r w:rsidRPr="00CC22EA">
        <w:rPr>
          <w:rStyle w:val="Hyperlink"/>
          <w:b w:val="0"/>
          <w:bCs/>
          <w:color w:val="auto"/>
          <w:u w:val="none"/>
        </w:rPr>
        <w:t>and also</w:t>
      </w:r>
      <w:proofErr w:type="gramEnd"/>
      <w:r w:rsidRPr="00CC22EA">
        <w:rPr>
          <w:rStyle w:val="Hyperlink"/>
          <w:b w:val="0"/>
          <w:bCs/>
          <w:color w:val="auto"/>
          <w:u w:val="none"/>
        </w:rPr>
        <w:t xml:space="preserve"> borrow some leave from January 2026 leave year if needed. We </w:t>
      </w:r>
      <w:proofErr w:type="gramStart"/>
      <w:r w:rsidRPr="00CC22EA">
        <w:rPr>
          <w:rStyle w:val="Hyperlink"/>
          <w:b w:val="0"/>
          <w:bCs/>
          <w:color w:val="auto"/>
          <w:u w:val="none"/>
        </w:rPr>
        <w:t>would</w:t>
      </w:r>
      <w:proofErr w:type="gramEnd"/>
      <w:r w:rsidRPr="00CC22EA">
        <w:rPr>
          <w:rStyle w:val="Hyperlink"/>
          <w:b w:val="0"/>
          <w:bCs/>
          <w:color w:val="auto"/>
          <w:u w:val="none"/>
        </w:rPr>
        <w:t xml:space="preserve"> encourage you to speak to your line manager as well as HR</w:t>
      </w:r>
      <w:r w:rsidR="002F20DA">
        <w:rPr>
          <w:rStyle w:val="Hyperlink"/>
          <w:b w:val="0"/>
          <w:bCs/>
          <w:color w:val="auto"/>
          <w:u w:val="none"/>
        </w:rPr>
        <w:t xml:space="preserve"> if you have any concerns. </w:t>
      </w:r>
    </w:p>
    <w:p w14:paraId="68D4D07A" w14:textId="77777777" w:rsidR="00240964" w:rsidRPr="00240964" w:rsidRDefault="00240964" w:rsidP="00AE39AA">
      <w:pPr>
        <w:widowControl w:val="0"/>
        <w:autoSpaceDE w:val="0"/>
        <w:autoSpaceDN w:val="0"/>
        <w:adjustRightInd w:val="0"/>
        <w:spacing w:before="120" w:after="120"/>
        <w:rPr>
          <w:rFonts w:cs="Arial"/>
          <w:bCs/>
          <w:color w:val="2C2F2E"/>
        </w:rPr>
      </w:pPr>
    </w:p>
    <w:p w14:paraId="6E54EB65" w14:textId="4C2B79EB" w:rsidR="00F242D0" w:rsidRDefault="00CC22EA" w:rsidP="00CC22EA">
      <w:pPr>
        <w:pStyle w:val="Heading2"/>
      </w:pPr>
      <w:r>
        <w:t xml:space="preserve">If I have purchased additional annual </w:t>
      </w:r>
      <w:proofErr w:type="gramStart"/>
      <w:r>
        <w:t>leave</w:t>
      </w:r>
      <w:proofErr w:type="gramEnd"/>
      <w:r>
        <w:t xml:space="preserve"> can I still use it?</w:t>
      </w:r>
    </w:p>
    <w:p w14:paraId="28A8C7E4" w14:textId="1B69EB56" w:rsidR="00CC22EA" w:rsidRDefault="00CC22EA" w:rsidP="00CC22EA">
      <w:r>
        <w:t xml:space="preserve">Yes, if you have purchased annual leave this can still be used. </w:t>
      </w:r>
    </w:p>
    <w:p w14:paraId="2D6229BB" w14:textId="77777777" w:rsidR="00E33543" w:rsidRDefault="00E33543" w:rsidP="00CC22EA"/>
    <w:p w14:paraId="4F6B8DFA" w14:textId="77777777" w:rsidR="00CC22EA" w:rsidRDefault="00CC22EA" w:rsidP="00CC22EA"/>
    <w:p w14:paraId="6C5BCD18" w14:textId="6737E685" w:rsidR="00CC22EA" w:rsidRDefault="00E33543" w:rsidP="00EB79B3">
      <w:pPr>
        <w:pStyle w:val="Heading2"/>
      </w:pPr>
      <w:r>
        <w:t>When will additional leave which is accrued due to continuous service be added to my leave year?</w:t>
      </w:r>
      <w:r w:rsidR="00EB79B3">
        <w:t xml:space="preserve"> </w:t>
      </w:r>
    </w:p>
    <w:p w14:paraId="4D4C3444" w14:textId="37F35B9A" w:rsidR="00543A59" w:rsidRDefault="00543A59" w:rsidP="00E33543">
      <w:r w:rsidRPr="00543A59">
        <w:t>Annual leave / Bank / Public Holiday entitlement is proportionate to the number of completed day’s service during the annual leave year (on a pro rata basis for part time / part year employees).</w:t>
      </w:r>
      <w:r w:rsidR="00A7097C">
        <w:t xml:space="preserve"> Additional leave accrued will be added following the completed year of service. </w:t>
      </w:r>
    </w:p>
    <w:p w14:paraId="7BF5CCAC" w14:textId="77777777" w:rsidR="00872050" w:rsidRDefault="00872050" w:rsidP="00E33543"/>
    <w:p w14:paraId="36F5A5CF" w14:textId="01BCDE5D" w:rsidR="00872050" w:rsidRDefault="00872050" w:rsidP="00872050">
      <w:pPr>
        <w:pStyle w:val="Heading2"/>
      </w:pPr>
      <w:r>
        <w:t>How will payments for additional annual leave which has been purchased be affected?</w:t>
      </w:r>
    </w:p>
    <w:p w14:paraId="60D5C5E1" w14:textId="630E95E5" w:rsidR="00872050" w:rsidRPr="00872050" w:rsidRDefault="00ED5265" w:rsidP="00872050">
      <w:proofErr w:type="gramStart"/>
      <w:r>
        <w:t>In regard to</w:t>
      </w:r>
      <w:proofErr w:type="gramEnd"/>
      <w:r w:rsidR="00872050">
        <w:t xml:space="preserve"> the purchase o</w:t>
      </w:r>
      <w:r w:rsidR="0053545F">
        <w:t>f</w:t>
      </w:r>
      <w:r w:rsidR="00872050">
        <w:t xml:space="preserve"> annual leave we would advise you purchase this in line with the </w:t>
      </w:r>
      <w:r w:rsidR="0053545F">
        <w:t xml:space="preserve">timescale of the </w:t>
      </w:r>
      <w:r w:rsidR="00872050">
        <w:t>policy however</w:t>
      </w:r>
      <w:r w:rsidR="00543A59">
        <w:t>,</w:t>
      </w:r>
      <w:r w:rsidR="00872050">
        <w:t xml:space="preserve"> if you are purchasing leave which you intend to use</w:t>
      </w:r>
      <w:r w:rsidR="009C724C">
        <w:t xml:space="preserve"> from January </w:t>
      </w:r>
      <w:r w:rsidR="0053545F">
        <w:t xml:space="preserve">2026 </w:t>
      </w:r>
      <w:r>
        <w:t>onwards,</w:t>
      </w:r>
      <w:r w:rsidR="0053545F">
        <w:t xml:space="preserve"> </w:t>
      </w:r>
      <w:r w:rsidR="00705026">
        <w:t xml:space="preserve">we advise </w:t>
      </w:r>
      <w:r w:rsidR="0053545F">
        <w:t xml:space="preserve">this is purchased in line with the change to the leave year. </w:t>
      </w:r>
      <w:r>
        <w:t xml:space="preserve">Your payments should just carry on as normal. </w:t>
      </w:r>
      <w:r w:rsidR="00543A59">
        <w:t xml:space="preserve">If you have already purchased leave and are unsure about what this means for your </w:t>
      </w:r>
      <w:r>
        <w:t>payments,</w:t>
      </w:r>
      <w:r w:rsidR="00543A59">
        <w:t xml:space="preserve"> please contact your line or HR. </w:t>
      </w:r>
    </w:p>
    <w:sectPr w:rsidR="00872050" w:rsidRPr="00872050" w:rsidSect="000814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35" w:right="851" w:bottom="2002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54F7" w14:textId="77777777" w:rsidR="009D3459" w:rsidRDefault="009D3459">
      <w:r>
        <w:separator/>
      </w:r>
    </w:p>
    <w:p w14:paraId="7414441F" w14:textId="77777777" w:rsidR="009D3459" w:rsidRDefault="009D3459"/>
  </w:endnote>
  <w:endnote w:type="continuationSeparator" w:id="0">
    <w:p w14:paraId="6525DBC5" w14:textId="77777777" w:rsidR="009D3459" w:rsidRDefault="009D3459">
      <w:r>
        <w:continuationSeparator/>
      </w:r>
    </w:p>
    <w:p w14:paraId="786D1032" w14:textId="77777777" w:rsidR="009D3459" w:rsidRDefault="009D3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ld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0FFFCD5B" w:rsidR="00282847" w:rsidRPr="004521FC" w:rsidRDefault="000A37F4" w:rsidP="00836A80">
    <w:pPr>
      <w:jc w:val="center"/>
      <w:rPr>
        <w:rFonts w:ascii="Gotham Medium" w:hAnsi="Gotham Medium" w:cs="Arial"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4D996DB" wp14:editId="6132DF17">
          <wp:simplePos x="0" y="0"/>
          <wp:positionH relativeFrom="column">
            <wp:posOffset>-532130</wp:posOffset>
          </wp:positionH>
          <wp:positionV relativeFrom="paragraph">
            <wp:posOffset>185257</wp:posOffset>
          </wp:positionV>
          <wp:extent cx="7560000" cy="47046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0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begin"/>
    </w:r>
    <w:r w:rsidR="00282847" w:rsidRPr="004521FC">
      <w:rPr>
        <w:rFonts w:ascii="Gotham Medium" w:hAnsi="Gotham Medium" w:cs="Arial"/>
        <w:color w:val="2C2F2E"/>
        <w:sz w:val="19"/>
        <w:szCs w:val="19"/>
      </w:rPr>
      <w:instrText xml:space="preserve"> PAGE </w:instrText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separate"/>
    </w:r>
    <w:r w:rsidR="00117798" w:rsidRPr="004521FC">
      <w:rPr>
        <w:rFonts w:ascii="Gotham Medium" w:hAnsi="Gotham Medium" w:cs="Arial"/>
        <w:noProof/>
        <w:color w:val="2C2F2E"/>
        <w:sz w:val="19"/>
        <w:szCs w:val="19"/>
      </w:rPr>
      <w:t>16</w:t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end"/>
    </w:r>
  </w:p>
  <w:p w14:paraId="6CB4ECDA" w14:textId="0E7740DB" w:rsidR="00282847" w:rsidRDefault="002828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02DE2566" w:rsidR="0064303C" w:rsidRPr="004521FC" w:rsidRDefault="0064303C" w:rsidP="0064303C">
    <w:pPr>
      <w:rPr>
        <w:rFonts w:ascii="Gotham Medium" w:hAnsi="Gotham Medium" w:cs="Arial"/>
        <w:color w:val="2C2F2E"/>
        <w:sz w:val="19"/>
        <w:szCs w:val="19"/>
      </w:rPr>
    </w:pPr>
    <w:r w:rsidRPr="004521FC">
      <w:rPr>
        <w:rFonts w:ascii="Gotham Medium" w:hAnsi="Gotham Medium" w:cs="Arial"/>
        <w:noProof/>
        <w:color w:val="2C2F2E"/>
        <w:sz w:val="19"/>
        <w:szCs w:val="19"/>
      </w:rPr>
      <w:drawing>
        <wp:anchor distT="0" distB="0" distL="114300" distR="114300" simplePos="0" relativeHeight="251663360" behindDoc="1" locked="0" layoutInCell="1" allowOverlap="1" wp14:anchorId="127D8217" wp14:editId="73F46C1E">
          <wp:simplePos x="0" y="0"/>
          <wp:positionH relativeFrom="column">
            <wp:posOffset>-540385</wp:posOffset>
          </wp:positionH>
          <wp:positionV relativeFrom="paragraph">
            <wp:posOffset>191051</wp:posOffset>
          </wp:positionV>
          <wp:extent cx="7560000" cy="444531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44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21FC">
      <w:rPr>
        <w:rFonts w:ascii="Gotham Medium" w:hAnsi="Gotham Medium" w:cs="Arial"/>
        <w:color w:val="2C2F2E"/>
        <w:sz w:val="19"/>
        <w:szCs w:val="19"/>
      </w:rPr>
      <w:fldChar w:fldCharType="begin"/>
    </w:r>
    <w:r w:rsidRPr="004521FC">
      <w:rPr>
        <w:rFonts w:ascii="Gotham Medium" w:hAnsi="Gotham Medium" w:cs="Arial"/>
        <w:color w:val="2C2F2E"/>
        <w:sz w:val="19"/>
        <w:szCs w:val="19"/>
      </w:rPr>
      <w:instrText xml:space="preserve"> PAGE </w:instrText>
    </w:r>
    <w:r w:rsidRPr="004521FC">
      <w:rPr>
        <w:rFonts w:ascii="Gotham Medium" w:hAnsi="Gotham Medium" w:cs="Arial"/>
        <w:color w:val="2C2F2E"/>
        <w:sz w:val="19"/>
        <w:szCs w:val="19"/>
      </w:rPr>
      <w:fldChar w:fldCharType="separate"/>
    </w:r>
    <w:r w:rsidRPr="004521FC">
      <w:rPr>
        <w:rFonts w:ascii="Gotham Medium" w:hAnsi="Gotham Medium" w:cs="Arial"/>
        <w:color w:val="2C2F2E"/>
        <w:sz w:val="19"/>
        <w:szCs w:val="19"/>
      </w:rPr>
      <w:t>2</w:t>
    </w:r>
    <w:r w:rsidRPr="004521FC">
      <w:rPr>
        <w:rFonts w:ascii="Gotham Medium" w:hAnsi="Gotham Medium" w:cs="Arial"/>
        <w:color w:val="2C2F2E"/>
        <w:sz w:val="19"/>
        <w:szCs w:val="19"/>
      </w:rPr>
      <w:fldChar w:fldCharType="end"/>
    </w:r>
    <w:r w:rsidRPr="004521FC">
      <w:rPr>
        <w:rFonts w:ascii="Gotham Medium" w:hAnsi="Gotham Medium" w:cs="Arial"/>
        <w:color w:val="2C2F2E"/>
        <w:sz w:val="19"/>
        <w:szCs w:val="19"/>
      </w:rPr>
      <w:t xml:space="preserve">                                                                                                                 Travel and Subsistence January 2023</w:t>
    </w:r>
  </w:p>
  <w:p w14:paraId="047D987F" w14:textId="77777777" w:rsidR="00282847" w:rsidRDefault="002828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0429C3D8" w:rsidR="00282847" w:rsidRPr="007257C5" w:rsidRDefault="000A37F4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514AFAA0" wp14:editId="4112211B">
          <wp:simplePos x="0" y="0"/>
          <wp:positionH relativeFrom="column">
            <wp:posOffset>-538480</wp:posOffset>
          </wp:positionH>
          <wp:positionV relativeFrom="paragraph">
            <wp:posOffset>-1055207</wp:posOffset>
          </wp:positionV>
          <wp:extent cx="7560000" cy="1549933"/>
          <wp:effectExtent l="0" t="0" r="0" b="0"/>
          <wp:wrapNone/>
          <wp:docPr id="2" name="Picture 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9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AD51" w14:textId="77777777" w:rsidR="009D3459" w:rsidRDefault="009D3459">
      <w:r>
        <w:separator/>
      </w:r>
    </w:p>
    <w:p w14:paraId="2B0CFCB4" w14:textId="77777777" w:rsidR="009D3459" w:rsidRDefault="009D3459"/>
  </w:footnote>
  <w:footnote w:type="continuationSeparator" w:id="0">
    <w:p w14:paraId="48EF2E2D" w14:textId="77777777" w:rsidR="009D3459" w:rsidRDefault="009D3459">
      <w:r>
        <w:continuationSeparator/>
      </w:r>
    </w:p>
    <w:p w14:paraId="1ACB42F3" w14:textId="77777777" w:rsidR="009D3459" w:rsidRDefault="009D34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2E612" w14:textId="5C43518B" w:rsidR="00282847" w:rsidRDefault="00282847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3F7BE18C" w14:textId="7AFFD827" w:rsidR="00282847" w:rsidRPr="0064303C" w:rsidRDefault="00282847" w:rsidP="0064303C"/>
  <w:p w14:paraId="0E88868A" w14:textId="77777777" w:rsidR="00282847" w:rsidRPr="000D0DFF" w:rsidRDefault="00282847" w:rsidP="000D0DFF">
    <w:pPr>
      <w:rPr>
        <w:szCs w:val="19"/>
      </w:rPr>
    </w:pPr>
  </w:p>
  <w:p w14:paraId="269E04F8" w14:textId="77777777" w:rsidR="00282847" w:rsidRDefault="002828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3062E02">
          <wp:extent cx="7560000" cy="863873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3"/>
  </w:num>
  <w:num w:numId="2" w16cid:durableId="2067214319">
    <w:abstractNumId w:val="24"/>
  </w:num>
  <w:num w:numId="3" w16cid:durableId="1679310131">
    <w:abstractNumId w:val="17"/>
  </w:num>
  <w:num w:numId="4" w16cid:durableId="2082213094">
    <w:abstractNumId w:val="28"/>
  </w:num>
  <w:num w:numId="5" w16cid:durableId="1279528031">
    <w:abstractNumId w:val="23"/>
  </w:num>
  <w:num w:numId="6" w16cid:durableId="1948728523">
    <w:abstractNumId w:val="25"/>
  </w:num>
  <w:num w:numId="7" w16cid:durableId="1748765981">
    <w:abstractNumId w:val="9"/>
  </w:num>
  <w:num w:numId="8" w16cid:durableId="770470172">
    <w:abstractNumId w:val="20"/>
  </w:num>
  <w:num w:numId="9" w16cid:durableId="801507558">
    <w:abstractNumId w:val="31"/>
  </w:num>
  <w:num w:numId="10" w16cid:durableId="425855461">
    <w:abstractNumId w:val="6"/>
  </w:num>
  <w:num w:numId="11" w16cid:durableId="1868791141">
    <w:abstractNumId w:val="22"/>
  </w:num>
  <w:num w:numId="12" w16cid:durableId="1149713589">
    <w:abstractNumId w:val="18"/>
  </w:num>
  <w:num w:numId="13" w16cid:durableId="1825971133">
    <w:abstractNumId w:val="29"/>
  </w:num>
  <w:num w:numId="14" w16cid:durableId="501628944">
    <w:abstractNumId w:val="14"/>
  </w:num>
  <w:num w:numId="15" w16cid:durableId="742719538">
    <w:abstractNumId w:val="21"/>
  </w:num>
  <w:num w:numId="16" w16cid:durableId="1095250122">
    <w:abstractNumId w:val="8"/>
  </w:num>
  <w:num w:numId="17" w16cid:durableId="812720222">
    <w:abstractNumId w:val="32"/>
  </w:num>
  <w:num w:numId="18" w16cid:durableId="180556028">
    <w:abstractNumId w:val="19"/>
  </w:num>
  <w:num w:numId="19" w16cid:durableId="1160998515">
    <w:abstractNumId w:val="11"/>
  </w:num>
  <w:num w:numId="20" w16cid:durableId="1679581245">
    <w:abstractNumId w:val="12"/>
  </w:num>
  <w:num w:numId="21" w16cid:durableId="100075873">
    <w:abstractNumId w:val="16"/>
  </w:num>
  <w:num w:numId="22" w16cid:durableId="1531411270">
    <w:abstractNumId w:val="30"/>
  </w:num>
  <w:num w:numId="23" w16cid:durableId="1510289084">
    <w:abstractNumId w:val="4"/>
  </w:num>
  <w:num w:numId="24" w16cid:durableId="864752552">
    <w:abstractNumId w:val="2"/>
  </w:num>
  <w:num w:numId="25" w16cid:durableId="1965429499">
    <w:abstractNumId w:val="7"/>
  </w:num>
  <w:num w:numId="26" w16cid:durableId="1476288997">
    <w:abstractNumId w:val="5"/>
  </w:num>
  <w:num w:numId="27" w16cid:durableId="758795727">
    <w:abstractNumId w:val="27"/>
  </w:num>
  <w:num w:numId="28" w16cid:durableId="1819104245">
    <w:abstractNumId w:val="0"/>
  </w:num>
  <w:num w:numId="29" w16cid:durableId="1275988086">
    <w:abstractNumId w:val="33"/>
  </w:num>
  <w:num w:numId="30" w16cid:durableId="327287912">
    <w:abstractNumId w:val="13"/>
  </w:num>
  <w:num w:numId="31" w16cid:durableId="623586424">
    <w:abstractNumId w:val="1"/>
  </w:num>
  <w:num w:numId="32" w16cid:durableId="613251922">
    <w:abstractNumId w:val="26"/>
  </w:num>
  <w:num w:numId="33" w16cid:durableId="90248434">
    <w:abstractNumId w:val="10"/>
  </w:num>
  <w:num w:numId="34" w16cid:durableId="1233462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7852"/>
    <w:rsid w:val="00045A0A"/>
    <w:rsid w:val="0005097B"/>
    <w:rsid w:val="00054F7E"/>
    <w:rsid w:val="00055692"/>
    <w:rsid w:val="0005712F"/>
    <w:rsid w:val="00061865"/>
    <w:rsid w:val="000655C3"/>
    <w:rsid w:val="000655EB"/>
    <w:rsid w:val="000814C5"/>
    <w:rsid w:val="000A1C6F"/>
    <w:rsid w:val="000A28DB"/>
    <w:rsid w:val="000A2AD3"/>
    <w:rsid w:val="000A37F4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35432"/>
    <w:rsid w:val="00136987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4931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204386"/>
    <w:rsid w:val="00205D1F"/>
    <w:rsid w:val="00210389"/>
    <w:rsid w:val="00214F0E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949B5"/>
    <w:rsid w:val="00297394"/>
    <w:rsid w:val="002A3987"/>
    <w:rsid w:val="002A5203"/>
    <w:rsid w:val="002A52EB"/>
    <w:rsid w:val="002B4ED4"/>
    <w:rsid w:val="002B50B8"/>
    <w:rsid w:val="002D1E19"/>
    <w:rsid w:val="002D2913"/>
    <w:rsid w:val="002D5D8F"/>
    <w:rsid w:val="002E5A18"/>
    <w:rsid w:val="002E6BB1"/>
    <w:rsid w:val="002F20DA"/>
    <w:rsid w:val="002F6191"/>
    <w:rsid w:val="00301D18"/>
    <w:rsid w:val="003029C1"/>
    <w:rsid w:val="003078CE"/>
    <w:rsid w:val="00310CE5"/>
    <w:rsid w:val="00311C91"/>
    <w:rsid w:val="003139B3"/>
    <w:rsid w:val="00322019"/>
    <w:rsid w:val="00334B61"/>
    <w:rsid w:val="00335A09"/>
    <w:rsid w:val="0034154E"/>
    <w:rsid w:val="00345F8A"/>
    <w:rsid w:val="00352DC9"/>
    <w:rsid w:val="00361F2C"/>
    <w:rsid w:val="00373C28"/>
    <w:rsid w:val="003753CB"/>
    <w:rsid w:val="00384EE4"/>
    <w:rsid w:val="00385FF9"/>
    <w:rsid w:val="003943BA"/>
    <w:rsid w:val="00397922"/>
    <w:rsid w:val="003A1DCD"/>
    <w:rsid w:val="003A22AF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128B"/>
    <w:rsid w:val="00413E8D"/>
    <w:rsid w:val="004168A4"/>
    <w:rsid w:val="004253EA"/>
    <w:rsid w:val="004263CF"/>
    <w:rsid w:val="00427035"/>
    <w:rsid w:val="004459E2"/>
    <w:rsid w:val="00447A2F"/>
    <w:rsid w:val="004521FC"/>
    <w:rsid w:val="00453786"/>
    <w:rsid w:val="004553D8"/>
    <w:rsid w:val="004600CD"/>
    <w:rsid w:val="00462943"/>
    <w:rsid w:val="004633E3"/>
    <w:rsid w:val="004740ED"/>
    <w:rsid w:val="004913BD"/>
    <w:rsid w:val="00492A5D"/>
    <w:rsid w:val="004A342C"/>
    <w:rsid w:val="004A632C"/>
    <w:rsid w:val="004B056B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6957"/>
    <w:rsid w:val="005137C5"/>
    <w:rsid w:val="00515D3D"/>
    <w:rsid w:val="00523C36"/>
    <w:rsid w:val="00532349"/>
    <w:rsid w:val="0053545F"/>
    <w:rsid w:val="00540D1D"/>
    <w:rsid w:val="00541565"/>
    <w:rsid w:val="00543A59"/>
    <w:rsid w:val="005464C2"/>
    <w:rsid w:val="00546F07"/>
    <w:rsid w:val="00547376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42490"/>
    <w:rsid w:val="0064303C"/>
    <w:rsid w:val="0064524B"/>
    <w:rsid w:val="0064541A"/>
    <w:rsid w:val="00651188"/>
    <w:rsid w:val="0065296C"/>
    <w:rsid w:val="00661973"/>
    <w:rsid w:val="00663116"/>
    <w:rsid w:val="00663175"/>
    <w:rsid w:val="006704DE"/>
    <w:rsid w:val="006770D2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026"/>
    <w:rsid w:val="00705CD3"/>
    <w:rsid w:val="0070771E"/>
    <w:rsid w:val="0071194E"/>
    <w:rsid w:val="007138EE"/>
    <w:rsid w:val="00714513"/>
    <w:rsid w:val="007160BE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84072"/>
    <w:rsid w:val="007B32FB"/>
    <w:rsid w:val="007B45CE"/>
    <w:rsid w:val="007B5F9A"/>
    <w:rsid w:val="007D1565"/>
    <w:rsid w:val="007D33BD"/>
    <w:rsid w:val="007D5313"/>
    <w:rsid w:val="007E02C2"/>
    <w:rsid w:val="007E1BBC"/>
    <w:rsid w:val="007E2DA1"/>
    <w:rsid w:val="007F0CDE"/>
    <w:rsid w:val="007F0F4C"/>
    <w:rsid w:val="007F2DBF"/>
    <w:rsid w:val="007F6EFB"/>
    <w:rsid w:val="008139D7"/>
    <w:rsid w:val="008170FF"/>
    <w:rsid w:val="00820172"/>
    <w:rsid w:val="00821D8E"/>
    <w:rsid w:val="008278C0"/>
    <w:rsid w:val="00830038"/>
    <w:rsid w:val="00830216"/>
    <w:rsid w:val="00836A80"/>
    <w:rsid w:val="00836C10"/>
    <w:rsid w:val="00837D51"/>
    <w:rsid w:val="00844464"/>
    <w:rsid w:val="00846050"/>
    <w:rsid w:val="00864A0C"/>
    <w:rsid w:val="008659FA"/>
    <w:rsid w:val="00867FD0"/>
    <w:rsid w:val="0087205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05E3"/>
    <w:rsid w:val="008B2B99"/>
    <w:rsid w:val="008B2E23"/>
    <w:rsid w:val="008C3D45"/>
    <w:rsid w:val="008C646F"/>
    <w:rsid w:val="008D1740"/>
    <w:rsid w:val="008D3DF3"/>
    <w:rsid w:val="008D63BA"/>
    <w:rsid w:val="008E0FB6"/>
    <w:rsid w:val="008E4BBE"/>
    <w:rsid w:val="008F79A0"/>
    <w:rsid w:val="009054E6"/>
    <w:rsid w:val="009120E6"/>
    <w:rsid w:val="009161CD"/>
    <w:rsid w:val="00920CD7"/>
    <w:rsid w:val="00922A40"/>
    <w:rsid w:val="009422C2"/>
    <w:rsid w:val="00944FAA"/>
    <w:rsid w:val="00944FC0"/>
    <w:rsid w:val="00947EC7"/>
    <w:rsid w:val="0095010B"/>
    <w:rsid w:val="00951AD0"/>
    <w:rsid w:val="0095399F"/>
    <w:rsid w:val="00957780"/>
    <w:rsid w:val="00962033"/>
    <w:rsid w:val="009659A2"/>
    <w:rsid w:val="009729A3"/>
    <w:rsid w:val="00972FA9"/>
    <w:rsid w:val="00993A6F"/>
    <w:rsid w:val="00997FB0"/>
    <w:rsid w:val="009A6CCB"/>
    <w:rsid w:val="009B5CBB"/>
    <w:rsid w:val="009C192A"/>
    <w:rsid w:val="009C523D"/>
    <w:rsid w:val="009C724C"/>
    <w:rsid w:val="009D3459"/>
    <w:rsid w:val="009E7984"/>
    <w:rsid w:val="009E7F36"/>
    <w:rsid w:val="009F309C"/>
    <w:rsid w:val="009F4234"/>
    <w:rsid w:val="00A00097"/>
    <w:rsid w:val="00A01F52"/>
    <w:rsid w:val="00A0799E"/>
    <w:rsid w:val="00A1159B"/>
    <w:rsid w:val="00A2477C"/>
    <w:rsid w:val="00A24AC9"/>
    <w:rsid w:val="00A2539E"/>
    <w:rsid w:val="00A330E1"/>
    <w:rsid w:val="00A53AF5"/>
    <w:rsid w:val="00A56C3E"/>
    <w:rsid w:val="00A5728A"/>
    <w:rsid w:val="00A60FFC"/>
    <w:rsid w:val="00A63315"/>
    <w:rsid w:val="00A7097C"/>
    <w:rsid w:val="00A8163E"/>
    <w:rsid w:val="00A83BE1"/>
    <w:rsid w:val="00A84663"/>
    <w:rsid w:val="00A87000"/>
    <w:rsid w:val="00A872E8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5A2A"/>
    <w:rsid w:val="00AE39AA"/>
    <w:rsid w:val="00AE6647"/>
    <w:rsid w:val="00AF45E0"/>
    <w:rsid w:val="00B0040E"/>
    <w:rsid w:val="00B048F4"/>
    <w:rsid w:val="00B104CE"/>
    <w:rsid w:val="00B178F3"/>
    <w:rsid w:val="00B20111"/>
    <w:rsid w:val="00B2128D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221A"/>
    <w:rsid w:val="00C13F95"/>
    <w:rsid w:val="00C16BDC"/>
    <w:rsid w:val="00C175AB"/>
    <w:rsid w:val="00C2249C"/>
    <w:rsid w:val="00C264BB"/>
    <w:rsid w:val="00C41CA7"/>
    <w:rsid w:val="00C55D3D"/>
    <w:rsid w:val="00C56CE1"/>
    <w:rsid w:val="00C61FEB"/>
    <w:rsid w:val="00C677A3"/>
    <w:rsid w:val="00C708E9"/>
    <w:rsid w:val="00C73FCC"/>
    <w:rsid w:val="00C7453D"/>
    <w:rsid w:val="00C8035F"/>
    <w:rsid w:val="00C81696"/>
    <w:rsid w:val="00C820A0"/>
    <w:rsid w:val="00C94AEC"/>
    <w:rsid w:val="00CA07B7"/>
    <w:rsid w:val="00CC0379"/>
    <w:rsid w:val="00CC22EA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CF760A"/>
    <w:rsid w:val="00CF768A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3C8C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6F4E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297C"/>
    <w:rsid w:val="00E33543"/>
    <w:rsid w:val="00E360FE"/>
    <w:rsid w:val="00E36C2C"/>
    <w:rsid w:val="00E533C9"/>
    <w:rsid w:val="00E56122"/>
    <w:rsid w:val="00E567A7"/>
    <w:rsid w:val="00E65945"/>
    <w:rsid w:val="00E73DB2"/>
    <w:rsid w:val="00E7451C"/>
    <w:rsid w:val="00E811C9"/>
    <w:rsid w:val="00E858DF"/>
    <w:rsid w:val="00E85D73"/>
    <w:rsid w:val="00E917A0"/>
    <w:rsid w:val="00E93E19"/>
    <w:rsid w:val="00E978FB"/>
    <w:rsid w:val="00EA0069"/>
    <w:rsid w:val="00EB16FA"/>
    <w:rsid w:val="00EB2C8E"/>
    <w:rsid w:val="00EB4AAE"/>
    <w:rsid w:val="00EB79B3"/>
    <w:rsid w:val="00EC35EF"/>
    <w:rsid w:val="00ED1518"/>
    <w:rsid w:val="00ED2D7A"/>
    <w:rsid w:val="00ED49F5"/>
    <w:rsid w:val="00ED5265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42D0"/>
    <w:rsid w:val="00F26F9F"/>
    <w:rsid w:val="00F30B0D"/>
    <w:rsid w:val="00F321DB"/>
    <w:rsid w:val="00F528B0"/>
    <w:rsid w:val="00F5406D"/>
    <w:rsid w:val="00F62E1E"/>
    <w:rsid w:val="00F65263"/>
    <w:rsid w:val="00F65F3D"/>
    <w:rsid w:val="00F70FD3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40A5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038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038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0038"/>
    <w:pPr>
      <w:keepNext/>
      <w:outlineLvl w:val="1"/>
    </w:pPr>
    <w:rPr>
      <w:rFonts w:ascii="Arial Black" w:hAnsi="Arial Black" w:cs="Arial"/>
      <w:b/>
      <w:bCs/>
      <w:iCs/>
      <w:color w:val="BB1822"/>
      <w:sz w:val="28"/>
      <w:szCs w:val="28"/>
    </w:rPr>
  </w:style>
  <w:style w:type="paragraph" w:styleId="Heading3">
    <w:name w:val="heading 3"/>
    <w:basedOn w:val="Normal"/>
    <w:next w:val="Normal"/>
    <w:qFormat/>
    <w:rsid w:val="00830038"/>
    <w:pPr>
      <w:keepNext/>
      <w:outlineLvl w:val="2"/>
    </w:pPr>
    <w:rPr>
      <w:rFonts w:cs="Arial"/>
      <w:bCs/>
      <w:color w:val="FFFFFF" w:themeColor="background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0038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0038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SubHeading2">
    <w:name w:val="Sub Heading 2"/>
    <w:rsid w:val="00214F0E"/>
    <w:rPr>
      <w:rFonts w:ascii="Arial" w:hAnsi="Arial"/>
      <w:b/>
      <w:dstrike w:val="0"/>
      <w:color w:val="000000" w:themeColor="text1"/>
      <w:spacing w:val="-5"/>
      <w:sz w:val="28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E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9" ma:contentTypeDescription="Create a new document." ma:contentTypeScope="" ma:versionID="7bbfbd43ea94956c1a7aee4903264827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2c9958cd79085cede58fc1b2d348d7c7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7A07-A7CC-4043-9F7A-B86D47C1B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17411-0639-490C-8F65-65E5F1E67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2AF41-EE15-454A-980E-4F2C3354BD15}">
  <ds:schemaRefs>
    <ds:schemaRef ds:uri="http://schemas.microsoft.com/office/2006/metadata/properties"/>
    <ds:schemaRef ds:uri="http://schemas.microsoft.com/office/infopath/2007/PartnerControls"/>
    <ds:schemaRef ds:uri="a1a3e32b-2f61-4ed2-8005-4759f7176664"/>
    <ds:schemaRef ds:uri="c2b36edf-d6b4-4d40-9417-44b51de556ab"/>
  </ds:schemaRefs>
</ds:datastoreItem>
</file>

<file path=customXml/itemProps4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1961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Barnes, Victoria</cp:lastModifiedBy>
  <cp:revision>9</cp:revision>
  <cp:lastPrinted>2017-10-10T09:12:00Z</cp:lastPrinted>
  <dcterms:created xsi:type="dcterms:W3CDTF">2025-02-17T15:51:00Z</dcterms:created>
  <dcterms:modified xsi:type="dcterms:W3CDTF">2025-04-03T07:37:00Z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  <property fmtid="{D5CDD505-2E9C-101B-9397-08002B2CF9AE}" pid="3" name="MediaServiceImageTags">
    <vt:lpwstr/>
  </property>
</Properties>
</file>