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C272E" w14:textId="47815DEE" w:rsidR="00A365D9" w:rsidRDefault="00A365D9" w:rsidP="00A365D9"/>
    <w:p w14:paraId="2F97B121" w14:textId="5E4D678B" w:rsidR="00A365D9" w:rsidRDefault="00F65C37" w:rsidP="00A365D9">
      <w:r w:rsidRPr="009C6C81">
        <w:rPr>
          <w:noProof/>
        </w:rPr>
        <mc:AlternateContent>
          <mc:Choice Requires="wps">
            <w:drawing>
              <wp:anchor distT="0" distB="0" distL="114300" distR="114300" simplePos="0" relativeHeight="251658240" behindDoc="0" locked="0" layoutInCell="1" allowOverlap="1" wp14:anchorId="1829E9D4" wp14:editId="2543EC1B">
                <wp:simplePos x="0" y="0"/>
                <wp:positionH relativeFrom="column">
                  <wp:posOffset>4083050</wp:posOffset>
                </wp:positionH>
                <wp:positionV relativeFrom="paragraph">
                  <wp:posOffset>125730</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CC3F4" id="Rectangle 11" o:spid="_x0000_s1026" style="position:absolute;margin-left:321.5pt;margin-top:9.9pt;width:233.65pt;height:10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EjWAIAAMUEAAAOAAAAZHJzL2Uyb0RvYy54bWysVNtu2zAMfR+wfxD0vjjXpg3iFEGLDAOC&#10;tkA79FmRpdiALGqUEif7+lGym6Rdn4bZgEyKFC9Hh57fHmrD9gp9BTbng16fM2UlFJXd5vzny+rb&#10;NWc+CFsIA1bl/Kg8v118/TJv3EwNoQRTKGQUxPpZ43JehuBmWeZlqWrhe+CUJaMGrEUgFbdZgaKh&#10;6LXJhv3+VdYAFg5BKu9p97418kWKr7WS4VFrrwIzOafaQloxrZu4Zou5mG1RuLKSXRniH6qoRWUp&#10;6SnUvQiC7bD6K1RdSQQPOvQk1BloXUmVeqBuBv0P3TyXwqnUC4Hj3Qkm///Cyof9s3tCgqFxfuZJ&#10;jF0cNNbxS/WxQwLreAJLHQKTtDm8uZqOJhPOJNkGo0l/OB1HOLPzcYc+fFdQsyjkHOk2Ekhiv/ah&#10;dX1zidk8mKpYVcYkBbebO4NsL+jmRjf0XnfR37kZyxqqZTLu0+1KQQzSRgQSa1fk3NstZ8JsiZoy&#10;YMr97rQ/+lMOIlUBDWdG+ECbOV+l57Okseh74cu2uBSxczM21q4S8boez7hGaQPF8QkZQstE7+Sq&#10;omhrSvokkKhHbdA4hUdatAHqDTqJsxLw92f70Z8YQVbOGqIy9f1rJ1BRLz8sceVmMB5H7idlPJkO&#10;ScFLy+bSYnf1HRDmAxpcJ5MY/YN5EzVC/UpTt4xZySSspNwtwp1yF9oRo7mVarlMbsR3J8LaPjsZ&#10;g0ecIo4vh1eBrmNIIHI9wBvtxewDUVrfeNLCchdAV4lFZ1yJfVGhWUk87OY6DuOlnrzOf5/FHwAA&#10;AP//AwBQSwMEFAAGAAgAAAAhAJOslRviAAAACwEAAA8AAABkcnMvZG93bnJldi54bWxMj8tOwzAQ&#10;RfdI/IM1SOyonYcqGuJUCIkFAgF9qLB0kiEOxHYUO2ng65muYDm6V3fOydez6diEg2+dlRAtBDC0&#10;latb20jY7+6vroH5oGytOmdRwjd6WBfnZ7nKane0G5y2oWE0Yn2mJOgQ+oxzX2k0yi9cj5ayDzcY&#10;FegcGl4P6kjjpuOxEEtuVGvpg1Y93mmsvrajkXAYp5dSbz7f0ufXH/PwtBKP4X0v5eXFfHsDLOAc&#10;/spwwid0KIipdKOtPeskLNOEXAIFK1I4FaJIJMBKCXESp8CLnP93KH4BAAD//wMAUEsBAi0AFAAG&#10;AAgAAAAhALaDOJL+AAAA4QEAABMAAAAAAAAAAAAAAAAAAAAAAFtDb250ZW50X1R5cGVzXS54bWxQ&#10;SwECLQAUAAYACAAAACEAOP0h/9YAAACUAQAACwAAAAAAAAAAAAAAAAAvAQAAX3JlbHMvLnJlbHNQ&#10;SwECLQAUAAYACAAAACEALhqBI1gCAADFBAAADgAAAAAAAAAAAAAAAAAuAgAAZHJzL2Uyb0RvYy54&#10;bWxQSwECLQAUAAYACAAAACEAk6yVG+IAAAALAQAADwAAAAAAAAAAAAAAAACyBAAAZHJzL2Rvd25y&#10;ZXYueG1sUEsFBgAAAAAEAAQA8wAAAMEFAAAAAA==&#10;" fillcolor="#393938" strokecolor="window" strokeweight="2pt"/>
            </w:pict>
          </mc:Fallback>
        </mc:AlternateContent>
      </w:r>
    </w:p>
    <w:p w14:paraId="69731946" w14:textId="0A4628DE" w:rsidR="00A365D9" w:rsidRDefault="00A365D9" w:rsidP="00A365D9"/>
    <w:p w14:paraId="7F9D8DE8" w14:textId="11E0A016" w:rsidR="00A365D9" w:rsidRPr="005B1F12" w:rsidRDefault="00F65C37" w:rsidP="00A365D9">
      <w:pPr>
        <w:rPr>
          <w:rFonts w:ascii="Arial Black" w:hAnsi="Arial Black"/>
        </w:rPr>
      </w:pPr>
      <w:r>
        <w:rPr>
          <w:noProof/>
        </w:rPr>
        <mc:AlternateContent>
          <mc:Choice Requires="wps">
            <w:drawing>
              <wp:anchor distT="0" distB="0" distL="114300" distR="114300" simplePos="0" relativeHeight="251658241" behindDoc="0" locked="0" layoutInCell="1" allowOverlap="1" wp14:anchorId="29C1E7D3" wp14:editId="7FC0D1F8">
                <wp:simplePos x="0" y="0"/>
                <wp:positionH relativeFrom="margin">
                  <wp:align>right</wp:align>
                </wp:positionH>
                <wp:positionV relativeFrom="paragraph">
                  <wp:posOffset>3810</wp:posOffset>
                </wp:positionV>
                <wp:extent cx="2235200" cy="98425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984250"/>
                        </a:xfrm>
                        <a:prstGeom prst="rect">
                          <a:avLst/>
                        </a:prstGeom>
                        <a:noFill/>
                        <a:ln w="9525">
                          <a:noFill/>
                          <a:miter lim="800000"/>
                          <a:headEnd/>
                          <a:tailEnd/>
                        </a:ln>
                      </wps:spPr>
                      <wps:txbx>
                        <w:txbxContent>
                          <w:p w14:paraId="04ABD13A" w14:textId="77777777" w:rsidR="004E4580" w:rsidRPr="00F65C37" w:rsidRDefault="004E4580" w:rsidP="00F65C37">
                            <w:pPr>
                              <w:spacing w:line="240" w:lineRule="auto"/>
                              <w:rPr>
                                <w:rFonts w:ascii="Arial Black" w:hAnsi="Arial Black" w:cs="Arial"/>
                                <w:b/>
                                <w:color w:val="FFFFFF" w:themeColor="background1"/>
                                <w:sz w:val="48"/>
                                <w:szCs w:val="48"/>
                              </w:rPr>
                            </w:pPr>
                            <w:r w:rsidRPr="00F65C37">
                              <w:rPr>
                                <w:rFonts w:ascii="Arial Black" w:hAnsi="Arial Black" w:cs="Arial"/>
                                <w:b/>
                                <w:color w:val="FFFFFF" w:themeColor="background1"/>
                                <w:sz w:val="40"/>
                                <w:szCs w:val="40"/>
                              </w:rPr>
                              <w:t xml:space="preserve">Absence and Wellbeing </w:t>
                            </w:r>
                            <w:r w:rsidRPr="00F65C37">
                              <w:rPr>
                                <w:rFonts w:ascii="Arial Black" w:hAnsi="Arial Black" w:cs="Arial"/>
                                <w:b/>
                                <w:color w:val="FFFFFF" w:themeColor="background1"/>
                                <w:sz w:val="48"/>
                                <w:szCs w:val="48"/>
                              </w:rPr>
                              <w:t xml:space="preserve">  </w:t>
                            </w:r>
                          </w:p>
                          <w:p w14:paraId="4E86421C" w14:textId="77777777" w:rsidR="004E4580" w:rsidRDefault="004E4580" w:rsidP="00F65C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1E7D3" id="_x0000_t202" coordsize="21600,21600" o:spt="202" path="m,l,21600r21600,l21600,xe">
                <v:stroke joinstyle="miter"/>
                <v:path gradientshapeok="t" o:connecttype="rect"/>
              </v:shapetype>
              <v:shape id="Text Box 3" o:spid="_x0000_s1026" type="#_x0000_t202" style="position:absolute;margin-left:124.8pt;margin-top:.3pt;width:176pt;height:7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OM9wEAAM0DAAAOAAAAZHJzL2Uyb0RvYy54bWysU9uO0zAQfUfiHyy/06ShhW7UdLXssghp&#10;uUgLH+A6TmNhe8zYbVK+nrHT7VbwhsiDNc7YZ+acOV5fj9awg8KgwTV8Pis5U05Cq92u4d+/3b9a&#10;cRaicK0w4FTDjyrw683LF+vB16qCHkyrkBGIC/XgG97H6OuiCLJXVoQZeOUo2QFaEWmLu6JFMRC6&#10;NUVVlm+KAbD1CFKFQH/vpiTfZPyuUzJ+6bqgIjMNp95iXjGv27QWm7Wodyh8r+WpDfEPXVihHRU9&#10;Q92JKNge9V9QVkuEAF2cSbAFdJ2WKnMgNvPyDzaPvfAqcyFxgj/LFP4frPx8ePRfkcXxHYw0wEwi&#10;+AeQPwJzcNsLt1M3iDD0SrRUeJ4kKwYf6tPVJHWoQwLZDp+gpSGLfYQMNHZokyrEkxE6DeB4Fl2N&#10;kUn6WVWvlzRJziTlrlaLapmnUoj66bbHED8osCwFDUcaakYXh4cQUzeifjqSijm418bkwRrHBgJd&#10;Vst84SJjdSTfGW0bvirTNzkhkXzv2nw5Cm2mmAoYd2KdiE6U47gd6WBiv4X2SPwRJn/Re6CgB/zF&#10;2UDeanj4uReoODMfHWl4NV8skhnzZrF8W9EGLzPby4xwkqAaHjmbwtuYDTxxvSGtO51leO7k1Ct5&#10;Jqtz8ncy5eU+n3p+hZvfAAAA//8DAFBLAwQUAAYACAAAACEAiUR4DNkAAAAFAQAADwAAAGRycy9k&#10;b3ducmV2LnhtbEyPwU7DMBBE70j8g7VI3KhNIRGEOBUCcQVRoFJv23ibRMTrKHab8PcsJ3oczWjm&#10;Tbmafa+ONMYusIXrhQFFXAfXcWPh8+Pl6g5UTMgO+8Bk4YcirKrzsxILFyZ+p+M6NUpKOBZooU1p&#10;KLSOdUse4yIMxOLtw+gxiRwb7UacpNz3emlMrj12LAstDvTUUv29PngLX6/77ebWvDXPPhumMBvN&#10;/l5be3kxPz6ASjSn/zD84Qs6VMK0Cwd2UfUW5EiykIMS7yZbitxJKMty0FWpT+mrXwAAAP//AwBQ&#10;SwECLQAUAAYACAAAACEAtoM4kv4AAADhAQAAEwAAAAAAAAAAAAAAAAAAAAAAW0NvbnRlbnRfVHlw&#10;ZXNdLnhtbFBLAQItABQABgAIAAAAIQA4/SH/1gAAAJQBAAALAAAAAAAAAAAAAAAAAC8BAABfcmVs&#10;cy8ucmVsc1BLAQItABQABgAIAAAAIQCeOwOM9wEAAM0DAAAOAAAAAAAAAAAAAAAAAC4CAABkcnMv&#10;ZTJvRG9jLnhtbFBLAQItABQABgAIAAAAIQCJRHgM2QAAAAUBAAAPAAAAAAAAAAAAAAAAAFEEAABk&#10;cnMvZG93bnJldi54bWxQSwUGAAAAAAQABADzAAAAVwUAAAAA&#10;" filled="f" stroked="f">
                <v:textbox>
                  <w:txbxContent>
                    <w:p w14:paraId="04ABD13A" w14:textId="77777777" w:rsidR="004E4580" w:rsidRPr="00F65C37" w:rsidRDefault="004E4580" w:rsidP="00F65C37">
                      <w:pPr>
                        <w:spacing w:line="240" w:lineRule="auto"/>
                        <w:rPr>
                          <w:rFonts w:ascii="Arial Black" w:hAnsi="Arial Black" w:cs="Arial"/>
                          <w:b/>
                          <w:color w:val="FFFFFF" w:themeColor="background1"/>
                          <w:sz w:val="48"/>
                          <w:szCs w:val="48"/>
                        </w:rPr>
                      </w:pPr>
                      <w:r w:rsidRPr="00F65C37">
                        <w:rPr>
                          <w:rFonts w:ascii="Arial Black" w:hAnsi="Arial Black" w:cs="Arial"/>
                          <w:b/>
                          <w:color w:val="FFFFFF" w:themeColor="background1"/>
                          <w:sz w:val="40"/>
                          <w:szCs w:val="40"/>
                        </w:rPr>
                        <w:t xml:space="preserve">Absence and Wellbeing </w:t>
                      </w:r>
                      <w:r w:rsidRPr="00F65C37">
                        <w:rPr>
                          <w:rFonts w:ascii="Arial Black" w:hAnsi="Arial Black" w:cs="Arial"/>
                          <w:b/>
                          <w:color w:val="FFFFFF" w:themeColor="background1"/>
                          <w:sz w:val="48"/>
                          <w:szCs w:val="48"/>
                        </w:rPr>
                        <w:t xml:space="preserve">  </w:t>
                      </w:r>
                    </w:p>
                    <w:p w14:paraId="4E86421C" w14:textId="77777777" w:rsidR="004E4580" w:rsidRDefault="004E4580" w:rsidP="00F65C37"/>
                  </w:txbxContent>
                </v:textbox>
                <w10:wrap anchorx="margin"/>
              </v:shape>
            </w:pict>
          </mc:Fallback>
        </mc:AlternateContent>
      </w:r>
    </w:p>
    <w:p w14:paraId="5A5A0AAB" w14:textId="624531FB" w:rsidR="00A365D9" w:rsidRPr="005B1F12" w:rsidRDefault="00650FAA" w:rsidP="00A365D9">
      <w:pPr>
        <w:rPr>
          <w:rFonts w:ascii="Arial Black" w:hAnsi="Arial Black"/>
          <w:b/>
          <w:bCs/>
          <w:color w:val="BB1822" w:themeColor="background2"/>
          <w:sz w:val="48"/>
          <w:szCs w:val="56"/>
        </w:rPr>
      </w:pPr>
      <w:r>
        <w:rPr>
          <w:rFonts w:ascii="Arial Black" w:hAnsi="Arial Black"/>
          <w:b/>
          <w:bCs/>
          <w:color w:val="BB1822" w:themeColor="background2"/>
          <w:sz w:val="48"/>
          <w:szCs w:val="56"/>
        </w:rPr>
        <w:t>People &amp; Talent</w:t>
      </w:r>
    </w:p>
    <w:p w14:paraId="4B583908" w14:textId="3DFAEF02" w:rsidR="00A365D9" w:rsidRDefault="00DF66EE" w:rsidP="00A365D9">
      <w:r>
        <w:rPr>
          <w:rFonts w:ascii="Arial Black" w:hAnsi="Arial Black"/>
          <w:color w:val="BB1822" w:themeColor="background2"/>
          <w:sz w:val="28"/>
          <w:szCs w:val="28"/>
        </w:rPr>
        <w:t xml:space="preserve">Cumbria Fire &amp; Rescue Service </w:t>
      </w:r>
    </w:p>
    <w:p w14:paraId="1290CBDD" w14:textId="46F9D331" w:rsidR="00A365D9" w:rsidRDefault="00A365D9" w:rsidP="00A365D9"/>
    <w:p w14:paraId="57E99C99" w14:textId="4CDEC77D" w:rsidR="00A365D9" w:rsidRDefault="00A365D9" w:rsidP="00A365D9"/>
    <w:p w14:paraId="38298614" w14:textId="77777777" w:rsidR="00A365D9" w:rsidRDefault="00A365D9" w:rsidP="00A365D9">
      <w:pPr>
        <w:pStyle w:val="SubHead"/>
        <w:rPr>
          <w:rFonts w:ascii="Arial" w:hAnsi="Arial" w:cs="Arial"/>
          <w:bCs/>
          <w:sz w:val="24"/>
        </w:rPr>
      </w:pPr>
    </w:p>
    <w:p w14:paraId="57D3DE46" w14:textId="77777777" w:rsidR="00E75781" w:rsidRDefault="00E75781" w:rsidP="00A365D9">
      <w:pPr>
        <w:pStyle w:val="SubHead"/>
        <w:rPr>
          <w:rFonts w:ascii="Arial" w:hAnsi="Arial" w:cs="Arial"/>
          <w:bCs/>
          <w:sz w:val="24"/>
        </w:rPr>
      </w:pPr>
    </w:p>
    <w:p w14:paraId="04A7E773" w14:textId="77777777" w:rsidR="00A365D9" w:rsidRDefault="00A365D9" w:rsidP="00A365D9">
      <w:pPr>
        <w:pStyle w:val="SubHead"/>
        <w:rPr>
          <w:rFonts w:ascii="Arial" w:hAnsi="Arial" w:cs="Arial"/>
          <w:bCs/>
          <w:sz w:val="24"/>
        </w:rPr>
      </w:pPr>
    </w:p>
    <w:p w14:paraId="3866DF33" w14:textId="77777777" w:rsidR="00A365D9" w:rsidRDefault="00A365D9" w:rsidP="00A365D9">
      <w:pPr>
        <w:pStyle w:val="SubHead"/>
        <w:rPr>
          <w:rFonts w:ascii="Arial" w:hAnsi="Arial" w:cs="Arial"/>
          <w:bCs/>
          <w:sz w:val="24"/>
        </w:rPr>
      </w:pPr>
    </w:p>
    <w:p w14:paraId="5D8D78C0" w14:textId="77777777" w:rsidR="00A365D9" w:rsidRDefault="00A365D9" w:rsidP="00A365D9">
      <w:pPr>
        <w:pStyle w:val="SubHead"/>
        <w:rPr>
          <w:rFonts w:ascii="Arial" w:hAnsi="Arial" w:cs="Arial"/>
          <w:bCs/>
          <w:sz w:val="24"/>
        </w:rPr>
      </w:pPr>
    </w:p>
    <w:tbl>
      <w:tblPr>
        <w:tblpPr w:leftFromText="180" w:rightFromText="180" w:vertAnchor="text" w:tblpY="5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1"/>
        <w:gridCol w:w="5740"/>
        <w:gridCol w:w="2410"/>
      </w:tblGrid>
      <w:tr w:rsidR="00E75781" w:rsidRPr="009456E3" w14:paraId="11C55F7E" w14:textId="77777777" w:rsidTr="00CB78FC">
        <w:tc>
          <w:tcPr>
            <w:tcW w:w="1631" w:type="dxa"/>
            <w:shd w:val="clear" w:color="auto" w:fill="BB1822"/>
            <w:tcMar>
              <w:top w:w="0" w:type="dxa"/>
              <w:left w:w="108" w:type="dxa"/>
              <w:bottom w:w="0" w:type="dxa"/>
              <w:right w:w="108" w:type="dxa"/>
            </w:tcMar>
            <w:hideMark/>
          </w:tcPr>
          <w:p w14:paraId="1B2FE30F" w14:textId="77777777" w:rsidR="00E75781" w:rsidRPr="00CB78FC" w:rsidRDefault="00E75781" w:rsidP="00E75781">
            <w:pPr>
              <w:spacing w:line="276" w:lineRule="auto"/>
              <w:jc w:val="center"/>
              <w:rPr>
                <w:rFonts w:eastAsiaTheme="minorHAnsi" w:cs="Arial"/>
                <w:color w:val="FFFFFF" w:themeColor="background1"/>
                <w:sz w:val="24"/>
                <w:lang w:eastAsia="en-US"/>
              </w:rPr>
            </w:pPr>
            <w:r w:rsidRPr="00CB78FC">
              <w:rPr>
                <w:rFonts w:cs="Arial"/>
                <w:color w:val="FFFFFF" w:themeColor="background1"/>
              </w:rPr>
              <w:t>Version Control</w:t>
            </w:r>
          </w:p>
        </w:tc>
        <w:tc>
          <w:tcPr>
            <w:tcW w:w="5740" w:type="dxa"/>
            <w:shd w:val="clear" w:color="auto" w:fill="BB1822"/>
            <w:tcMar>
              <w:top w:w="0" w:type="dxa"/>
              <w:left w:w="108" w:type="dxa"/>
              <w:bottom w:w="0" w:type="dxa"/>
              <w:right w:w="108" w:type="dxa"/>
            </w:tcMar>
            <w:hideMark/>
          </w:tcPr>
          <w:p w14:paraId="17266DAD" w14:textId="77777777" w:rsidR="00E75781" w:rsidRPr="00CB78FC" w:rsidRDefault="00E75781" w:rsidP="00E75781">
            <w:pPr>
              <w:spacing w:line="276" w:lineRule="auto"/>
              <w:jc w:val="center"/>
              <w:rPr>
                <w:rFonts w:eastAsiaTheme="minorHAnsi" w:cs="Arial"/>
                <w:color w:val="FFFFFF" w:themeColor="background1"/>
                <w:sz w:val="24"/>
                <w:lang w:eastAsia="en-US"/>
              </w:rPr>
            </w:pPr>
            <w:r w:rsidRPr="00CB78FC">
              <w:rPr>
                <w:rFonts w:cs="Arial"/>
                <w:color w:val="FFFFFF" w:themeColor="background1"/>
              </w:rPr>
              <w:t>Changes Made</w:t>
            </w:r>
          </w:p>
        </w:tc>
        <w:tc>
          <w:tcPr>
            <w:tcW w:w="2410" w:type="dxa"/>
            <w:shd w:val="clear" w:color="auto" w:fill="BB1822"/>
            <w:tcMar>
              <w:top w:w="0" w:type="dxa"/>
              <w:left w:w="108" w:type="dxa"/>
              <w:bottom w:w="0" w:type="dxa"/>
              <w:right w:w="108" w:type="dxa"/>
            </w:tcMar>
            <w:hideMark/>
          </w:tcPr>
          <w:p w14:paraId="384A344E" w14:textId="77777777" w:rsidR="00E75781" w:rsidRPr="00CB78FC" w:rsidRDefault="00E75781" w:rsidP="00E75781">
            <w:pPr>
              <w:spacing w:line="276" w:lineRule="auto"/>
              <w:jc w:val="center"/>
              <w:rPr>
                <w:rFonts w:eastAsiaTheme="minorHAnsi" w:cs="Arial"/>
                <w:color w:val="FFFFFF" w:themeColor="background1"/>
                <w:sz w:val="24"/>
                <w:lang w:eastAsia="en-US"/>
              </w:rPr>
            </w:pPr>
            <w:r w:rsidRPr="00CB78FC">
              <w:rPr>
                <w:rFonts w:cs="Arial"/>
                <w:color w:val="FFFFFF" w:themeColor="background1"/>
              </w:rPr>
              <w:t>Author</w:t>
            </w:r>
          </w:p>
        </w:tc>
      </w:tr>
      <w:tr w:rsidR="00E75781" w:rsidRPr="009456E3" w14:paraId="2F1D3C5E" w14:textId="77777777" w:rsidTr="002741EA">
        <w:tc>
          <w:tcPr>
            <w:tcW w:w="1631" w:type="dxa"/>
            <w:tcMar>
              <w:top w:w="0" w:type="dxa"/>
              <w:left w:w="108" w:type="dxa"/>
              <w:bottom w:w="0" w:type="dxa"/>
              <w:right w:w="108" w:type="dxa"/>
            </w:tcMar>
          </w:tcPr>
          <w:p w14:paraId="51C522BC" w14:textId="182C5FA2" w:rsidR="00E75781" w:rsidRPr="009456E3" w:rsidRDefault="00F00F91" w:rsidP="00E75781">
            <w:pPr>
              <w:spacing w:line="276" w:lineRule="auto"/>
              <w:jc w:val="center"/>
              <w:rPr>
                <w:rFonts w:eastAsiaTheme="minorHAnsi" w:cs="Arial"/>
                <w:sz w:val="24"/>
                <w:lang w:eastAsia="en-US"/>
              </w:rPr>
            </w:pPr>
            <w:r>
              <w:rPr>
                <w:rFonts w:eastAsiaTheme="minorHAnsi" w:cs="Arial"/>
                <w:sz w:val="24"/>
                <w:lang w:eastAsia="en-US"/>
              </w:rPr>
              <w:t xml:space="preserve">February </w:t>
            </w:r>
            <w:r w:rsidR="00B51985">
              <w:rPr>
                <w:rFonts w:eastAsiaTheme="minorHAnsi" w:cs="Arial"/>
                <w:sz w:val="24"/>
                <w:lang w:eastAsia="en-US"/>
              </w:rPr>
              <w:t>2025</w:t>
            </w:r>
          </w:p>
        </w:tc>
        <w:tc>
          <w:tcPr>
            <w:tcW w:w="5740" w:type="dxa"/>
            <w:tcMar>
              <w:top w:w="0" w:type="dxa"/>
              <w:left w:w="108" w:type="dxa"/>
              <w:bottom w:w="0" w:type="dxa"/>
              <w:right w:w="108" w:type="dxa"/>
            </w:tcMar>
          </w:tcPr>
          <w:p w14:paraId="12D2781E" w14:textId="18C45EC8" w:rsidR="00E75781" w:rsidRPr="009456E3" w:rsidRDefault="002741EA" w:rsidP="00E75781">
            <w:pPr>
              <w:spacing w:line="276" w:lineRule="auto"/>
              <w:rPr>
                <w:rFonts w:eastAsiaTheme="minorHAnsi" w:cs="Arial"/>
                <w:szCs w:val="20"/>
                <w:lang w:eastAsia="en-US"/>
              </w:rPr>
            </w:pPr>
            <w:r>
              <w:rPr>
                <w:rFonts w:eastAsiaTheme="minorHAnsi" w:cs="Arial"/>
                <w:szCs w:val="20"/>
                <w:lang w:eastAsia="en-US"/>
              </w:rPr>
              <w:t xml:space="preserve">Revised policy. </w:t>
            </w:r>
            <w:r w:rsidR="00DF66EE">
              <w:rPr>
                <w:rFonts w:eastAsiaTheme="minorHAnsi" w:cs="Arial"/>
                <w:szCs w:val="20"/>
                <w:lang w:eastAsia="en-US"/>
              </w:rPr>
              <w:t>Green book and Grey book combined into new consistent policy</w:t>
            </w:r>
          </w:p>
        </w:tc>
        <w:tc>
          <w:tcPr>
            <w:tcW w:w="2410" w:type="dxa"/>
            <w:tcMar>
              <w:top w:w="0" w:type="dxa"/>
              <w:left w:w="108" w:type="dxa"/>
              <w:bottom w:w="0" w:type="dxa"/>
              <w:right w:w="108" w:type="dxa"/>
            </w:tcMar>
          </w:tcPr>
          <w:p w14:paraId="2F56C701" w14:textId="106B676C" w:rsidR="00E75781" w:rsidRPr="009456E3" w:rsidRDefault="00DF66EE" w:rsidP="00E75781">
            <w:pPr>
              <w:spacing w:line="276" w:lineRule="auto"/>
              <w:jc w:val="center"/>
              <w:rPr>
                <w:rFonts w:eastAsiaTheme="minorHAnsi" w:cs="Arial"/>
                <w:szCs w:val="20"/>
                <w:lang w:eastAsia="en-US"/>
              </w:rPr>
            </w:pPr>
            <w:r>
              <w:rPr>
                <w:rFonts w:eastAsiaTheme="minorHAnsi" w:cs="Arial"/>
                <w:szCs w:val="20"/>
                <w:lang w:eastAsia="en-US"/>
              </w:rPr>
              <w:t>V. Barnes</w:t>
            </w:r>
            <w:r w:rsidR="008045E7">
              <w:rPr>
                <w:rFonts w:eastAsiaTheme="minorHAnsi" w:cs="Arial"/>
                <w:szCs w:val="20"/>
                <w:lang w:eastAsia="en-US"/>
              </w:rPr>
              <w:t xml:space="preserve"> &amp; E Grey</w:t>
            </w:r>
            <w:r>
              <w:rPr>
                <w:rFonts w:eastAsiaTheme="minorHAnsi" w:cs="Arial"/>
                <w:szCs w:val="20"/>
                <w:lang w:eastAsia="en-US"/>
              </w:rPr>
              <w:t xml:space="preserve"> </w:t>
            </w:r>
          </w:p>
        </w:tc>
      </w:tr>
    </w:tbl>
    <w:p w14:paraId="513EB381" w14:textId="77777777" w:rsidR="00F75360" w:rsidRDefault="00F75360" w:rsidP="00A365D9">
      <w:pPr>
        <w:pStyle w:val="SubHead"/>
        <w:rPr>
          <w:rFonts w:ascii="Arial Black" w:hAnsi="Arial Black" w:cs="Arial"/>
          <w:b w:val="0"/>
          <w:bCs/>
          <w:color w:val="31849B"/>
          <w:szCs w:val="28"/>
        </w:rPr>
      </w:pPr>
    </w:p>
    <w:p w14:paraId="3B820753" w14:textId="27FACC90" w:rsidR="00EB68FF" w:rsidRPr="00650FAA" w:rsidRDefault="00EB68FF">
      <w:pPr>
        <w:spacing w:line="240" w:lineRule="auto"/>
        <w:rPr>
          <w:rFonts w:ascii="Arial Black" w:hAnsi="Arial Black" w:cs="Arial"/>
          <w:b/>
          <w:bCs/>
          <w:color w:val="C00000"/>
          <w:sz w:val="32"/>
          <w:szCs w:val="32"/>
        </w:rPr>
      </w:pPr>
    </w:p>
    <w:p w14:paraId="6D7942D0" w14:textId="77777777" w:rsidR="00A365D9" w:rsidRPr="00E75781" w:rsidRDefault="00A365D9" w:rsidP="00462A27">
      <w:pPr>
        <w:pStyle w:val="SubHead"/>
        <w:jc w:val="both"/>
        <w:rPr>
          <w:rFonts w:ascii="Arial Black" w:hAnsi="Arial Black" w:cs="Arial"/>
          <w:b w:val="0"/>
          <w:bCs/>
          <w:color w:val="C00000"/>
          <w:szCs w:val="28"/>
        </w:rPr>
      </w:pPr>
      <w:r w:rsidRPr="00E75781">
        <w:rPr>
          <w:rFonts w:ascii="Arial Black" w:hAnsi="Arial Black" w:cs="Arial"/>
          <w:b w:val="0"/>
          <w:bCs/>
          <w:color w:val="C00000"/>
          <w:szCs w:val="28"/>
        </w:rPr>
        <w:t>Introduction</w:t>
      </w:r>
    </w:p>
    <w:p w14:paraId="39FCA57D" w14:textId="77777777" w:rsidR="00462A27" w:rsidRDefault="00462A27" w:rsidP="00462A27">
      <w:pPr>
        <w:pStyle w:val="SubHead"/>
        <w:jc w:val="both"/>
        <w:rPr>
          <w:rFonts w:ascii="Arial" w:hAnsi="Arial" w:cs="Arial"/>
          <w:b w:val="0"/>
          <w:sz w:val="24"/>
          <w:szCs w:val="24"/>
        </w:rPr>
      </w:pPr>
    </w:p>
    <w:p w14:paraId="75B6A899" w14:textId="3527267F" w:rsidR="00F703F4" w:rsidRDefault="00F9507A" w:rsidP="00462A27">
      <w:pPr>
        <w:pStyle w:val="SubHead"/>
        <w:jc w:val="both"/>
        <w:rPr>
          <w:rFonts w:ascii="Arial" w:hAnsi="Arial" w:cs="Arial"/>
          <w:b w:val="0"/>
          <w:sz w:val="24"/>
          <w:szCs w:val="24"/>
        </w:rPr>
      </w:pPr>
      <w:r w:rsidRPr="4B063979">
        <w:rPr>
          <w:rFonts w:ascii="Arial" w:hAnsi="Arial" w:cs="Arial"/>
          <w:b w:val="0"/>
          <w:sz w:val="24"/>
          <w:szCs w:val="24"/>
        </w:rPr>
        <w:t xml:space="preserve">This </w:t>
      </w:r>
      <w:r w:rsidR="00AF3822" w:rsidRPr="4B063979">
        <w:rPr>
          <w:rFonts w:ascii="Arial" w:hAnsi="Arial" w:cs="Arial"/>
          <w:b w:val="0"/>
          <w:sz w:val="24"/>
          <w:szCs w:val="24"/>
        </w:rPr>
        <w:t>document</w:t>
      </w:r>
      <w:r w:rsidRPr="4B063979">
        <w:rPr>
          <w:rFonts w:ascii="Arial" w:hAnsi="Arial" w:cs="Arial"/>
          <w:b w:val="0"/>
          <w:sz w:val="24"/>
          <w:szCs w:val="24"/>
        </w:rPr>
        <w:t xml:space="preserve"> </w:t>
      </w:r>
      <w:r w:rsidR="009F279E" w:rsidRPr="4B063979">
        <w:rPr>
          <w:rFonts w:ascii="Arial" w:hAnsi="Arial" w:cs="Arial"/>
          <w:b w:val="0"/>
          <w:sz w:val="24"/>
          <w:szCs w:val="24"/>
        </w:rPr>
        <w:t xml:space="preserve">sets out the absence </w:t>
      </w:r>
      <w:r w:rsidR="009744E9" w:rsidRPr="4B063979">
        <w:rPr>
          <w:rFonts w:ascii="Arial" w:hAnsi="Arial" w:cs="Arial"/>
          <w:b w:val="0"/>
          <w:sz w:val="24"/>
          <w:szCs w:val="24"/>
        </w:rPr>
        <w:t xml:space="preserve">and </w:t>
      </w:r>
      <w:r w:rsidR="009F279E" w:rsidRPr="4B063979">
        <w:rPr>
          <w:rFonts w:ascii="Arial" w:hAnsi="Arial" w:cs="Arial"/>
          <w:b w:val="0"/>
          <w:sz w:val="24"/>
          <w:szCs w:val="24"/>
        </w:rPr>
        <w:t>wellbeing</w:t>
      </w:r>
      <w:r w:rsidR="00AF3822" w:rsidRPr="4B063979">
        <w:rPr>
          <w:rFonts w:ascii="Arial" w:hAnsi="Arial" w:cs="Arial"/>
          <w:b w:val="0"/>
          <w:sz w:val="24"/>
          <w:szCs w:val="24"/>
        </w:rPr>
        <w:t xml:space="preserve"> proce</w:t>
      </w:r>
      <w:r w:rsidR="00165683" w:rsidRPr="4B063979">
        <w:rPr>
          <w:rFonts w:ascii="Arial" w:hAnsi="Arial" w:cs="Arial"/>
          <w:b w:val="0"/>
          <w:sz w:val="24"/>
          <w:szCs w:val="24"/>
        </w:rPr>
        <w:t>dure to be followed by managers</w:t>
      </w:r>
      <w:r w:rsidR="00AF3822" w:rsidRPr="4B063979">
        <w:rPr>
          <w:rFonts w:ascii="Arial" w:hAnsi="Arial" w:cs="Arial"/>
          <w:b w:val="0"/>
          <w:sz w:val="24"/>
          <w:szCs w:val="24"/>
        </w:rPr>
        <w:t xml:space="preserve"> when dealing with </w:t>
      </w:r>
      <w:r w:rsidR="00154FFB" w:rsidRPr="4B063979">
        <w:rPr>
          <w:rFonts w:ascii="Arial" w:hAnsi="Arial" w:cs="Arial"/>
          <w:b w:val="0"/>
          <w:sz w:val="24"/>
          <w:szCs w:val="24"/>
        </w:rPr>
        <w:t xml:space="preserve">an </w:t>
      </w:r>
      <w:r w:rsidR="00AF3822" w:rsidRPr="4B063979">
        <w:rPr>
          <w:rFonts w:ascii="Arial" w:hAnsi="Arial" w:cs="Arial"/>
          <w:b w:val="0"/>
          <w:sz w:val="24"/>
          <w:szCs w:val="24"/>
        </w:rPr>
        <w:t>employee’s attendance at work.</w:t>
      </w:r>
      <w:r w:rsidR="00565E3F" w:rsidRPr="4B063979">
        <w:rPr>
          <w:rFonts w:ascii="Arial" w:hAnsi="Arial" w:cs="Arial"/>
          <w:b w:val="0"/>
          <w:sz w:val="24"/>
          <w:szCs w:val="24"/>
        </w:rPr>
        <w:t xml:space="preserve"> The policy</w:t>
      </w:r>
      <w:r w:rsidR="006D273E" w:rsidRPr="4B063979">
        <w:rPr>
          <w:rFonts w:ascii="Arial" w:hAnsi="Arial" w:cs="Arial"/>
          <w:b w:val="0"/>
          <w:sz w:val="24"/>
          <w:szCs w:val="24"/>
        </w:rPr>
        <w:t xml:space="preserve"> </w:t>
      </w:r>
      <w:r w:rsidR="2A702475" w:rsidRPr="4B063979">
        <w:rPr>
          <w:rFonts w:ascii="Arial" w:hAnsi="Arial" w:cs="Arial"/>
          <w:b w:val="0"/>
          <w:sz w:val="24"/>
          <w:szCs w:val="24"/>
        </w:rPr>
        <w:t xml:space="preserve">takes </w:t>
      </w:r>
      <w:r w:rsidR="006D273E" w:rsidRPr="4B063979">
        <w:rPr>
          <w:rFonts w:ascii="Arial" w:hAnsi="Arial" w:cs="Arial"/>
          <w:b w:val="0"/>
          <w:sz w:val="24"/>
          <w:szCs w:val="24"/>
        </w:rPr>
        <w:t xml:space="preserve">a </w:t>
      </w:r>
      <w:r w:rsidR="00462A27" w:rsidRPr="4B063979">
        <w:rPr>
          <w:rFonts w:ascii="Arial" w:hAnsi="Arial" w:cs="Arial"/>
          <w:b w:val="0"/>
          <w:sz w:val="24"/>
          <w:szCs w:val="24"/>
        </w:rPr>
        <w:t>person-centred</w:t>
      </w:r>
      <w:r w:rsidR="006D273E" w:rsidRPr="4B063979">
        <w:rPr>
          <w:rFonts w:ascii="Arial" w:hAnsi="Arial" w:cs="Arial"/>
          <w:b w:val="0"/>
          <w:sz w:val="24"/>
          <w:szCs w:val="24"/>
        </w:rPr>
        <w:t xml:space="preserve"> approach to absence management</w:t>
      </w:r>
      <w:r w:rsidR="00DA7420" w:rsidRPr="4B063979">
        <w:rPr>
          <w:rFonts w:ascii="Arial" w:hAnsi="Arial" w:cs="Arial"/>
          <w:b w:val="0"/>
          <w:sz w:val="24"/>
          <w:szCs w:val="24"/>
        </w:rPr>
        <w:t>, prioritising wellbeing,</w:t>
      </w:r>
      <w:r w:rsidR="006D273E" w:rsidRPr="4B063979">
        <w:rPr>
          <w:rFonts w:ascii="Arial" w:hAnsi="Arial" w:cs="Arial"/>
          <w:b w:val="0"/>
          <w:sz w:val="24"/>
          <w:szCs w:val="24"/>
        </w:rPr>
        <w:t xml:space="preserve"> and </w:t>
      </w:r>
      <w:r w:rsidR="000841F9" w:rsidRPr="4B063979">
        <w:rPr>
          <w:rFonts w:ascii="Arial" w:hAnsi="Arial" w:cs="Arial"/>
          <w:b w:val="0"/>
          <w:sz w:val="24"/>
          <w:szCs w:val="24"/>
        </w:rPr>
        <w:t>applies to all C</w:t>
      </w:r>
      <w:r w:rsidR="6DBDB9E1" w:rsidRPr="4B063979">
        <w:rPr>
          <w:rFonts w:ascii="Arial" w:hAnsi="Arial" w:cs="Arial"/>
          <w:b w:val="0"/>
          <w:sz w:val="24"/>
          <w:szCs w:val="24"/>
        </w:rPr>
        <w:t xml:space="preserve">umbria </w:t>
      </w:r>
      <w:r w:rsidR="000841F9" w:rsidRPr="4B063979">
        <w:rPr>
          <w:rFonts w:ascii="Arial" w:hAnsi="Arial" w:cs="Arial"/>
          <w:b w:val="0"/>
          <w:sz w:val="24"/>
          <w:szCs w:val="24"/>
        </w:rPr>
        <w:t>F</w:t>
      </w:r>
      <w:r w:rsidR="64802477" w:rsidRPr="4B063979">
        <w:rPr>
          <w:rFonts w:ascii="Arial" w:hAnsi="Arial" w:cs="Arial"/>
          <w:b w:val="0"/>
          <w:sz w:val="24"/>
          <w:szCs w:val="24"/>
        </w:rPr>
        <w:t>ire &amp; Rescue Service (CRFS)</w:t>
      </w:r>
      <w:r w:rsidR="000841F9" w:rsidRPr="4B063979">
        <w:rPr>
          <w:rFonts w:ascii="Arial" w:hAnsi="Arial" w:cs="Arial"/>
          <w:b w:val="0"/>
          <w:sz w:val="24"/>
          <w:szCs w:val="24"/>
        </w:rPr>
        <w:t xml:space="preserve"> employees whether they are operational or corporate.</w:t>
      </w:r>
      <w:r w:rsidR="00AF3822" w:rsidRPr="4B063979">
        <w:rPr>
          <w:rFonts w:ascii="Arial" w:hAnsi="Arial" w:cs="Arial"/>
          <w:b w:val="0"/>
          <w:sz w:val="24"/>
          <w:szCs w:val="24"/>
        </w:rPr>
        <w:t xml:space="preserve"> </w:t>
      </w:r>
      <w:r w:rsidR="00E111EB" w:rsidRPr="4B063979">
        <w:rPr>
          <w:rFonts w:ascii="Arial" w:hAnsi="Arial" w:cs="Arial"/>
          <w:b w:val="0"/>
          <w:sz w:val="24"/>
          <w:szCs w:val="24"/>
        </w:rPr>
        <w:t>I</w:t>
      </w:r>
      <w:r w:rsidR="00F703F4" w:rsidRPr="4B063979">
        <w:rPr>
          <w:rFonts w:ascii="Arial" w:hAnsi="Arial" w:cs="Arial"/>
          <w:b w:val="0"/>
          <w:sz w:val="24"/>
          <w:szCs w:val="24"/>
        </w:rPr>
        <w:t xml:space="preserve">t is recognised that </w:t>
      </w:r>
      <w:r w:rsidR="00524A2E" w:rsidRPr="4B063979">
        <w:rPr>
          <w:rFonts w:ascii="Arial" w:hAnsi="Arial" w:cs="Arial"/>
          <w:b w:val="0"/>
          <w:sz w:val="24"/>
          <w:szCs w:val="24"/>
        </w:rPr>
        <w:t>sickness absences can often be complex and unique</w:t>
      </w:r>
      <w:r w:rsidR="00165594" w:rsidRPr="4B063979">
        <w:rPr>
          <w:rFonts w:ascii="Arial" w:hAnsi="Arial" w:cs="Arial"/>
          <w:b w:val="0"/>
          <w:sz w:val="24"/>
          <w:szCs w:val="24"/>
        </w:rPr>
        <w:t>.</w:t>
      </w:r>
      <w:r w:rsidR="009610D8" w:rsidRPr="4B063979">
        <w:rPr>
          <w:rFonts w:ascii="Arial" w:hAnsi="Arial" w:cs="Arial"/>
          <w:b w:val="0"/>
          <w:sz w:val="24"/>
          <w:szCs w:val="24"/>
        </w:rPr>
        <w:t xml:space="preserve"> CFRS encourages its managers to</w:t>
      </w:r>
      <w:r w:rsidR="00DF4870" w:rsidRPr="4B063979">
        <w:rPr>
          <w:rFonts w:ascii="Arial" w:hAnsi="Arial" w:cs="Arial"/>
          <w:b w:val="0"/>
          <w:sz w:val="24"/>
          <w:szCs w:val="24"/>
        </w:rPr>
        <w:t xml:space="preserve"> consider each absence </w:t>
      </w:r>
      <w:r w:rsidR="00B01B2C" w:rsidRPr="4B063979">
        <w:rPr>
          <w:rFonts w:ascii="Arial" w:hAnsi="Arial" w:cs="Arial"/>
          <w:b w:val="0"/>
          <w:sz w:val="24"/>
          <w:szCs w:val="24"/>
        </w:rPr>
        <w:t>on a case</w:t>
      </w:r>
      <w:r w:rsidR="007A1AF5" w:rsidRPr="4B063979">
        <w:rPr>
          <w:rFonts w:ascii="Arial" w:hAnsi="Arial" w:cs="Arial"/>
          <w:b w:val="0"/>
          <w:sz w:val="24"/>
          <w:szCs w:val="24"/>
        </w:rPr>
        <w:t>-by-case basis and</w:t>
      </w:r>
      <w:r w:rsidR="00A52976" w:rsidRPr="4B063979">
        <w:rPr>
          <w:rFonts w:ascii="Arial" w:hAnsi="Arial" w:cs="Arial"/>
          <w:b w:val="0"/>
          <w:sz w:val="24"/>
          <w:szCs w:val="24"/>
        </w:rPr>
        <w:t xml:space="preserve"> </w:t>
      </w:r>
      <w:r w:rsidR="009610D8" w:rsidRPr="4B063979">
        <w:rPr>
          <w:rFonts w:ascii="Arial" w:hAnsi="Arial" w:cs="Arial"/>
          <w:b w:val="0"/>
          <w:sz w:val="24"/>
          <w:szCs w:val="24"/>
        </w:rPr>
        <w:t xml:space="preserve">use creativity and flexibility when managing </w:t>
      </w:r>
      <w:r w:rsidR="0074025E" w:rsidRPr="4B063979">
        <w:rPr>
          <w:rFonts w:ascii="Arial" w:hAnsi="Arial" w:cs="Arial"/>
          <w:b w:val="0"/>
          <w:sz w:val="24"/>
          <w:szCs w:val="24"/>
        </w:rPr>
        <w:t>absences</w:t>
      </w:r>
      <w:r w:rsidR="008D71F0" w:rsidRPr="4B063979">
        <w:rPr>
          <w:rFonts w:ascii="Arial" w:hAnsi="Arial" w:cs="Arial"/>
          <w:b w:val="0"/>
          <w:sz w:val="24"/>
          <w:szCs w:val="24"/>
        </w:rPr>
        <w:t>.</w:t>
      </w:r>
      <w:r w:rsidR="00524A2E" w:rsidRPr="4B063979">
        <w:rPr>
          <w:rFonts w:ascii="Arial" w:hAnsi="Arial" w:cs="Arial"/>
          <w:b w:val="0"/>
          <w:sz w:val="24"/>
          <w:szCs w:val="24"/>
        </w:rPr>
        <w:t xml:space="preserve"> </w:t>
      </w:r>
      <w:r w:rsidR="00E5646E" w:rsidRPr="4B063979">
        <w:rPr>
          <w:rFonts w:ascii="Arial" w:hAnsi="Arial" w:cs="Arial"/>
          <w:b w:val="0"/>
          <w:sz w:val="24"/>
          <w:szCs w:val="24"/>
        </w:rPr>
        <w:t>T</w:t>
      </w:r>
      <w:r w:rsidR="00F703F4" w:rsidRPr="4B063979">
        <w:rPr>
          <w:rFonts w:ascii="Arial" w:hAnsi="Arial" w:cs="Arial"/>
          <w:b w:val="0"/>
          <w:sz w:val="24"/>
          <w:szCs w:val="24"/>
        </w:rPr>
        <w:t xml:space="preserve">his procedure aims to ensure that all employees are treated fairly and consistently. </w:t>
      </w:r>
    </w:p>
    <w:p w14:paraId="17B90B27" w14:textId="7B6EF2EF" w:rsidR="00F703F4" w:rsidRDefault="00F703F4" w:rsidP="00462A27">
      <w:pPr>
        <w:pStyle w:val="SubHead"/>
        <w:jc w:val="both"/>
        <w:rPr>
          <w:rFonts w:ascii="Arial" w:hAnsi="Arial" w:cs="Arial"/>
          <w:b w:val="0"/>
          <w:bCs/>
          <w:sz w:val="24"/>
          <w:szCs w:val="24"/>
        </w:rPr>
      </w:pPr>
    </w:p>
    <w:p w14:paraId="6005156E" w14:textId="739AFFE5" w:rsidR="00A365D9" w:rsidRDefault="00E75781" w:rsidP="00462A27">
      <w:pPr>
        <w:pStyle w:val="SubHead"/>
        <w:jc w:val="both"/>
        <w:rPr>
          <w:rFonts w:ascii="Arial" w:hAnsi="Arial" w:cs="Arial"/>
          <w:b w:val="0"/>
          <w:sz w:val="24"/>
          <w:szCs w:val="24"/>
        </w:rPr>
      </w:pPr>
      <w:r w:rsidRPr="4B063979">
        <w:rPr>
          <w:rFonts w:ascii="Arial" w:hAnsi="Arial" w:cs="Arial"/>
          <w:b w:val="0"/>
          <w:sz w:val="24"/>
          <w:szCs w:val="24"/>
        </w:rPr>
        <w:t>CFRS</w:t>
      </w:r>
      <w:r w:rsidR="53F43520" w:rsidRPr="4B063979">
        <w:rPr>
          <w:rFonts w:ascii="Arial" w:hAnsi="Arial" w:cs="Arial"/>
          <w:b w:val="0"/>
          <w:sz w:val="24"/>
          <w:szCs w:val="24"/>
        </w:rPr>
        <w:t xml:space="preserve"> </w:t>
      </w:r>
      <w:r w:rsidR="00F9507A" w:rsidRPr="4B063979">
        <w:rPr>
          <w:rFonts w:ascii="Arial" w:hAnsi="Arial" w:cs="Arial"/>
          <w:b w:val="0"/>
          <w:sz w:val="24"/>
          <w:szCs w:val="24"/>
        </w:rPr>
        <w:t>values the contributions of all employees and aims to maximise employee attendance</w:t>
      </w:r>
      <w:r w:rsidR="00845B28" w:rsidRPr="4B063979">
        <w:rPr>
          <w:rFonts w:ascii="Arial" w:hAnsi="Arial" w:cs="Arial"/>
          <w:b w:val="0"/>
          <w:sz w:val="24"/>
          <w:szCs w:val="24"/>
        </w:rPr>
        <w:t>.</w:t>
      </w:r>
      <w:r w:rsidR="00F9507A" w:rsidRPr="4B063979">
        <w:rPr>
          <w:rFonts w:ascii="Arial" w:hAnsi="Arial" w:cs="Arial"/>
          <w:b w:val="0"/>
          <w:sz w:val="24"/>
          <w:szCs w:val="24"/>
        </w:rPr>
        <w:t xml:space="preserve"> </w:t>
      </w:r>
      <w:r w:rsidRPr="4B063979">
        <w:rPr>
          <w:rFonts w:ascii="Arial" w:hAnsi="Arial" w:cs="Arial"/>
          <w:b w:val="0"/>
          <w:sz w:val="24"/>
          <w:szCs w:val="24"/>
        </w:rPr>
        <w:t>CFRS</w:t>
      </w:r>
      <w:r w:rsidR="00F9507A" w:rsidRPr="4B063979">
        <w:rPr>
          <w:rFonts w:ascii="Arial" w:hAnsi="Arial" w:cs="Arial"/>
          <w:b w:val="0"/>
          <w:sz w:val="24"/>
          <w:szCs w:val="24"/>
        </w:rPr>
        <w:t xml:space="preserve"> is committed to promoting healthy living for all staff </w:t>
      </w:r>
      <w:r w:rsidR="00863A2F" w:rsidRPr="4B063979">
        <w:rPr>
          <w:rFonts w:ascii="Arial" w:hAnsi="Arial" w:cs="Arial"/>
          <w:b w:val="0"/>
          <w:sz w:val="24"/>
          <w:szCs w:val="24"/>
        </w:rPr>
        <w:t>and</w:t>
      </w:r>
      <w:r w:rsidR="00F9507A" w:rsidRPr="4B063979">
        <w:rPr>
          <w:rFonts w:ascii="Arial" w:hAnsi="Arial" w:cs="Arial"/>
          <w:b w:val="0"/>
          <w:sz w:val="24"/>
          <w:szCs w:val="24"/>
        </w:rPr>
        <w:t xml:space="preserve"> providing facilities to encourage this. Examples of this include: </w:t>
      </w:r>
    </w:p>
    <w:p w14:paraId="3E13FE25" w14:textId="77777777" w:rsidR="00F9507A" w:rsidRDefault="00F9507A" w:rsidP="00462A27">
      <w:pPr>
        <w:pStyle w:val="SubHead"/>
        <w:jc w:val="both"/>
        <w:rPr>
          <w:rFonts w:ascii="Arial" w:hAnsi="Arial" w:cs="Arial"/>
          <w:b w:val="0"/>
          <w:bCs/>
          <w:sz w:val="24"/>
          <w:szCs w:val="24"/>
        </w:rPr>
      </w:pPr>
    </w:p>
    <w:p w14:paraId="28AFE6C6" w14:textId="6D3D5863" w:rsidR="00B17375" w:rsidRPr="00B17375" w:rsidRDefault="00F41FA2" w:rsidP="00B17375">
      <w:pPr>
        <w:pStyle w:val="SubHead"/>
        <w:numPr>
          <w:ilvl w:val="0"/>
          <w:numId w:val="2"/>
        </w:numPr>
        <w:jc w:val="both"/>
        <w:rPr>
          <w:rFonts w:ascii="Arial" w:hAnsi="Arial" w:cs="Arial"/>
          <w:b w:val="0"/>
          <w:bCs/>
          <w:sz w:val="24"/>
          <w:szCs w:val="24"/>
        </w:rPr>
      </w:pPr>
      <w:r>
        <w:rPr>
          <w:rFonts w:ascii="Arial" w:hAnsi="Arial" w:cs="Arial"/>
          <w:b w:val="0"/>
          <w:bCs/>
          <w:sz w:val="24"/>
          <w:szCs w:val="24"/>
        </w:rPr>
        <w:t xml:space="preserve">Providing a professional, </w:t>
      </w:r>
      <w:r w:rsidR="00C969D6">
        <w:rPr>
          <w:rFonts w:ascii="Arial" w:hAnsi="Arial" w:cs="Arial"/>
          <w:b w:val="0"/>
          <w:bCs/>
          <w:sz w:val="24"/>
          <w:szCs w:val="24"/>
        </w:rPr>
        <w:t>confidential</w:t>
      </w:r>
      <w:r w:rsidR="00AF7D86">
        <w:rPr>
          <w:rFonts w:ascii="Arial" w:hAnsi="Arial" w:cs="Arial"/>
          <w:b w:val="0"/>
          <w:bCs/>
          <w:sz w:val="24"/>
          <w:szCs w:val="24"/>
        </w:rPr>
        <w:t xml:space="preserve"> </w:t>
      </w:r>
      <w:r w:rsidR="00480F85">
        <w:rPr>
          <w:rFonts w:ascii="Arial" w:hAnsi="Arial" w:cs="Arial"/>
          <w:b w:val="0"/>
          <w:bCs/>
          <w:sz w:val="24"/>
          <w:szCs w:val="24"/>
        </w:rPr>
        <w:t>Occupational Health</w:t>
      </w:r>
      <w:r w:rsidR="00C969D6">
        <w:rPr>
          <w:rFonts w:ascii="Arial" w:hAnsi="Arial" w:cs="Arial"/>
          <w:b w:val="0"/>
          <w:bCs/>
          <w:sz w:val="24"/>
          <w:szCs w:val="24"/>
        </w:rPr>
        <w:t xml:space="preserve"> service</w:t>
      </w:r>
    </w:p>
    <w:p w14:paraId="2B9E361E" w14:textId="77777777" w:rsidR="00F41FA2" w:rsidRDefault="00F41FA2" w:rsidP="00462A27">
      <w:pPr>
        <w:pStyle w:val="SubHead"/>
        <w:numPr>
          <w:ilvl w:val="0"/>
          <w:numId w:val="2"/>
        </w:numPr>
        <w:jc w:val="both"/>
        <w:rPr>
          <w:rFonts w:ascii="Arial" w:hAnsi="Arial" w:cs="Arial"/>
          <w:b w:val="0"/>
          <w:bCs/>
          <w:sz w:val="24"/>
          <w:szCs w:val="24"/>
        </w:rPr>
      </w:pPr>
      <w:r>
        <w:rPr>
          <w:rFonts w:ascii="Arial" w:hAnsi="Arial" w:cs="Arial"/>
          <w:b w:val="0"/>
          <w:bCs/>
          <w:sz w:val="24"/>
          <w:szCs w:val="24"/>
        </w:rPr>
        <w:t xml:space="preserve">Risk assessments for known health risks </w:t>
      </w:r>
    </w:p>
    <w:p w14:paraId="6F8EE979" w14:textId="77777777" w:rsidR="00F41FA2" w:rsidRDefault="00F41FA2" w:rsidP="00462A27">
      <w:pPr>
        <w:pStyle w:val="SubHead"/>
        <w:numPr>
          <w:ilvl w:val="0"/>
          <w:numId w:val="2"/>
        </w:numPr>
        <w:jc w:val="both"/>
        <w:rPr>
          <w:rFonts w:ascii="Arial" w:hAnsi="Arial" w:cs="Arial"/>
          <w:b w:val="0"/>
          <w:bCs/>
          <w:sz w:val="24"/>
          <w:szCs w:val="24"/>
        </w:rPr>
      </w:pPr>
      <w:r>
        <w:rPr>
          <w:rFonts w:ascii="Arial" w:hAnsi="Arial" w:cs="Arial"/>
          <w:b w:val="0"/>
          <w:bCs/>
          <w:sz w:val="24"/>
          <w:szCs w:val="24"/>
        </w:rPr>
        <w:t xml:space="preserve">Promotion of good management/working practices </w:t>
      </w:r>
    </w:p>
    <w:p w14:paraId="589FB939" w14:textId="77777777" w:rsidR="00F41FA2" w:rsidRDefault="00F41FA2" w:rsidP="00462A27">
      <w:pPr>
        <w:pStyle w:val="SubHead"/>
        <w:numPr>
          <w:ilvl w:val="0"/>
          <w:numId w:val="2"/>
        </w:numPr>
        <w:jc w:val="both"/>
        <w:rPr>
          <w:rFonts w:ascii="Arial" w:hAnsi="Arial" w:cs="Arial"/>
          <w:b w:val="0"/>
          <w:bCs/>
          <w:sz w:val="24"/>
          <w:szCs w:val="24"/>
        </w:rPr>
      </w:pPr>
      <w:r>
        <w:rPr>
          <w:rFonts w:ascii="Arial" w:hAnsi="Arial" w:cs="Arial"/>
          <w:b w:val="0"/>
          <w:bCs/>
          <w:sz w:val="24"/>
          <w:szCs w:val="24"/>
        </w:rPr>
        <w:t xml:space="preserve">Ergonomic assessments to ensure the working environment and equipment used is suitable </w:t>
      </w:r>
    </w:p>
    <w:p w14:paraId="029199B3" w14:textId="77777777" w:rsidR="00F41FA2" w:rsidRDefault="00F41FA2" w:rsidP="00462A27">
      <w:pPr>
        <w:pStyle w:val="SubHead"/>
        <w:numPr>
          <w:ilvl w:val="0"/>
          <w:numId w:val="2"/>
        </w:numPr>
        <w:jc w:val="both"/>
        <w:rPr>
          <w:rFonts w:ascii="Arial" w:hAnsi="Arial" w:cs="Arial"/>
          <w:b w:val="0"/>
          <w:bCs/>
          <w:sz w:val="24"/>
          <w:szCs w:val="24"/>
        </w:rPr>
      </w:pPr>
      <w:r>
        <w:rPr>
          <w:rFonts w:ascii="Arial" w:hAnsi="Arial" w:cs="Arial"/>
          <w:b w:val="0"/>
          <w:bCs/>
          <w:sz w:val="24"/>
          <w:szCs w:val="24"/>
        </w:rPr>
        <w:t xml:space="preserve">The provision of a confidential counselling service </w:t>
      </w:r>
    </w:p>
    <w:p w14:paraId="26C22146" w14:textId="77777777" w:rsidR="00F41FA2" w:rsidRDefault="00F41FA2" w:rsidP="00462A27">
      <w:pPr>
        <w:pStyle w:val="SubHead"/>
        <w:jc w:val="both"/>
        <w:rPr>
          <w:rFonts w:ascii="Arial" w:hAnsi="Arial" w:cs="Arial"/>
          <w:b w:val="0"/>
          <w:bCs/>
          <w:sz w:val="24"/>
          <w:szCs w:val="24"/>
        </w:rPr>
      </w:pPr>
    </w:p>
    <w:p w14:paraId="00834B95" w14:textId="3B8C560B" w:rsidR="00F41FA2" w:rsidRDefault="00F41FA2" w:rsidP="00462A27">
      <w:pPr>
        <w:pStyle w:val="SubHead"/>
        <w:jc w:val="both"/>
        <w:rPr>
          <w:rFonts w:ascii="Arial" w:hAnsi="Arial" w:cs="Arial"/>
          <w:b w:val="0"/>
          <w:bCs/>
          <w:sz w:val="24"/>
          <w:szCs w:val="24"/>
        </w:rPr>
      </w:pPr>
      <w:r>
        <w:rPr>
          <w:rFonts w:ascii="Arial" w:hAnsi="Arial" w:cs="Arial"/>
          <w:b w:val="0"/>
          <w:bCs/>
          <w:sz w:val="24"/>
          <w:szCs w:val="24"/>
        </w:rPr>
        <w:t>T</w:t>
      </w:r>
      <w:r w:rsidR="009F279E">
        <w:rPr>
          <w:rFonts w:ascii="Arial" w:hAnsi="Arial" w:cs="Arial"/>
          <w:b w:val="0"/>
          <w:bCs/>
          <w:sz w:val="24"/>
          <w:szCs w:val="24"/>
        </w:rPr>
        <w:t>he aim of the absence and wellbeing</w:t>
      </w:r>
      <w:r>
        <w:rPr>
          <w:rFonts w:ascii="Arial" w:hAnsi="Arial" w:cs="Arial"/>
          <w:b w:val="0"/>
          <w:bCs/>
          <w:sz w:val="24"/>
          <w:szCs w:val="24"/>
        </w:rPr>
        <w:t xml:space="preserve"> </w:t>
      </w:r>
      <w:r w:rsidR="004826E8">
        <w:rPr>
          <w:rFonts w:ascii="Arial" w:hAnsi="Arial" w:cs="Arial"/>
          <w:b w:val="0"/>
          <w:bCs/>
          <w:sz w:val="24"/>
          <w:szCs w:val="24"/>
        </w:rPr>
        <w:t>procedure</w:t>
      </w:r>
      <w:r>
        <w:rPr>
          <w:rFonts w:ascii="Arial" w:hAnsi="Arial" w:cs="Arial"/>
          <w:b w:val="0"/>
          <w:bCs/>
          <w:sz w:val="24"/>
          <w:szCs w:val="24"/>
        </w:rPr>
        <w:t xml:space="preserve"> is to mini</w:t>
      </w:r>
      <w:r w:rsidR="00AC0A37">
        <w:rPr>
          <w:rFonts w:ascii="Arial" w:hAnsi="Arial" w:cs="Arial"/>
          <w:b w:val="0"/>
          <w:bCs/>
          <w:sz w:val="24"/>
          <w:szCs w:val="24"/>
        </w:rPr>
        <w:t xml:space="preserve">mise absence levels across the </w:t>
      </w:r>
      <w:r w:rsidR="00E75781">
        <w:rPr>
          <w:rFonts w:ascii="Arial" w:hAnsi="Arial" w:cs="Arial"/>
          <w:b w:val="0"/>
          <w:bCs/>
          <w:sz w:val="24"/>
          <w:szCs w:val="24"/>
        </w:rPr>
        <w:t>fire service</w:t>
      </w:r>
      <w:r>
        <w:rPr>
          <w:rFonts w:ascii="Arial" w:hAnsi="Arial" w:cs="Arial"/>
          <w:b w:val="0"/>
          <w:bCs/>
          <w:sz w:val="24"/>
          <w:szCs w:val="24"/>
        </w:rPr>
        <w:t>, whilst also providing reasonable support to th</w:t>
      </w:r>
      <w:r w:rsidR="00FC08E0">
        <w:rPr>
          <w:rFonts w:ascii="Arial" w:hAnsi="Arial" w:cs="Arial"/>
          <w:b w:val="0"/>
          <w:bCs/>
          <w:sz w:val="24"/>
          <w:szCs w:val="24"/>
        </w:rPr>
        <w:t>ose absent</w:t>
      </w:r>
      <w:r>
        <w:rPr>
          <w:rFonts w:ascii="Arial" w:hAnsi="Arial" w:cs="Arial"/>
          <w:b w:val="0"/>
          <w:bCs/>
          <w:sz w:val="24"/>
          <w:szCs w:val="24"/>
        </w:rPr>
        <w:t xml:space="preserve">, with the aim of assisting their return to work at the earliest opportunity. </w:t>
      </w:r>
    </w:p>
    <w:p w14:paraId="634F7953" w14:textId="77777777" w:rsidR="00A365D9" w:rsidRDefault="00A365D9" w:rsidP="00462A27">
      <w:pPr>
        <w:pStyle w:val="SubHead"/>
        <w:jc w:val="both"/>
        <w:rPr>
          <w:rFonts w:ascii="Arial" w:hAnsi="Arial" w:cs="Arial"/>
          <w:b w:val="0"/>
          <w:bCs/>
          <w:sz w:val="24"/>
          <w:szCs w:val="24"/>
        </w:rPr>
      </w:pPr>
    </w:p>
    <w:p w14:paraId="29317BC3" w14:textId="77777777" w:rsidR="00C5725E" w:rsidRDefault="00C5725E" w:rsidP="00462A27">
      <w:pPr>
        <w:pStyle w:val="SubHead"/>
        <w:jc w:val="both"/>
        <w:rPr>
          <w:rFonts w:ascii="Arial" w:hAnsi="Arial" w:cs="Arial"/>
          <w:b w:val="0"/>
          <w:bCs/>
          <w:sz w:val="24"/>
          <w:szCs w:val="24"/>
        </w:rPr>
      </w:pPr>
    </w:p>
    <w:p w14:paraId="1D1E9178" w14:textId="77777777" w:rsidR="00C5725E" w:rsidRDefault="00C5725E" w:rsidP="00462A27">
      <w:pPr>
        <w:pStyle w:val="SubHead"/>
        <w:jc w:val="both"/>
        <w:rPr>
          <w:rFonts w:ascii="Arial" w:hAnsi="Arial" w:cs="Arial"/>
          <w:b w:val="0"/>
          <w:bCs/>
          <w:sz w:val="24"/>
          <w:szCs w:val="24"/>
        </w:rPr>
      </w:pPr>
    </w:p>
    <w:p w14:paraId="6FB2EED7" w14:textId="460B9A62" w:rsidR="00C5725E" w:rsidRDefault="00CF7ACC" w:rsidP="005D2CAF">
      <w:pPr>
        <w:pStyle w:val="SubHead"/>
        <w:tabs>
          <w:tab w:val="left" w:pos="1335"/>
        </w:tabs>
        <w:jc w:val="both"/>
        <w:rPr>
          <w:rFonts w:ascii="Arial" w:hAnsi="Arial" w:cs="Arial"/>
          <w:b w:val="0"/>
          <w:bCs/>
          <w:sz w:val="24"/>
          <w:szCs w:val="24"/>
        </w:rPr>
      </w:pPr>
      <w:r>
        <w:rPr>
          <w:rFonts w:ascii="Arial" w:hAnsi="Arial" w:cs="Arial"/>
          <w:b w:val="0"/>
          <w:bCs/>
          <w:sz w:val="24"/>
          <w:szCs w:val="24"/>
        </w:rPr>
        <w:tab/>
      </w:r>
    </w:p>
    <w:p w14:paraId="5A12EFFA" w14:textId="77777777" w:rsidR="00C5725E" w:rsidRPr="00C60A17" w:rsidRDefault="00C5725E" w:rsidP="00462A27">
      <w:pPr>
        <w:pStyle w:val="SubHead"/>
        <w:jc w:val="both"/>
        <w:rPr>
          <w:rFonts w:ascii="Arial" w:hAnsi="Arial" w:cs="Arial"/>
          <w:b w:val="0"/>
          <w:bCs/>
          <w:sz w:val="24"/>
          <w:szCs w:val="24"/>
        </w:rPr>
      </w:pPr>
    </w:p>
    <w:p w14:paraId="7AEE41AF" w14:textId="77777777" w:rsidR="00A365D9" w:rsidRPr="00E75781" w:rsidRDefault="00A365D9" w:rsidP="00462A27">
      <w:pPr>
        <w:jc w:val="both"/>
        <w:rPr>
          <w:rFonts w:ascii="Arial Black" w:hAnsi="Arial Black" w:cs="Arial"/>
          <w:color w:val="C00000"/>
          <w:sz w:val="28"/>
          <w:szCs w:val="28"/>
        </w:rPr>
      </w:pPr>
      <w:bookmarkStart w:id="0" w:name="Sec2Index"/>
      <w:bookmarkStart w:id="1" w:name="Sec3Index"/>
      <w:bookmarkStart w:id="2" w:name="Section3b"/>
      <w:bookmarkStart w:id="3" w:name="Section3d"/>
      <w:bookmarkStart w:id="4" w:name="Section3i"/>
      <w:bookmarkStart w:id="5" w:name="Section4"/>
      <w:bookmarkEnd w:id="0"/>
      <w:bookmarkEnd w:id="1"/>
      <w:bookmarkEnd w:id="2"/>
      <w:bookmarkEnd w:id="3"/>
      <w:bookmarkEnd w:id="4"/>
      <w:bookmarkEnd w:id="5"/>
      <w:r w:rsidRPr="00E75781">
        <w:rPr>
          <w:rFonts w:ascii="Arial Black" w:hAnsi="Arial Black" w:cs="Arial"/>
          <w:color w:val="C00000"/>
          <w:sz w:val="28"/>
          <w:szCs w:val="28"/>
        </w:rPr>
        <w:lastRenderedPageBreak/>
        <w:t>Scope</w:t>
      </w:r>
    </w:p>
    <w:p w14:paraId="4A2A6178" w14:textId="77777777" w:rsidR="00462A27" w:rsidRDefault="00462A27" w:rsidP="00462A27">
      <w:pPr>
        <w:jc w:val="both"/>
        <w:rPr>
          <w:rFonts w:cs="Arial"/>
          <w:color w:val="000000" w:themeColor="text1"/>
          <w:sz w:val="24"/>
        </w:rPr>
      </w:pPr>
    </w:p>
    <w:p w14:paraId="215AE34B" w14:textId="04DDD911" w:rsidR="00F158BD" w:rsidRDefault="00F41FA2" w:rsidP="00462A27">
      <w:pPr>
        <w:jc w:val="both"/>
        <w:rPr>
          <w:rFonts w:cs="Arial"/>
          <w:color w:val="000000"/>
          <w:sz w:val="24"/>
        </w:rPr>
      </w:pPr>
      <w:r w:rsidRPr="49198459">
        <w:rPr>
          <w:rFonts w:cs="Arial"/>
          <w:color w:val="000000" w:themeColor="text1"/>
          <w:sz w:val="24"/>
        </w:rPr>
        <w:t xml:space="preserve">This </w:t>
      </w:r>
      <w:r w:rsidR="004826E8" w:rsidRPr="49198459">
        <w:rPr>
          <w:rFonts w:cs="Arial"/>
          <w:color w:val="000000" w:themeColor="text1"/>
          <w:sz w:val="24"/>
        </w:rPr>
        <w:t>procedure</w:t>
      </w:r>
      <w:r w:rsidRPr="49198459">
        <w:rPr>
          <w:rFonts w:cs="Arial"/>
          <w:color w:val="000000" w:themeColor="text1"/>
          <w:sz w:val="24"/>
        </w:rPr>
        <w:t xml:space="preserve"> applies to all permanent and fixed term</w:t>
      </w:r>
      <w:r w:rsidR="002863EA" w:rsidRPr="49198459">
        <w:rPr>
          <w:rFonts w:cs="Arial"/>
          <w:color w:val="000000" w:themeColor="text1"/>
          <w:sz w:val="24"/>
        </w:rPr>
        <w:t xml:space="preserve"> </w:t>
      </w:r>
      <w:r w:rsidR="00E75781" w:rsidRPr="49198459">
        <w:rPr>
          <w:rFonts w:cs="Arial"/>
          <w:color w:val="000000" w:themeColor="text1"/>
          <w:sz w:val="24"/>
        </w:rPr>
        <w:t>CFRS</w:t>
      </w:r>
      <w:r w:rsidR="00DD4AC9" w:rsidRPr="49198459">
        <w:rPr>
          <w:rFonts w:cs="Arial"/>
          <w:color w:val="000000" w:themeColor="text1"/>
          <w:sz w:val="24"/>
        </w:rPr>
        <w:t xml:space="preserve"> </w:t>
      </w:r>
      <w:r w:rsidR="00335FBF" w:rsidRPr="49198459">
        <w:rPr>
          <w:rFonts w:cs="Arial"/>
          <w:color w:val="000000" w:themeColor="text1"/>
          <w:sz w:val="24"/>
        </w:rPr>
        <w:t xml:space="preserve">operational and corporate employees, </w:t>
      </w:r>
      <w:r w:rsidR="00462A27">
        <w:rPr>
          <w:rFonts w:cs="Arial"/>
          <w:color w:val="000000" w:themeColor="text1"/>
          <w:sz w:val="24"/>
        </w:rPr>
        <w:t>previously</w:t>
      </w:r>
      <w:r w:rsidR="00335FBF" w:rsidRPr="49198459">
        <w:rPr>
          <w:rFonts w:cs="Arial"/>
          <w:color w:val="000000" w:themeColor="text1"/>
          <w:sz w:val="24"/>
        </w:rPr>
        <w:t xml:space="preserve"> re</w:t>
      </w:r>
      <w:r w:rsidR="00B267E8" w:rsidRPr="49198459">
        <w:rPr>
          <w:rFonts w:cs="Arial"/>
          <w:color w:val="000000" w:themeColor="text1"/>
          <w:sz w:val="24"/>
        </w:rPr>
        <w:t>ferred to as Grey and Green Book staff</w:t>
      </w:r>
      <w:r w:rsidR="007F319F" w:rsidRPr="49198459">
        <w:rPr>
          <w:rFonts w:cs="Arial"/>
          <w:color w:val="000000" w:themeColor="text1"/>
          <w:sz w:val="24"/>
        </w:rPr>
        <w:t>.</w:t>
      </w:r>
      <w:r w:rsidRPr="49198459">
        <w:rPr>
          <w:rFonts w:cs="Arial"/>
          <w:color w:val="000000" w:themeColor="text1"/>
          <w:sz w:val="24"/>
        </w:rPr>
        <w:t xml:space="preserve"> </w:t>
      </w:r>
      <w:r w:rsidR="75A1423D" w:rsidRPr="49198459">
        <w:rPr>
          <w:rFonts w:cs="Arial"/>
          <w:color w:val="000000" w:themeColor="text1"/>
          <w:sz w:val="24"/>
        </w:rPr>
        <w:t xml:space="preserve">Terms and conditions of operational and corporate staff will differ depending on their employment contract. </w:t>
      </w:r>
    </w:p>
    <w:p w14:paraId="36CE6C85" w14:textId="77777777" w:rsidR="007F319F" w:rsidRPr="007F319F" w:rsidRDefault="007F319F" w:rsidP="00462A27">
      <w:pPr>
        <w:jc w:val="both"/>
        <w:rPr>
          <w:rFonts w:cs="Arial"/>
          <w:color w:val="000000"/>
          <w:sz w:val="24"/>
        </w:rPr>
      </w:pPr>
    </w:p>
    <w:p w14:paraId="2825ED9B" w14:textId="77777777" w:rsidR="007C51AE" w:rsidRPr="00E75781" w:rsidRDefault="007C51AE" w:rsidP="00462A27">
      <w:pPr>
        <w:ind w:left="284" w:hanging="284"/>
        <w:jc w:val="both"/>
        <w:rPr>
          <w:rFonts w:ascii="Arial Black" w:hAnsi="Arial Black" w:cs="Arial"/>
          <w:color w:val="C00000"/>
          <w:sz w:val="28"/>
          <w:szCs w:val="28"/>
        </w:rPr>
      </w:pPr>
      <w:r w:rsidRPr="00E75781">
        <w:rPr>
          <w:rFonts w:ascii="Arial Black" w:hAnsi="Arial Black" w:cs="Arial"/>
          <w:color w:val="C00000"/>
          <w:sz w:val="28"/>
          <w:szCs w:val="28"/>
        </w:rPr>
        <w:t>Principles</w:t>
      </w:r>
    </w:p>
    <w:p w14:paraId="33127780" w14:textId="77777777" w:rsidR="00462A27" w:rsidRDefault="00462A27" w:rsidP="00462A27">
      <w:pPr>
        <w:jc w:val="both"/>
        <w:rPr>
          <w:rFonts w:cs="Arial"/>
          <w:sz w:val="24"/>
        </w:rPr>
      </w:pPr>
    </w:p>
    <w:p w14:paraId="52190B21" w14:textId="4DDD04EB" w:rsidR="00F41FA2" w:rsidRPr="00F41FA2" w:rsidRDefault="004C15E9" w:rsidP="00462A27">
      <w:pPr>
        <w:jc w:val="both"/>
        <w:rPr>
          <w:rFonts w:cs="Arial"/>
          <w:sz w:val="24"/>
        </w:rPr>
      </w:pPr>
      <w:r>
        <w:rPr>
          <w:rFonts w:cs="Arial"/>
          <w:sz w:val="24"/>
        </w:rPr>
        <w:t>CFRS</w:t>
      </w:r>
      <w:r w:rsidR="00F41FA2" w:rsidRPr="00F41FA2">
        <w:rPr>
          <w:rFonts w:cs="Arial"/>
          <w:sz w:val="24"/>
        </w:rPr>
        <w:t xml:space="preserve"> has a duty to manage its services in the most efficient manner.  It is committed to the aim of maintaining</w:t>
      </w:r>
      <w:r w:rsidR="00BF7C9E">
        <w:rPr>
          <w:rFonts w:cs="Arial"/>
          <w:sz w:val="24"/>
        </w:rPr>
        <w:t xml:space="preserve"> the</w:t>
      </w:r>
      <w:r w:rsidR="00F41FA2" w:rsidRPr="00F41FA2">
        <w:rPr>
          <w:rFonts w:cs="Arial"/>
          <w:sz w:val="24"/>
        </w:rPr>
        <w:t xml:space="preserve"> health, safety and wellbeing for its employees as far as practicable, while recognising that there may be circumstances where it is necessary to manage absence to secure full attendance at work.</w:t>
      </w:r>
    </w:p>
    <w:p w14:paraId="25CCD731" w14:textId="77777777" w:rsidR="00F41FA2" w:rsidRPr="00F41FA2" w:rsidRDefault="00F41FA2" w:rsidP="00462A27">
      <w:pPr>
        <w:jc w:val="both"/>
        <w:rPr>
          <w:rFonts w:cs="Arial"/>
          <w:sz w:val="24"/>
        </w:rPr>
      </w:pPr>
    </w:p>
    <w:p w14:paraId="3E684359" w14:textId="77777777" w:rsidR="00F41FA2" w:rsidRPr="00F41FA2" w:rsidRDefault="00F41FA2" w:rsidP="00462A27">
      <w:pPr>
        <w:jc w:val="both"/>
        <w:rPr>
          <w:rFonts w:cs="Arial"/>
          <w:sz w:val="24"/>
        </w:rPr>
      </w:pPr>
      <w:r w:rsidRPr="00F41FA2">
        <w:rPr>
          <w:rFonts w:cs="Arial"/>
          <w:sz w:val="24"/>
        </w:rPr>
        <w:t xml:space="preserve">This </w:t>
      </w:r>
      <w:r w:rsidR="004826E8">
        <w:rPr>
          <w:rFonts w:cs="Arial"/>
          <w:sz w:val="24"/>
        </w:rPr>
        <w:t>procedure</w:t>
      </w:r>
      <w:r w:rsidRPr="00F41FA2">
        <w:rPr>
          <w:rFonts w:cs="Arial"/>
          <w:sz w:val="24"/>
        </w:rPr>
        <w:t xml:space="preserve"> is based on the following principles and will: </w:t>
      </w:r>
    </w:p>
    <w:p w14:paraId="40EC9149" w14:textId="77777777" w:rsidR="00F41FA2" w:rsidRPr="00F41FA2" w:rsidRDefault="00F41FA2" w:rsidP="00462A27">
      <w:pPr>
        <w:spacing w:line="240" w:lineRule="auto"/>
        <w:jc w:val="both"/>
        <w:rPr>
          <w:rFonts w:cs="Arial"/>
          <w:sz w:val="24"/>
        </w:rPr>
      </w:pPr>
      <w:r w:rsidRPr="00F41FA2">
        <w:rPr>
          <w:rFonts w:cs="Arial"/>
          <w:sz w:val="24"/>
        </w:rPr>
        <w:tab/>
      </w:r>
    </w:p>
    <w:p w14:paraId="4E8E8332" w14:textId="77777777" w:rsidR="00F41FA2" w:rsidRPr="007F319F" w:rsidRDefault="00FD0346" w:rsidP="00462A27">
      <w:pPr>
        <w:pStyle w:val="NoSpacing"/>
        <w:numPr>
          <w:ilvl w:val="0"/>
          <w:numId w:val="5"/>
        </w:numPr>
        <w:jc w:val="both"/>
        <w:rPr>
          <w:rFonts w:cs="Arial"/>
          <w:sz w:val="24"/>
        </w:rPr>
      </w:pPr>
      <w:r>
        <w:rPr>
          <w:rFonts w:cs="Arial"/>
          <w:sz w:val="24"/>
        </w:rPr>
        <w:t>M</w:t>
      </w:r>
      <w:r w:rsidR="00F41FA2" w:rsidRPr="006956B7">
        <w:rPr>
          <w:rFonts w:cs="Arial"/>
          <w:sz w:val="24"/>
        </w:rPr>
        <w:t>aximise employee attendance</w:t>
      </w:r>
      <w:r w:rsidR="000B5AAD">
        <w:rPr>
          <w:rFonts w:cs="Arial"/>
          <w:sz w:val="24"/>
        </w:rPr>
        <w:t xml:space="preserve"> and</w:t>
      </w:r>
      <w:r w:rsidR="00F41FA2" w:rsidRPr="006956B7">
        <w:rPr>
          <w:rFonts w:cs="Arial"/>
          <w:sz w:val="24"/>
        </w:rPr>
        <w:t xml:space="preserve"> engagement at work.</w:t>
      </w:r>
    </w:p>
    <w:p w14:paraId="4C4C01A9" w14:textId="74049FCD" w:rsidR="00F41FA2" w:rsidRPr="007F319F" w:rsidRDefault="006C37D8" w:rsidP="00462A27">
      <w:pPr>
        <w:pStyle w:val="NoSpacing"/>
        <w:numPr>
          <w:ilvl w:val="0"/>
          <w:numId w:val="5"/>
        </w:numPr>
        <w:jc w:val="both"/>
        <w:rPr>
          <w:rFonts w:cs="Arial"/>
          <w:sz w:val="24"/>
        </w:rPr>
      </w:pPr>
      <w:r w:rsidRPr="4B063979">
        <w:rPr>
          <w:rFonts w:cs="Arial"/>
          <w:sz w:val="24"/>
        </w:rPr>
        <w:t>Promote employee health, safety and welfare</w:t>
      </w:r>
      <w:r w:rsidR="00BF7C9E" w:rsidRPr="4B063979">
        <w:rPr>
          <w:rFonts w:cs="Arial"/>
          <w:sz w:val="24"/>
        </w:rPr>
        <w:t>;</w:t>
      </w:r>
      <w:r w:rsidRPr="4B063979">
        <w:rPr>
          <w:rFonts w:cs="Arial"/>
          <w:sz w:val="24"/>
        </w:rPr>
        <w:t xml:space="preserve"> </w:t>
      </w:r>
      <w:r w:rsidR="00F41FA2" w:rsidRPr="4B063979">
        <w:rPr>
          <w:rFonts w:cs="Arial"/>
          <w:sz w:val="24"/>
        </w:rPr>
        <w:t>encourag</w:t>
      </w:r>
      <w:r w:rsidR="393E954D" w:rsidRPr="4B063979">
        <w:rPr>
          <w:rFonts w:cs="Arial"/>
          <w:sz w:val="24"/>
        </w:rPr>
        <w:t>e</w:t>
      </w:r>
      <w:r w:rsidR="00F41FA2" w:rsidRPr="4B063979">
        <w:rPr>
          <w:rFonts w:cs="Arial"/>
          <w:sz w:val="24"/>
        </w:rPr>
        <w:t xml:space="preserve"> and </w:t>
      </w:r>
      <w:r w:rsidR="0094541A" w:rsidRPr="4B063979">
        <w:rPr>
          <w:rFonts w:cs="Arial"/>
          <w:sz w:val="24"/>
        </w:rPr>
        <w:t>support employees</w:t>
      </w:r>
      <w:r w:rsidR="00F41FA2" w:rsidRPr="4B063979">
        <w:rPr>
          <w:rFonts w:cs="Arial"/>
          <w:sz w:val="24"/>
        </w:rPr>
        <w:t xml:space="preserve"> to manage their own health, safety and wellbeing and to take responsibility for their attendance at work. </w:t>
      </w:r>
    </w:p>
    <w:p w14:paraId="1AE88AD6" w14:textId="77777777" w:rsidR="006C37D8" w:rsidRPr="007F319F" w:rsidRDefault="006C37D8" w:rsidP="00462A27">
      <w:pPr>
        <w:pStyle w:val="NoSpacing"/>
        <w:numPr>
          <w:ilvl w:val="0"/>
          <w:numId w:val="5"/>
        </w:numPr>
        <w:jc w:val="both"/>
        <w:rPr>
          <w:rFonts w:cs="Arial"/>
          <w:sz w:val="24"/>
        </w:rPr>
      </w:pPr>
      <w:r w:rsidRPr="006956B7">
        <w:rPr>
          <w:rFonts w:cs="Arial"/>
          <w:sz w:val="24"/>
        </w:rPr>
        <w:t xml:space="preserve">Secure effective and efficient utilisation of all staffing resources </w:t>
      </w:r>
    </w:p>
    <w:p w14:paraId="6622F06F" w14:textId="77777777" w:rsidR="006C37D8" w:rsidRPr="007F319F" w:rsidRDefault="006C37D8" w:rsidP="00462A27">
      <w:pPr>
        <w:pStyle w:val="NoSpacing"/>
        <w:numPr>
          <w:ilvl w:val="0"/>
          <w:numId w:val="5"/>
        </w:numPr>
        <w:jc w:val="both"/>
        <w:rPr>
          <w:rFonts w:cs="Arial"/>
          <w:sz w:val="24"/>
        </w:rPr>
      </w:pPr>
      <w:r w:rsidRPr="006956B7">
        <w:rPr>
          <w:rFonts w:cs="Arial"/>
          <w:sz w:val="24"/>
        </w:rPr>
        <w:t xml:space="preserve">Explore reasons for employee absence in order to prevent or minimise the possibility of the absence reoccurring </w:t>
      </w:r>
    </w:p>
    <w:p w14:paraId="656EB11B" w14:textId="77777777" w:rsidR="006C37D8" w:rsidRPr="007F319F" w:rsidRDefault="006C37D8" w:rsidP="00462A27">
      <w:pPr>
        <w:pStyle w:val="NoSpacing"/>
        <w:numPr>
          <w:ilvl w:val="0"/>
          <w:numId w:val="5"/>
        </w:numPr>
        <w:jc w:val="both"/>
        <w:rPr>
          <w:rFonts w:cs="Arial"/>
          <w:sz w:val="24"/>
        </w:rPr>
      </w:pPr>
      <w:r w:rsidRPr="006956B7">
        <w:rPr>
          <w:rFonts w:cs="Arial"/>
          <w:sz w:val="24"/>
        </w:rPr>
        <w:t xml:space="preserve">Address any underlying employee welfare problems </w:t>
      </w:r>
    </w:p>
    <w:p w14:paraId="628D5064" w14:textId="77777777" w:rsidR="006C37D8" w:rsidRPr="007F319F" w:rsidRDefault="006C37D8" w:rsidP="00462A27">
      <w:pPr>
        <w:pStyle w:val="NoSpacing"/>
        <w:numPr>
          <w:ilvl w:val="0"/>
          <w:numId w:val="5"/>
        </w:numPr>
        <w:jc w:val="both"/>
        <w:rPr>
          <w:rFonts w:cs="Arial"/>
          <w:sz w:val="24"/>
        </w:rPr>
      </w:pPr>
      <w:r w:rsidRPr="006956B7">
        <w:rPr>
          <w:rFonts w:cs="Arial"/>
          <w:sz w:val="24"/>
        </w:rPr>
        <w:t xml:space="preserve">Ensure appropriate occupational health and medical advice is obtained </w:t>
      </w:r>
    </w:p>
    <w:p w14:paraId="625208A2" w14:textId="77777777" w:rsidR="006C37D8" w:rsidRPr="007F319F" w:rsidRDefault="006C37D8" w:rsidP="00462A27">
      <w:pPr>
        <w:pStyle w:val="NoSpacing"/>
        <w:numPr>
          <w:ilvl w:val="0"/>
          <w:numId w:val="5"/>
        </w:numPr>
        <w:jc w:val="both"/>
        <w:rPr>
          <w:rFonts w:cs="Arial"/>
          <w:sz w:val="24"/>
        </w:rPr>
      </w:pPr>
      <w:r w:rsidRPr="006956B7">
        <w:rPr>
          <w:rFonts w:cs="Arial"/>
          <w:sz w:val="24"/>
        </w:rPr>
        <w:t xml:space="preserve">Sustain harmonious employee relations </w:t>
      </w:r>
    </w:p>
    <w:p w14:paraId="002215CF" w14:textId="77777777" w:rsidR="006C37D8" w:rsidRPr="007F319F" w:rsidRDefault="006C37D8" w:rsidP="00462A27">
      <w:pPr>
        <w:pStyle w:val="NoSpacing"/>
        <w:numPr>
          <w:ilvl w:val="0"/>
          <w:numId w:val="5"/>
        </w:numPr>
        <w:jc w:val="both"/>
        <w:rPr>
          <w:rFonts w:cs="Arial"/>
          <w:sz w:val="24"/>
        </w:rPr>
      </w:pPr>
      <w:r w:rsidRPr="006956B7">
        <w:rPr>
          <w:rFonts w:cs="Arial"/>
          <w:sz w:val="24"/>
        </w:rPr>
        <w:t>Comply with good employment practice and adhere to the law</w:t>
      </w:r>
    </w:p>
    <w:p w14:paraId="36AB4957" w14:textId="77777777" w:rsidR="006C37D8" w:rsidRPr="007F319F" w:rsidRDefault="006C37D8" w:rsidP="00462A27">
      <w:pPr>
        <w:pStyle w:val="NoSpacing"/>
        <w:numPr>
          <w:ilvl w:val="0"/>
          <w:numId w:val="5"/>
        </w:numPr>
        <w:jc w:val="both"/>
        <w:rPr>
          <w:rFonts w:cs="Arial"/>
          <w:sz w:val="24"/>
        </w:rPr>
      </w:pPr>
      <w:r w:rsidRPr="006956B7">
        <w:rPr>
          <w:rFonts w:cs="Arial"/>
          <w:sz w:val="24"/>
        </w:rPr>
        <w:t xml:space="preserve">Never ignore sickness absence </w:t>
      </w:r>
    </w:p>
    <w:p w14:paraId="64296FB6" w14:textId="3D5CF3FB" w:rsidR="006C37D8" w:rsidRPr="007F319F" w:rsidRDefault="006C37D8" w:rsidP="00462A27">
      <w:pPr>
        <w:pStyle w:val="NoSpacing"/>
        <w:numPr>
          <w:ilvl w:val="0"/>
          <w:numId w:val="5"/>
        </w:numPr>
        <w:jc w:val="both"/>
        <w:rPr>
          <w:rFonts w:cs="Arial"/>
          <w:sz w:val="24"/>
        </w:rPr>
      </w:pPr>
      <w:r w:rsidRPr="4B063979">
        <w:rPr>
          <w:rFonts w:cs="Arial"/>
          <w:sz w:val="24"/>
        </w:rPr>
        <w:t xml:space="preserve">Ensure that short term absences </w:t>
      </w:r>
      <w:r w:rsidR="2621A697" w:rsidRPr="4B063979">
        <w:rPr>
          <w:rFonts w:cs="Arial"/>
          <w:sz w:val="24"/>
        </w:rPr>
        <w:t xml:space="preserve">or patterns of absences </w:t>
      </w:r>
      <w:r w:rsidRPr="4B063979">
        <w:rPr>
          <w:rFonts w:cs="Arial"/>
          <w:sz w:val="24"/>
        </w:rPr>
        <w:t xml:space="preserve">do not go unnoticed </w:t>
      </w:r>
    </w:p>
    <w:p w14:paraId="24AF90EE" w14:textId="77777777" w:rsidR="006C37D8" w:rsidRPr="007F319F" w:rsidRDefault="006C37D8" w:rsidP="00462A27">
      <w:pPr>
        <w:pStyle w:val="NoSpacing"/>
        <w:numPr>
          <w:ilvl w:val="0"/>
          <w:numId w:val="5"/>
        </w:numPr>
        <w:jc w:val="both"/>
        <w:rPr>
          <w:rFonts w:cs="Arial"/>
          <w:sz w:val="24"/>
        </w:rPr>
      </w:pPr>
      <w:r w:rsidRPr="006956B7">
        <w:rPr>
          <w:rFonts w:cs="Arial"/>
          <w:sz w:val="24"/>
        </w:rPr>
        <w:t>Ensure prompt action is taken if the absence is work</w:t>
      </w:r>
      <w:r w:rsidR="00BF7C9E">
        <w:rPr>
          <w:rFonts w:cs="Arial"/>
          <w:sz w:val="24"/>
        </w:rPr>
        <w:t>-</w:t>
      </w:r>
      <w:r w:rsidRPr="006956B7">
        <w:rPr>
          <w:rFonts w:cs="Arial"/>
          <w:sz w:val="24"/>
        </w:rPr>
        <w:t xml:space="preserve">related </w:t>
      </w:r>
    </w:p>
    <w:p w14:paraId="7E57BEF1" w14:textId="77777777" w:rsidR="006C37D8" w:rsidRPr="007F319F" w:rsidRDefault="006C37D8" w:rsidP="00462A27">
      <w:pPr>
        <w:pStyle w:val="NoSpacing"/>
        <w:numPr>
          <w:ilvl w:val="0"/>
          <w:numId w:val="5"/>
        </w:numPr>
        <w:jc w:val="both"/>
        <w:rPr>
          <w:rFonts w:cs="Arial"/>
          <w:sz w:val="24"/>
        </w:rPr>
      </w:pPr>
      <w:r w:rsidRPr="006956B7">
        <w:rPr>
          <w:rFonts w:cs="Arial"/>
          <w:sz w:val="24"/>
        </w:rPr>
        <w:t xml:space="preserve">Keep accurate and up to date employee attendance records </w:t>
      </w:r>
    </w:p>
    <w:p w14:paraId="07452482" w14:textId="77777777" w:rsidR="006C37D8" w:rsidRPr="007F319F" w:rsidRDefault="006C37D8" w:rsidP="00462A27">
      <w:pPr>
        <w:pStyle w:val="NoSpacing"/>
        <w:numPr>
          <w:ilvl w:val="0"/>
          <w:numId w:val="5"/>
        </w:numPr>
        <w:jc w:val="both"/>
        <w:rPr>
          <w:rFonts w:cs="Arial"/>
          <w:sz w:val="24"/>
        </w:rPr>
      </w:pPr>
      <w:r w:rsidRPr="006956B7">
        <w:rPr>
          <w:rFonts w:cs="Arial"/>
          <w:sz w:val="24"/>
        </w:rPr>
        <w:t xml:space="preserve">Develop/maintain an atmosphere that encourages people to come to work </w:t>
      </w:r>
    </w:p>
    <w:p w14:paraId="02963392" w14:textId="77777777" w:rsidR="006C37D8" w:rsidRPr="007F319F" w:rsidRDefault="006C37D8" w:rsidP="00462A27">
      <w:pPr>
        <w:pStyle w:val="NoSpacing"/>
        <w:numPr>
          <w:ilvl w:val="0"/>
          <w:numId w:val="5"/>
        </w:numPr>
        <w:jc w:val="both"/>
        <w:rPr>
          <w:rFonts w:cs="Arial"/>
          <w:sz w:val="24"/>
        </w:rPr>
      </w:pPr>
      <w:r w:rsidRPr="006956B7">
        <w:rPr>
          <w:rFonts w:cs="Arial"/>
          <w:sz w:val="24"/>
        </w:rPr>
        <w:t>Deal with each person as an i</w:t>
      </w:r>
      <w:r w:rsidR="00D70D07">
        <w:rPr>
          <w:rFonts w:cs="Arial"/>
          <w:sz w:val="24"/>
        </w:rPr>
        <w:t>ndividual – getting to know them</w:t>
      </w:r>
      <w:r w:rsidRPr="006956B7">
        <w:rPr>
          <w:rFonts w:cs="Arial"/>
          <w:sz w:val="24"/>
        </w:rPr>
        <w:t xml:space="preserve"> will assist in exercising managerial judgement </w:t>
      </w:r>
    </w:p>
    <w:p w14:paraId="57451F2F" w14:textId="77777777" w:rsidR="00014824" w:rsidRPr="007F319F" w:rsidRDefault="00014824" w:rsidP="00462A27">
      <w:pPr>
        <w:pStyle w:val="NoSpacing"/>
        <w:numPr>
          <w:ilvl w:val="0"/>
          <w:numId w:val="5"/>
        </w:numPr>
        <w:jc w:val="both"/>
        <w:rPr>
          <w:rFonts w:cs="Arial"/>
          <w:sz w:val="24"/>
        </w:rPr>
      </w:pPr>
      <w:r w:rsidRPr="006956B7">
        <w:rPr>
          <w:rFonts w:cs="Arial"/>
          <w:sz w:val="24"/>
        </w:rPr>
        <w:t xml:space="preserve">Handle attendance problems promptly and sensitively, in a supportive manner </w:t>
      </w:r>
    </w:p>
    <w:p w14:paraId="11CA424B" w14:textId="77777777" w:rsidR="00D70D07" w:rsidRPr="007F319F" w:rsidRDefault="00014824" w:rsidP="00462A27">
      <w:pPr>
        <w:pStyle w:val="NoSpacing"/>
        <w:numPr>
          <w:ilvl w:val="0"/>
          <w:numId w:val="5"/>
        </w:numPr>
        <w:jc w:val="both"/>
        <w:rPr>
          <w:rFonts w:cs="Arial"/>
          <w:sz w:val="24"/>
        </w:rPr>
      </w:pPr>
      <w:r w:rsidRPr="006956B7">
        <w:rPr>
          <w:rFonts w:cs="Arial"/>
          <w:sz w:val="24"/>
        </w:rPr>
        <w:t xml:space="preserve">Treat all staff fairly and consistently </w:t>
      </w:r>
    </w:p>
    <w:p w14:paraId="175DF72A" w14:textId="77777777" w:rsidR="00D70D07" w:rsidRPr="007F319F" w:rsidRDefault="00D70D07" w:rsidP="00462A27">
      <w:pPr>
        <w:pStyle w:val="NoSpacing"/>
        <w:numPr>
          <w:ilvl w:val="0"/>
          <w:numId w:val="5"/>
        </w:numPr>
        <w:jc w:val="both"/>
        <w:rPr>
          <w:rFonts w:cs="Arial"/>
          <w:sz w:val="24"/>
        </w:rPr>
      </w:pPr>
      <w:r>
        <w:rPr>
          <w:rFonts w:cs="Arial"/>
          <w:sz w:val="24"/>
        </w:rPr>
        <w:t xml:space="preserve">Reduce the impact on other employees and teams in terms of increased workloads </w:t>
      </w:r>
    </w:p>
    <w:p w14:paraId="0ADFB76A" w14:textId="3AF8F3AC" w:rsidR="00D70D07" w:rsidRPr="006956B7" w:rsidRDefault="00D70D07" w:rsidP="00462A27">
      <w:pPr>
        <w:pStyle w:val="NoSpacing"/>
        <w:numPr>
          <w:ilvl w:val="0"/>
          <w:numId w:val="5"/>
        </w:numPr>
        <w:jc w:val="both"/>
        <w:rPr>
          <w:rFonts w:cs="Arial"/>
          <w:sz w:val="24"/>
        </w:rPr>
      </w:pPr>
      <w:r w:rsidRPr="4B063979">
        <w:rPr>
          <w:rFonts w:cs="Arial"/>
          <w:sz w:val="24"/>
        </w:rPr>
        <w:t xml:space="preserve">Reduce agency costs and the need to use </w:t>
      </w:r>
      <w:r w:rsidR="0E58FF52" w:rsidRPr="4B063979">
        <w:rPr>
          <w:rFonts w:cs="Arial"/>
          <w:sz w:val="24"/>
        </w:rPr>
        <w:t>e</w:t>
      </w:r>
      <w:r w:rsidR="00BF7C9E" w:rsidRPr="4B063979">
        <w:rPr>
          <w:rFonts w:cs="Arial"/>
          <w:sz w:val="24"/>
        </w:rPr>
        <w:t>x</w:t>
      </w:r>
      <w:r w:rsidRPr="4B063979">
        <w:rPr>
          <w:rFonts w:cs="Arial"/>
          <w:sz w:val="24"/>
        </w:rPr>
        <w:t xml:space="preserve">ternally provided workers </w:t>
      </w:r>
    </w:p>
    <w:p w14:paraId="379885F5" w14:textId="1B394F5B" w:rsidR="00983768" w:rsidRPr="00462A27" w:rsidRDefault="00983768">
      <w:pPr>
        <w:spacing w:line="240" w:lineRule="auto"/>
        <w:rPr>
          <w:rFonts w:cs="Arial"/>
          <w:color w:val="BB1822" w:themeColor="background2"/>
          <w:sz w:val="28"/>
          <w:szCs w:val="28"/>
        </w:rPr>
      </w:pPr>
    </w:p>
    <w:p w14:paraId="520C376B" w14:textId="77777777" w:rsidR="00D826D2" w:rsidRPr="00E75781" w:rsidRDefault="00D826D2" w:rsidP="00D826D2">
      <w:pPr>
        <w:ind w:left="284" w:hanging="284"/>
        <w:jc w:val="both"/>
        <w:rPr>
          <w:rFonts w:ascii="Arial Black" w:hAnsi="Arial Black" w:cs="Arial"/>
          <w:color w:val="C00000"/>
          <w:sz w:val="28"/>
          <w:szCs w:val="28"/>
        </w:rPr>
      </w:pPr>
      <w:r w:rsidRPr="00E75781">
        <w:rPr>
          <w:rFonts w:ascii="Arial Black" w:hAnsi="Arial Black" w:cs="Arial"/>
          <w:color w:val="C00000"/>
          <w:sz w:val="28"/>
          <w:szCs w:val="28"/>
        </w:rPr>
        <w:t>Process</w:t>
      </w:r>
    </w:p>
    <w:p w14:paraId="011B77E3" w14:textId="77777777" w:rsidR="00462A27" w:rsidRDefault="00462A27" w:rsidP="00D826D2">
      <w:pPr>
        <w:jc w:val="both"/>
        <w:rPr>
          <w:rFonts w:cs="Arial"/>
          <w:sz w:val="24"/>
        </w:rPr>
      </w:pPr>
    </w:p>
    <w:p w14:paraId="39B6F5B0" w14:textId="2D448C29" w:rsidR="00D826D2" w:rsidRDefault="00D826D2" w:rsidP="00D826D2">
      <w:pPr>
        <w:jc w:val="both"/>
        <w:rPr>
          <w:rFonts w:cs="Arial"/>
          <w:sz w:val="24"/>
        </w:rPr>
      </w:pPr>
      <w:r w:rsidRPr="004E01D2">
        <w:rPr>
          <w:rFonts w:cs="Arial"/>
          <w:sz w:val="24"/>
        </w:rPr>
        <w:t xml:space="preserve">It is essential that </w:t>
      </w:r>
      <w:r w:rsidR="00462A27" w:rsidRPr="00AC013D">
        <w:rPr>
          <w:rFonts w:cs="Arial"/>
          <w:sz w:val="24"/>
        </w:rPr>
        <w:t>managers</w:t>
      </w:r>
      <w:r w:rsidRPr="00AC013D">
        <w:rPr>
          <w:rFonts w:cs="Arial"/>
          <w:sz w:val="24"/>
        </w:rPr>
        <w:t xml:space="preserve"> deal</w:t>
      </w:r>
      <w:r w:rsidRPr="004E01D2">
        <w:rPr>
          <w:rFonts w:cs="Arial"/>
          <w:sz w:val="24"/>
        </w:rPr>
        <w:t xml:space="preserve"> with absence promptly, fairly and consistently to demonstrate to all employees that it regards absence as a serious matter. If there is no acceptable reason for the absence, the matter should be treated as a conduct issue and dealt with </w:t>
      </w:r>
      <w:r>
        <w:rPr>
          <w:rFonts w:cs="Arial"/>
          <w:sz w:val="24"/>
        </w:rPr>
        <w:t>under the</w:t>
      </w:r>
      <w:r w:rsidRPr="004E01D2">
        <w:rPr>
          <w:rFonts w:cs="Arial"/>
          <w:sz w:val="24"/>
        </w:rPr>
        <w:t xml:space="preserve"> disciplinary </w:t>
      </w:r>
      <w:r>
        <w:rPr>
          <w:rFonts w:cs="Arial"/>
          <w:sz w:val="24"/>
        </w:rPr>
        <w:t>procedure</w:t>
      </w:r>
      <w:r w:rsidR="00CF7ACC">
        <w:rPr>
          <w:rFonts w:cs="Arial"/>
          <w:sz w:val="24"/>
        </w:rPr>
        <w:t xml:space="preserve"> or </w:t>
      </w:r>
      <w:r w:rsidR="008E7B3E">
        <w:rPr>
          <w:rFonts w:cs="Arial"/>
          <w:sz w:val="24"/>
        </w:rPr>
        <w:t>Absent Without Leave (</w:t>
      </w:r>
      <w:r w:rsidR="00CF7ACC">
        <w:rPr>
          <w:rFonts w:cs="Arial"/>
          <w:sz w:val="24"/>
        </w:rPr>
        <w:t>AWOL</w:t>
      </w:r>
      <w:r w:rsidR="008E7B3E">
        <w:rPr>
          <w:rFonts w:cs="Arial"/>
          <w:sz w:val="24"/>
        </w:rPr>
        <w:t>)</w:t>
      </w:r>
      <w:r w:rsidR="00CF7ACC">
        <w:rPr>
          <w:rFonts w:cs="Arial"/>
          <w:sz w:val="24"/>
        </w:rPr>
        <w:t xml:space="preserve"> procedure</w:t>
      </w:r>
      <w:r w:rsidRPr="004E01D2">
        <w:rPr>
          <w:rFonts w:cs="Arial"/>
          <w:sz w:val="24"/>
        </w:rPr>
        <w:t xml:space="preserve">. It is appropriate to use the formal process where </w:t>
      </w:r>
      <w:r>
        <w:rPr>
          <w:rFonts w:cs="Arial"/>
          <w:sz w:val="24"/>
        </w:rPr>
        <w:t>an informal approach has</w:t>
      </w:r>
      <w:r w:rsidRPr="004E01D2">
        <w:rPr>
          <w:rFonts w:cs="Arial"/>
          <w:sz w:val="24"/>
        </w:rPr>
        <w:t xml:space="preserve"> failed to achieve the desired improvements in attendance, or where informal action is deemed not to be appropriate in the circumstances of the case. </w:t>
      </w:r>
    </w:p>
    <w:p w14:paraId="3AFC3768" w14:textId="77777777" w:rsidR="00D826D2" w:rsidRPr="004E01D2" w:rsidRDefault="00D826D2" w:rsidP="00D826D2">
      <w:pPr>
        <w:jc w:val="both"/>
        <w:rPr>
          <w:rFonts w:cs="Arial"/>
          <w:sz w:val="24"/>
        </w:rPr>
      </w:pPr>
    </w:p>
    <w:p w14:paraId="78E65BC8" w14:textId="77777777" w:rsidR="00D826D2" w:rsidRDefault="00D826D2" w:rsidP="00D826D2">
      <w:pPr>
        <w:jc w:val="both"/>
        <w:rPr>
          <w:rFonts w:cs="Arial"/>
          <w:sz w:val="24"/>
        </w:rPr>
      </w:pPr>
      <w:r w:rsidRPr="4B063979">
        <w:rPr>
          <w:rFonts w:cs="Arial"/>
          <w:sz w:val="24"/>
        </w:rPr>
        <w:lastRenderedPageBreak/>
        <w:t xml:space="preserve">It should be noted that sickness absence issues are often complex and unique. Whilst it is important that issues are dealt with in a fair way, the specific interventions used, and the timing of those interventions may differ from case to case. </w:t>
      </w:r>
    </w:p>
    <w:p w14:paraId="385C010A" w14:textId="77777777" w:rsidR="00D826D2" w:rsidRPr="00883057" w:rsidRDefault="00D826D2" w:rsidP="00D826D2">
      <w:pPr>
        <w:jc w:val="both"/>
        <w:rPr>
          <w:rFonts w:cs="Arial"/>
          <w:sz w:val="24"/>
        </w:rPr>
      </w:pPr>
    </w:p>
    <w:p w14:paraId="3CA0C05D" w14:textId="0FBCD754" w:rsidR="00D826D2" w:rsidRDefault="00D826D2" w:rsidP="00D826D2">
      <w:pPr>
        <w:jc w:val="both"/>
        <w:rPr>
          <w:rFonts w:cs="Arial"/>
          <w:sz w:val="24"/>
        </w:rPr>
      </w:pPr>
      <w:r w:rsidRPr="25A701F1">
        <w:rPr>
          <w:rFonts w:cs="Arial"/>
          <w:sz w:val="24"/>
        </w:rPr>
        <w:t xml:space="preserve">Once an </w:t>
      </w:r>
      <w:r w:rsidRPr="00AC013D">
        <w:rPr>
          <w:rFonts w:cs="Arial"/>
          <w:sz w:val="24"/>
        </w:rPr>
        <w:t xml:space="preserve">absence </w:t>
      </w:r>
      <w:r w:rsidR="0053296C" w:rsidRPr="00AC013D">
        <w:rPr>
          <w:rFonts w:cs="Arial"/>
          <w:sz w:val="24"/>
        </w:rPr>
        <w:t>expectation has been breached</w:t>
      </w:r>
      <w:r w:rsidR="0053296C">
        <w:rPr>
          <w:rFonts w:cs="Arial"/>
          <w:sz w:val="24"/>
        </w:rPr>
        <w:t xml:space="preserve"> –</w:t>
      </w:r>
      <w:r w:rsidRPr="25A701F1">
        <w:rPr>
          <w:rFonts w:cs="Arial"/>
          <w:sz w:val="24"/>
        </w:rPr>
        <w:t xml:space="preserve"> usually</w:t>
      </w:r>
      <w:r w:rsidR="0053296C">
        <w:rPr>
          <w:rFonts w:cs="Arial"/>
          <w:sz w:val="24"/>
        </w:rPr>
        <w:t xml:space="preserve"> </w:t>
      </w:r>
      <w:r w:rsidRPr="25A701F1">
        <w:rPr>
          <w:rFonts w:cs="Arial"/>
          <w:sz w:val="24"/>
        </w:rPr>
        <w:t>3 occasions or 8 calendar days of absence within the last 12 months or a single absence lasting over 28 calendar days</w:t>
      </w:r>
      <w:r w:rsidR="0053296C">
        <w:rPr>
          <w:rFonts w:cs="Arial"/>
          <w:sz w:val="24"/>
        </w:rPr>
        <w:t xml:space="preserve"> –</w:t>
      </w:r>
      <w:r w:rsidRPr="25A701F1">
        <w:rPr>
          <w:rFonts w:cs="Arial"/>
          <w:sz w:val="24"/>
        </w:rPr>
        <w:t xml:space="preserve"> an</w:t>
      </w:r>
      <w:r w:rsidR="0053296C">
        <w:rPr>
          <w:rFonts w:cs="Arial"/>
          <w:sz w:val="24"/>
        </w:rPr>
        <w:t xml:space="preserve"> </w:t>
      </w:r>
      <w:r w:rsidRPr="25A701F1">
        <w:rPr>
          <w:rFonts w:cs="Arial"/>
          <w:sz w:val="24"/>
        </w:rPr>
        <w:t>informal wellbeing support meeting should be held to discuss the reasons for absence and any support to be provided by the manager and any action</w:t>
      </w:r>
      <w:r w:rsidR="0053296C">
        <w:rPr>
          <w:rFonts w:cs="Arial"/>
          <w:sz w:val="24"/>
        </w:rPr>
        <w:t>s</w:t>
      </w:r>
      <w:r w:rsidRPr="25A701F1">
        <w:rPr>
          <w:rFonts w:cs="Arial"/>
          <w:sz w:val="24"/>
        </w:rPr>
        <w:t xml:space="preserve"> or targets for the employee to follow. Attendance expectations will be reset upon a return to work. Following the informal stage, both short and long-term absence must be managed via the formal 3-stage process</w:t>
      </w:r>
      <w:r w:rsidR="0053296C">
        <w:rPr>
          <w:rFonts w:cs="Arial"/>
          <w:sz w:val="24"/>
        </w:rPr>
        <w:t>.</w:t>
      </w:r>
      <w:r w:rsidRPr="25A701F1">
        <w:rPr>
          <w:rFonts w:cs="Arial"/>
          <w:sz w:val="24"/>
        </w:rPr>
        <w:t xml:space="preserve"> </w:t>
      </w:r>
      <w:r w:rsidR="0053296C">
        <w:rPr>
          <w:rFonts w:cs="Arial"/>
          <w:sz w:val="24"/>
        </w:rPr>
        <w:t>T</w:t>
      </w:r>
      <w:r w:rsidRPr="25A701F1">
        <w:rPr>
          <w:rFonts w:cs="Arial"/>
          <w:sz w:val="24"/>
        </w:rPr>
        <w:t xml:space="preserve">he attendance expectations set in response to each individual absence shall appropriately reflect the medical circumstances of the particular absence, and an </w:t>
      </w:r>
      <w:r w:rsidR="003F1A15">
        <w:rPr>
          <w:rFonts w:cs="Arial"/>
          <w:sz w:val="24"/>
        </w:rPr>
        <w:t xml:space="preserve">attendance expectation </w:t>
      </w:r>
      <w:hyperlink r:id="rId11" w:history="1">
        <w:r w:rsidRPr="004457AF">
          <w:rPr>
            <w:rStyle w:val="Hyperlink"/>
            <w:rFonts w:cs="Arial"/>
            <w:color w:val="BB1822" w:themeColor="background2"/>
            <w:sz w:val="24"/>
          </w:rPr>
          <w:t>action plan</w:t>
        </w:r>
        <w:r w:rsidR="00F163B2" w:rsidRPr="004457AF">
          <w:rPr>
            <w:rStyle w:val="Hyperlink"/>
            <w:rFonts w:cs="Arial"/>
            <w:color w:val="BB1822" w:themeColor="background2"/>
            <w:sz w:val="24"/>
          </w:rPr>
          <w:t xml:space="preserve"> (A</w:t>
        </w:r>
        <w:r w:rsidR="004457AF" w:rsidRPr="004457AF">
          <w:rPr>
            <w:rStyle w:val="Hyperlink"/>
            <w:rFonts w:cs="Arial"/>
            <w:color w:val="BB1822" w:themeColor="background2"/>
            <w:sz w:val="24"/>
          </w:rPr>
          <w:t>2</w:t>
        </w:r>
        <w:r w:rsidR="00F163B2" w:rsidRPr="004457AF">
          <w:rPr>
            <w:rStyle w:val="Hyperlink"/>
            <w:rFonts w:cs="Arial"/>
            <w:color w:val="BB1822" w:themeColor="background2"/>
            <w:sz w:val="24"/>
          </w:rPr>
          <w:t>)</w:t>
        </w:r>
      </w:hyperlink>
      <w:r w:rsidRPr="25A701F1">
        <w:rPr>
          <w:rFonts w:cs="Arial"/>
          <w:sz w:val="24"/>
        </w:rPr>
        <w:t xml:space="preserve"> put in place where necessary. It may be appropriate to hold regular review meetings in between the formal stages and managers should maintain regular</w:t>
      </w:r>
      <w:r w:rsidR="0053296C">
        <w:rPr>
          <w:rFonts w:cs="Arial"/>
          <w:sz w:val="24"/>
        </w:rPr>
        <w:t>,</w:t>
      </w:r>
      <w:r w:rsidRPr="25A701F1">
        <w:rPr>
          <w:rFonts w:cs="Arial"/>
          <w:sz w:val="24"/>
        </w:rPr>
        <w:t xml:space="preserve"> appropriate contact with the employee, captured on a </w:t>
      </w:r>
      <w:hyperlink r:id="rId12" w:history="1">
        <w:r w:rsidRPr="00225A29">
          <w:rPr>
            <w:rStyle w:val="Hyperlink"/>
            <w:rFonts w:cs="Arial"/>
            <w:color w:val="BB1822" w:themeColor="background2"/>
            <w:sz w:val="24"/>
          </w:rPr>
          <w:t>contact sheet</w:t>
        </w:r>
      </w:hyperlink>
      <w:r w:rsidRPr="25A701F1">
        <w:rPr>
          <w:rFonts w:cs="Arial"/>
          <w:sz w:val="24"/>
        </w:rPr>
        <w:t xml:space="preserve">. </w:t>
      </w:r>
    </w:p>
    <w:p w14:paraId="7E00808E" w14:textId="77777777" w:rsidR="00D826D2" w:rsidRPr="00883057" w:rsidRDefault="00D826D2" w:rsidP="00D826D2">
      <w:pPr>
        <w:jc w:val="both"/>
        <w:rPr>
          <w:rFonts w:cs="Arial"/>
          <w:sz w:val="24"/>
        </w:rPr>
      </w:pPr>
    </w:p>
    <w:p w14:paraId="7450C071" w14:textId="7FC857E6" w:rsidR="00D826D2" w:rsidRPr="00883057" w:rsidRDefault="00D826D2" w:rsidP="00D826D2">
      <w:pPr>
        <w:jc w:val="both"/>
        <w:rPr>
          <w:rFonts w:cs="Arial"/>
          <w:sz w:val="24"/>
        </w:rPr>
      </w:pPr>
      <w:r>
        <w:rPr>
          <w:rFonts w:cs="Arial"/>
          <w:sz w:val="24"/>
        </w:rPr>
        <w:t>W</w:t>
      </w:r>
      <w:r w:rsidRPr="004E01D2">
        <w:rPr>
          <w:rFonts w:cs="Arial"/>
          <w:sz w:val="24"/>
        </w:rPr>
        <w:t>here an employee reaches an acceptable level of attendance following one of the formal stages</w:t>
      </w:r>
      <w:r w:rsidR="003F1A15">
        <w:rPr>
          <w:rFonts w:cs="Arial"/>
          <w:sz w:val="24"/>
        </w:rPr>
        <w:t xml:space="preserve"> but the level of absence becomes unacceptable again</w:t>
      </w:r>
      <w:r w:rsidR="00072547">
        <w:rPr>
          <w:rFonts w:cs="Arial"/>
          <w:sz w:val="24"/>
        </w:rPr>
        <w:t xml:space="preserve">, </w:t>
      </w:r>
      <w:r w:rsidR="00072547" w:rsidRPr="00893E0C">
        <w:rPr>
          <w:rFonts w:cs="Arial"/>
          <w:sz w:val="24"/>
        </w:rPr>
        <w:t>a monitoring period will begin allowing</w:t>
      </w:r>
      <w:r>
        <w:rPr>
          <w:rFonts w:cs="Arial"/>
          <w:sz w:val="24"/>
        </w:rPr>
        <w:t xml:space="preserve"> the service to re-enter the formal absence process if the employee’s absences reach an unacceptable level again. </w:t>
      </w:r>
    </w:p>
    <w:p w14:paraId="05EC6AE9" w14:textId="0353134C" w:rsidR="00F75118" w:rsidRPr="00983768" w:rsidRDefault="00F75118" w:rsidP="49198459">
      <w:pPr>
        <w:spacing w:line="240" w:lineRule="auto"/>
        <w:rPr>
          <w:rFonts w:ascii="Arial Black" w:hAnsi="Arial Black" w:cs="Arial"/>
          <w:color w:val="BB1822" w:themeColor="background2"/>
          <w:sz w:val="28"/>
          <w:szCs w:val="28"/>
        </w:rPr>
      </w:pPr>
    </w:p>
    <w:p w14:paraId="555D05FC" w14:textId="00A61E72" w:rsidR="00F75118" w:rsidRPr="00983768" w:rsidRDefault="0090265D" w:rsidP="49198459">
      <w:pPr>
        <w:spacing w:line="240" w:lineRule="auto"/>
      </w:pPr>
      <w:r w:rsidRPr="49198459">
        <w:rPr>
          <w:rFonts w:cs="Arial"/>
          <w:color w:val="000000" w:themeColor="text1"/>
          <w:sz w:val="24"/>
        </w:rPr>
        <w:br w:type="page"/>
      </w:r>
    </w:p>
    <w:p w14:paraId="6ABB7EA1" w14:textId="4C6C25F5" w:rsidR="00D826D2" w:rsidRDefault="00D826D2" w:rsidP="006956B7">
      <w:pPr>
        <w:pStyle w:val="NoSpacing"/>
        <w:rPr>
          <w:rFonts w:ascii="Arial Black" w:hAnsi="Arial Black" w:cs="Arial"/>
          <w:color w:val="BB1822" w:themeColor="background2"/>
          <w:sz w:val="32"/>
          <w:szCs w:val="32"/>
        </w:rPr>
      </w:pPr>
      <w:r w:rsidRPr="009C6C81">
        <w:rPr>
          <w:noProof/>
        </w:rPr>
        <w:lastRenderedPageBreak/>
        <mc:AlternateContent>
          <mc:Choice Requires="wps">
            <w:drawing>
              <wp:anchor distT="0" distB="0" distL="114300" distR="114300" simplePos="0" relativeHeight="251660289" behindDoc="0" locked="0" layoutInCell="1" allowOverlap="1" wp14:anchorId="6BF8FB9F" wp14:editId="3AF8461E">
                <wp:simplePos x="0" y="0"/>
                <wp:positionH relativeFrom="margin">
                  <wp:posOffset>4206321</wp:posOffset>
                </wp:positionH>
                <wp:positionV relativeFrom="paragraph">
                  <wp:posOffset>50768</wp:posOffset>
                </wp:positionV>
                <wp:extent cx="2967355" cy="1350274"/>
                <wp:effectExtent l="0" t="0" r="23495" b="21590"/>
                <wp:wrapNone/>
                <wp:docPr id="1443000855" name="Rectangle 1443000855"/>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w="25400" cap="flat" cmpd="sng" algn="ctr">
                          <a:solidFill>
                            <a:sysClr val="window" lastClr="FFFFFF"/>
                          </a:solidFill>
                          <a:prstDash val="solid"/>
                        </a:ln>
                        <a:effectLst/>
                      </wps:spPr>
                      <wps:txbx>
                        <w:txbxContent>
                          <w:p w14:paraId="25FE3C89" w14:textId="344877FE" w:rsidR="00D826D2" w:rsidRPr="00512388" w:rsidRDefault="00D826D2" w:rsidP="00D826D2">
                            <w:pPr>
                              <w:spacing w:line="240" w:lineRule="auto"/>
                              <w:rPr>
                                <w:rFonts w:ascii="Arial Black" w:hAnsi="Arial Black" w:cs="Arial"/>
                                <w:bCs/>
                                <w:color w:val="FFFFFF" w:themeColor="background1"/>
                                <w:sz w:val="32"/>
                                <w:szCs w:val="32"/>
                              </w:rPr>
                            </w:pPr>
                            <w:r w:rsidRPr="00512388">
                              <w:rPr>
                                <w:rFonts w:ascii="Arial Black" w:hAnsi="Arial Black" w:cs="Arial"/>
                                <w:bCs/>
                                <w:color w:val="FFFFFF" w:themeColor="background1"/>
                                <w:sz w:val="32"/>
                                <w:szCs w:val="32"/>
                              </w:rPr>
                              <w:t xml:space="preserve">Absence and Wellbeing Guidance </w:t>
                            </w:r>
                          </w:p>
                          <w:p w14:paraId="6831CDD4" w14:textId="77777777" w:rsidR="00D826D2" w:rsidRDefault="00D826D2" w:rsidP="00D826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8FB9F" id="Rectangle 1443000855" o:spid="_x0000_s1027" style="position:absolute;margin-left:331.2pt;margin-top:4pt;width:233.65pt;height:106.3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9tYgIAANcEAAAOAAAAZHJzL2Uyb0RvYy54bWysVNtuGjEQfa/Uf7D83iwQCAFliVAiqkpR&#10;EolUeTZem13J63HHhl369R17N0DSPFUFyczNczk+w81tWxu2V+grsDkfXgw4U1ZCUdltzn++rL5d&#10;c+aDsIUwYFXOD8rz28XXLzeNm6sRlGAKhYySWD9vXM7LENw8y7wsVS38BThlyakBaxFIxW1WoGgo&#10;e22y0WBwlTWAhUOQynuy3ndOvkj5tVYyPGntVWAm59RbSCemcxPPbHEj5lsUrqxk34b4hy5qUVkq&#10;ekx1L4JgO6z+SlVXEsGDDhcS6gy0rqRKM9A0w8GHadalcCrNQuB4d4TJ/7+08nG/ds9IMDTOzz2J&#10;cYpWYx1/qT/WJrAOR7BUG5gk42h2Nb2cTDiT5BteTgaj6TjCmZ2uO/Thu4KaRSHnSK+RQBL7Bx+6&#10;0LeQWM2DqYpVZUxScLu5M8j2gl7uckbf6z77uzBjWUO9TMYDel0piEHaiEBi7Yqce7vlTJgtUVMG&#10;TLXf3fYHf6xBpCqg4cwIH8iY81X6fFY0Nn0vfNk1lzL2YcbG3lUiXj/jCdcohXbTsopaG8Yb0bKB&#10;4vCMDKHjpndyVVH+B2rjWSCRkQajBQtPdGgDNC30Emcl4O/P7DGeOEJezhoiNyHxaydQ0XQ/LLFn&#10;NhyP4zYkZTyZjkjBc8/m3GN39R3QKwxplZ1MYowP5k3UCPUr7eEyViWXsJJqd5j3yl3olo42Warl&#10;MoXRBjgRHuzayZg8IheRfWlfBbqeM4Ho9ghviyDmH6jTxcabFpa7ALpKvDrhSnyMCm1PYma/6XE9&#10;z/UUdfo/WvwBAAD//wMAUEsDBBQABgAIAAAAIQCZfwGb4QAAAAoBAAAPAAAAZHJzL2Rvd25yZXYu&#10;eG1sTI/NTsMwEITvSLyDtUjcqF2rCm3IpkJIHBAI6I8KRydZ4kBsR7GTBp4e9wTH0YxmvsnWk2nZ&#10;SL1vnEWYzwQwsqWrGlsj7Hf3V0tgPihbqdZZQvgmD+v8/CxTaeWOdkPjNtQsllifKgQdQpdy7ktN&#10;RvmZ68hG78P1RoUo+5pXvTrGctNyKUTCjWpsXNCqoztN5dd2MAiHYXwp9ObzbfH8+mMenlbiMbzv&#10;ES8vptsbYIGm8BeGE35EhzwyFW6wlWctQpLIRYwiLOOlkz+Xq2tgBYKUIgGeZ/z/hfwXAAD//wMA&#10;UEsBAi0AFAAGAAgAAAAhALaDOJL+AAAA4QEAABMAAAAAAAAAAAAAAAAAAAAAAFtDb250ZW50X1R5&#10;cGVzXS54bWxQSwECLQAUAAYACAAAACEAOP0h/9YAAACUAQAACwAAAAAAAAAAAAAAAAAvAQAAX3Jl&#10;bHMvLnJlbHNQSwECLQAUAAYACAAAACEAPEPvbWICAADXBAAADgAAAAAAAAAAAAAAAAAuAgAAZHJz&#10;L2Uyb0RvYy54bWxQSwECLQAUAAYACAAAACEAmX8Bm+EAAAAKAQAADwAAAAAAAAAAAAAAAAC8BAAA&#10;ZHJzL2Rvd25yZXYueG1sUEsFBgAAAAAEAAQA8wAAAMoFAAAAAA==&#10;" fillcolor="#393938" strokecolor="window" strokeweight="2pt">
                <v:textbox>
                  <w:txbxContent>
                    <w:p w14:paraId="25FE3C89" w14:textId="344877FE" w:rsidR="00D826D2" w:rsidRPr="00512388" w:rsidRDefault="00D826D2" w:rsidP="00D826D2">
                      <w:pPr>
                        <w:spacing w:line="240" w:lineRule="auto"/>
                        <w:rPr>
                          <w:rFonts w:ascii="Arial Black" w:hAnsi="Arial Black" w:cs="Arial"/>
                          <w:bCs/>
                          <w:color w:val="FFFFFF" w:themeColor="background1"/>
                          <w:sz w:val="32"/>
                          <w:szCs w:val="32"/>
                        </w:rPr>
                      </w:pPr>
                      <w:r w:rsidRPr="00512388">
                        <w:rPr>
                          <w:rFonts w:ascii="Arial Black" w:hAnsi="Arial Black" w:cs="Arial"/>
                          <w:bCs/>
                          <w:color w:val="FFFFFF" w:themeColor="background1"/>
                          <w:sz w:val="32"/>
                          <w:szCs w:val="32"/>
                        </w:rPr>
                        <w:t xml:space="preserve">Absence and Wellbeing Guidance </w:t>
                      </w:r>
                    </w:p>
                    <w:p w14:paraId="6831CDD4" w14:textId="77777777" w:rsidR="00D826D2" w:rsidRDefault="00D826D2" w:rsidP="00D826D2">
                      <w:pPr>
                        <w:jc w:val="center"/>
                      </w:pPr>
                    </w:p>
                  </w:txbxContent>
                </v:textbox>
                <w10:wrap anchorx="margin"/>
              </v:rect>
            </w:pict>
          </mc:Fallback>
        </mc:AlternateContent>
      </w:r>
    </w:p>
    <w:p w14:paraId="31FB1FFA" w14:textId="77777777" w:rsidR="00D826D2" w:rsidRDefault="00D826D2" w:rsidP="006956B7">
      <w:pPr>
        <w:pStyle w:val="NoSpacing"/>
        <w:rPr>
          <w:rFonts w:ascii="Arial Black" w:hAnsi="Arial Black" w:cs="Arial"/>
          <w:color w:val="BB1822" w:themeColor="background2"/>
          <w:sz w:val="32"/>
          <w:szCs w:val="32"/>
        </w:rPr>
      </w:pPr>
    </w:p>
    <w:p w14:paraId="38FF9035" w14:textId="77777777" w:rsidR="00D826D2" w:rsidRDefault="00D826D2" w:rsidP="006956B7">
      <w:pPr>
        <w:pStyle w:val="NoSpacing"/>
        <w:rPr>
          <w:rFonts w:ascii="Arial Black" w:hAnsi="Arial Black" w:cs="Arial"/>
          <w:color w:val="BB1822" w:themeColor="background2"/>
          <w:sz w:val="32"/>
          <w:szCs w:val="32"/>
        </w:rPr>
      </w:pPr>
    </w:p>
    <w:p w14:paraId="626B1F69" w14:textId="77777777" w:rsidR="00D826D2" w:rsidRDefault="00D826D2" w:rsidP="006956B7">
      <w:pPr>
        <w:pStyle w:val="NoSpacing"/>
        <w:rPr>
          <w:rFonts w:ascii="Arial Black" w:hAnsi="Arial Black" w:cs="Arial"/>
          <w:color w:val="BB1822" w:themeColor="background2"/>
          <w:sz w:val="32"/>
          <w:szCs w:val="32"/>
        </w:rPr>
      </w:pPr>
    </w:p>
    <w:sdt>
      <w:sdtPr>
        <w:rPr>
          <w:rFonts w:ascii="Arial" w:eastAsia="Times New Roman" w:hAnsi="Arial" w:cs="Times New Roman"/>
          <w:b w:val="0"/>
          <w:bCs w:val="0"/>
          <w:color w:val="auto"/>
          <w:sz w:val="20"/>
          <w:szCs w:val="24"/>
          <w:lang w:val="en-GB" w:eastAsia="en-GB"/>
        </w:rPr>
        <w:id w:val="-434747440"/>
        <w:docPartObj>
          <w:docPartGallery w:val="Table of Contents"/>
          <w:docPartUnique/>
        </w:docPartObj>
      </w:sdtPr>
      <w:sdtEndPr>
        <w:rPr>
          <w:noProof/>
        </w:rPr>
      </w:sdtEndPr>
      <w:sdtContent>
        <w:p w14:paraId="6638517F" w14:textId="73893D90" w:rsidR="00A94A10" w:rsidRPr="00A94A10" w:rsidRDefault="00A94A10" w:rsidP="00A94A10">
          <w:pPr>
            <w:pStyle w:val="TOCHeading"/>
            <w:numPr>
              <w:ilvl w:val="0"/>
              <w:numId w:val="0"/>
            </w:numPr>
            <w:rPr>
              <w:rFonts w:ascii="Arial Black" w:hAnsi="Arial Black"/>
              <w:color w:val="BB1822" w:themeColor="background2"/>
            </w:rPr>
          </w:pPr>
          <w:r w:rsidRPr="00A94A10">
            <w:rPr>
              <w:rFonts w:ascii="Arial Black" w:hAnsi="Arial Black"/>
              <w:color w:val="BB1822" w:themeColor="background2"/>
            </w:rPr>
            <w:t>Contents</w:t>
          </w:r>
        </w:p>
        <w:p w14:paraId="0BB4D46A" w14:textId="258E1C21" w:rsidR="00194483" w:rsidRDefault="00A94A10">
          <w:pPr>
            <w:pStyle w:val="TOC1"/>
            <w:tabs>
              <w:tab w:val="left" w:pos="480"/>
              <w:tab w:val="right" w:leader="dot" w:pos="10194"/>
            </w:tabs>
            <w:rPr>
              <w:rFonts w:asciiTheme="minorHAnsi" w:eastAsiaTheme="minorEastAsia" w:hAnsiTheme="minorHAnsi" w:cstheme="minorBidi"/>
              <w:b w:val="0"/>
              <w:noProof/>
              <w:kern w:val="2"/>
              <w:sz w:val="24"/>
              <w14:ligatures w14:val="standardContextual"/>
            </w:rPr>
          </w:pPr>
          <w:r>
            <w:fldChar w:fldCharType="begin"/>
          </w:r>
          <w:r>
            <w:instrText xml:space="preserve"> TOC \o "1-3" \h \z \u </w:instrText>
          </w:r>
          <w:r>
            <w:fldChar w:fldCharType="separate"/>
          </w:r>
          <w:hyperlink w:anchor="_Toc189556888" w:history="1">
            <w:r w:rsidR="00194483" w:rsidRPr="00FF5F63">
              <w:rPr>
                <w:rStyle w:val="Hyperlink"/>
                <w:noProof/>
              </w:rPr>
              <w:t>1.</w:t>
            </w:r>
            <w:r w:rsidR="00194483">
              <w:rPr>
                <w:rFonts w:asciiTheme="minorHAnsi" w:eastAsiaTheme="minorEastAsia" w:hAnsiTheme="minorHAnsi" w:cstheme="minorBidi"/>
                <w:b w:val="0"/>
                <w:noProof/>
                <w:kern w:val="2"/>
                <w:sz w:val="24"/>
                <w14:ligatures w14:val="standardContextual"/>
              </w:rPr>
              <w:tab/>
            </w:r>
            <w:r w:rsidR="00194483" w:rsidRPr="00FF5F63">
              <w:rPr>
                <w:rStyle w:val="Hyperlink"/>
                <w:noProof/>
              </w:rPr>
              <w:t>Introduction</w:t>
            </w:r>
            <w:r w:rsidR="00194483">
              <w:rPr>
                <w:noProof/>
                <w:webHidden/>
              </w:rPr>
              <w:tab/>
            </w:r>
            <w:r w:rsidR="00194483">
              <w:rPr>
                <w:noProof/>
                <w:webHidden/>
              </w:rPr>
              <w:fldChar w:fldCharType="begin"/>
            </w:r>
            <w:r w:rsidR="00194483">
              <w:rPr>
                <w:noProof/>
                <w:webHidden/>
              </w:rPr>
              <w:instrText xml:space="preserve"> PAGEREF _Toc189556888 \h </w:instrText>
            </w:r>
            <w:r w:rsidR="00194483">
              <w:rPr>
                <w:noProof/>
                <w:webHidden/>
              </w:rPr>
            </w:r>
            <w:r w:rsidR="00194483">
              <w:rPr>
                <w:noProof/>
                <w:webHidden/>
              </w:rPr>
              <w:fldChar w:fldCharType="separate"/>
            </w:r>
            <w:r w:rsidR="00194483">
              <w:rPr>
                <w:noProof/>
                <w:webHidden/>
              </w:rPr>
              <w:t>6</w:t>
            </w:r>
            <w:r w:rsidR="00194483">
              <w:rPr>
                <w:noProof/>
                <w:webHidden/>
              </w:rPr>
              <w:fldChar w:fldCharType="end"/>
            </w:r>
          </w:hyperlink>
        </w:p>
        <w:p w14:paraId="33459ABC" w14:textId="3D7A14E7" w:rsidR="00194483" w:rsidRDefault="00F00F91">
          <w:pPr>
            <w:pStyle w:val="TOC1"/>
            <w:tabs>
              <w:tab w:val="left" w:pos="480"/>
              <w:tab w:val="right" w:leader="dot" w:pos="10194"/>
            </w:tabs>
            <w:rPr>
              <w:rFonts w:asciiTheme="minorHAnsi" w:eastAsiaTheme="minorEastAsia" w:hAnsiTheme="minorHAnsi" w:cstheme="minorBidi"/>
              <w:b w:val="0"/>
              <w:noProof/>
              <w:kern w:val="2"/>
              <w:sz w:val="24"/>
              <w14:ligatures w14:val="standardContextual"/>
            </w:rPr>
          </w:pPr>
          <w:hyperlink w:anchor="_Toc189556889" w:history="1">
            <w:r w:rsidR="00194483" w:rsidRPr="00FF5F63">
              <w:rPr>
                <w:rStyle w:val="Hyperlink"/>
                <w:noProof/>
              </w:rPr>
              <w:t>2.</w:t>
            </w:r>
            <w:r w:rsidR="00194483">
              <w:rPr>
                <w:rFonts w:asciiTheme="minorHAnsi" w:eastAsiaTheme="minorEastAsia" w:hAnsiTheme="minorHAnsi" w:cstheme="minorBidi"/>
                <w:b w:val="0"/>
                <w:noProof/>
                <w:kern w:val="2"/>
                <w:sz w:val="24"/>
                <w14:ligatures w14:val="standardContextual"/>
              </w:rPr>
              <w:tab/>
            </w:r>
            <w:r w:rsidR="00194483" w:rsidRPr="00FF5F63">
              <w:rPr>
                <w:rStyle w:val="Hyperlink"/>
                <w:noProof/>
              </w:rPr>
              <w:t>Absence Reporting, Recording and Monitoring</w:t>
            </w:r>
            <w:r w:rsidR="00194483">
              <w:rPr>
                <w:noProof/>
                <w:webHidden/>
              </w:rPr>
              <w:tab/>
            </w:r>
            <w:r w:rsidR="00194483">
              <w:rPr>
                <w:noProof/>
                <w:webHidden/>
              </w:rPr>
              <w:fldChar w:fldCharType="begin"/>
            </w:r>
            <w:r w:rsidR="00194483">
              <w:rPr>
                <w:noProof/>
                <w:webHidden/>
              </w:rPr>
              <w:instrText xml:space="preserve"> PAGEREF _Toc189556889 \h </w:instrText>
            </w:r>
            <w:r w:rsidR="00194483">
              <w:rPr>
                <w:noProof/>
                <w:webHidden/>
              </w:rPr>
            </w:r>
            <w:r w:rsidR="00194483">
              <w:rPr>
                <w:noProof/>
                <w:webHidden/>
              </w:rPr>
              <w:fldChar w:fldCharType="separate"/>
            </w:r>
            <w:r w:rsidR="00194483">
              <w:rPr>
                <w:noProof/>
                <w:webHidden/>
              </w:rPr>
              <w:t>6</w:t>
            </w:r>
            <w:r w:rsidR="00194483">
              <w:rPr>
                <w:noProof/>
                <w:webHidden/>
              </w:rPr>
              <w:fldChar w:fldCharType="end"/>
            </w:r>
          </w:hyperlink>
        </w:p>
        <w:p w14:paraId="104DE8EE" w14:textId="044E0609"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890" w:history="1">
            <w:r w:rsidR="00194483" w:rsidRPr="00FF5F63">
              <w:rPr>
                <w:rStyle w:val="Hyperlink"/>
                <w:noProof/>
              </w:rPr>
              <w:t>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Notification</w:t>
            </w:r>
            <w:r w:rsidR="00194483">
              <w:rPr>
                <w:noProof/>
                <w:webHidden/>
              </w:rPr>
              <w:tab/>
            </w:r>
            <w:r w:rsidR="00194483">
              <w:rPr>
                <w:noProof/>
                <w:webHidden/>
              </w:rPr>
              <w:fldChar w:fldCharType="begin"/>
            </w:r>
            <w:r w:rsidR="00194483">
              <w:rPr>
                <w:noProof/>
                <w:webHidden/>
              </w:rPr>
              <w:instrText xml:space="preserve"> PAGEREF _Toc189556890 \h </w:instrText>
            </w:r>
            <w:r w:rsidR="00194483">
              <w:rPr>
                <w:noProof/>
                <w:webHidden/>
              </w:rPr>
            </w:r>
            <w:r w:rsidR="00194483">
              <w:rPr>
                <w:noProof/>
                <w:webHidden/>
              </w:rPr>
              <w:fldChar w:fldCharType="separate"/>
            </w:r>
            <w:r w:rsidR="00194483">
              <w:rPr>
                <w:noProof/>
                <w:webHidden/>
              </w:rPr>
              <w:t>6</w:t>
            </w:r>
            <w:r w:rsidR="00194483">
              <w:rPr>
                <w:noProof/>
                <w:webHidden/>
              </w:rPr>
              <w:fldChar w:fldCharType="end"/>
            </w:r>
          </w:hyperlink>
        </w:p>
        <w:p w14:paraId="17EDA2A5" w14:textId="7A334600"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891" w:history="1">
            <w:r w:rsidR="00194483" w:rsidRPr="00FF5F63">
              <w:rPr>
                <w:rStyle w:val="Hyperlink"/>
                <w:noProof/>
              </w:rPr>
              <w:t>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Certification</w:t>
            </w:r>
            <w:r w:rsidR="00194483">
              <w:rPr>
                <w:noProof/>
                <w:webHidden/>
              </w:rPr>
              <w:tab/>
            </w:r>
            <w:r w:rsidR="00194483">
              <w:rPr>
                <w:noProof/>
                <w:webHidden/>
              </w:rPr>
              <w:fldChar w:fldCharType="begin"/>
            </w:r>
            <w:r w:rsidR="00194483">
              <w:rPr>
                <w:noProof/>
                <w:webHidden/>
              </w:rPr>
              <w:instrText xml:space="preserve"> PAGEREF _Toc189556891 \h </w:instrText>
            </w:r>
            <w:r w:rsidR="00194483">
              <w:rPr>
                <w:noProof/>
                <w:webHidden/>
              </w:rPr>
            </w:r>
            <w:r w:rsidR="00194483">
              <w:rPr>
                <w:noProof/>
                <w:webHidden/>
              </w:rPr>
              <w:fldChar w:fldCharType="separate"/>
            </w:r>
            <w:r w:rsidR="00194483">
              <w:rPr>
                <w:noProof/>
                <w:webHidden/>
              </w:rPr>
              <w:t>7</w:t>
            </w:r>
            <w:r w:rsidR="00194483">
              <w:rPr>
                <w:noProof/>
                <w:webHidden/>
              </w:rPr>
              <w:fldChar w:fldCharType="end"/>
            </w:r>
          </w:hyperlink>
        </w:p>
        <w:p w14:paraId="12853F8E" w14:textId="51C5B960"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892" w:history="1">
            <w:r w:rsidR="00194483" w:rsidRPr="00FF5F63">
              <w:rPr>
                <w:rStyle w:val="Hyperlink"/>
                <w:noProof/>
              </w:rPr>
              <w:t>iii.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Recording</w:t>
            </w:r>
            <w:r w:rsidR="00194483">
              <w:rPr>
                <w:noProof/>
                <w:webHidden/>
              </w:rPr>
              <w:tab/>
            </w:r>
            <w:r w:rsidR="00194483">
              <w:rPr>
                <w:noProof/>
                <w:webHidden/>
              </w:rPr>
              <w:fldChar w:fldCharType="begin"/>
            </w:r>
            <w:r w:rsidR="00194483">
              <w:rPr>
                <w:noProof/>
                <w:webHidden/>
              </w:rPr>
              <w:instrText xml:space="preserve"> PAGEREF _Toc189556892 \h </w:instrText>
            </w:r>
            <w:r w:rsidR="00194483">
              <w:rPr>
                <w:noProof/>
                <w:webHidden/>
              </w:rPr>
            </w:r>
            <w:r w:rsidR="00194483">
              <w:rPr>
                <w:noProof/>
                <w:webHidden/>
              </w:rPr>
              <w:fldChar w:fldCharType="separate"/>
            </w:r>
            <w:r w:rsidR="00194483">
              <w:rPr>
                <w:noProof/>
                <w:webHidden/>
              </w:rPr>
              <w:t>9</w:t>
            </w:r>
            <w:r w:rsidR="00194483">
              <w:rPr>
                <w:noProof/>
                <w:webHidden/>
              </w:rPr>
              <w:fldChar w:fldCharType="end"/>
            </w:r>
          </w:hyperlink>
        </w:p>
        <w:p w14:paraId="1CE3D320" w14:textId="0A205499"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893" w:history="1">
            <w:r w:rsidR="00194483" w:rsidRPr="00FF5F63">
              <w:rPr>
                <w:rStyle w:val="Hyperlink"/>
                <w:noProof/>
              </w:rPr>
              <w:t>iv.</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Record Keeping</w:t>
            </w:r>
            <w:r w:rsidR="00194483">
              <w:rPr>
                <w:noProof/>
                <w:webHidden/>
              </w:rPr>
              <w:tab/>
            </w:r>
            <w:r w:rsidR="00194483">
              <w:rPr>
                <w:noProof/>
                <w:webHidden/>
              </w:rPr>
              <w:fldChar w:fldCharType="begin"/>
            </w:r>
            <w:r w:rsidR="00194483">
              <w:rPr>
                <w:noProof/>
                <w:webHidden/>
              </w:rPr>
              <w:instrText xml:space="preserve"> PAGEREF _Toc189556893 \h </w:instrText>
            </w:r>
            <w:r w:rsidR="00194483">
              <w:rPr>
                <w:noProof/>
                <w:webHidden/>
              </w:rPr>
            </w:r>
            <w:r w:rsidR="00194483">
              <w:rPr>
                <w:noProof/>
                <w:webHidden/>
              </w:rPr>
              <w:fldChar w:fldCharType="separate"/>
            </w:r>
            <w:r w:rsidR="00194483">
              <w:rPr>
                <w:noProof/>
                <w:webHidden/>
              </w:rPr>
              <w:t>9</w:t>
            </w:r>
            <w:r w:rsidR="00194483">
              <w:rPr>
                <w:noProof/>
                <w:webHidden/>
              </w:rPr>
              <w:fldChar w:fldCharType="end"/>
            </w:r>
          </w:hyperlink>
        </w:p>
        <w:p w14:paraId="6B27305D" w14:textId="3B7CC7C3"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894" w:history="1">
            <w:r w:rsidR="00194483" w:rsidRPr="00FF5F63">
              <w:rPr>
                <w:rStyle w:val="Hyperlink"/>
                <w:noProof/>
              </w:rPr>
              <w:t>v.</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Monitoring Sickness Absence</w:t>
            </w:r>
            <w:r w:rsidR="00194483">
              <w:rPr>
                <w:noProof/>
                <w:webHidden/>
              </w:rPr>
              <w:tab/>
            </w:r>
            <w:r w:rsidR="00194483">
              <w:rPr>
                <w:noProof/>
                <w:webHidden/>
              </w:rPr>
              <w:fldChar w:fldCharType="begin"/>
            </w:r>
            <w:r w:rsidR="00194483">
              <w:rPr>
                <w:noProof/>
                <w:webHidden/>
              </w:rPr>
              <w:instrText xml:space="preserve"> PAGEREF _Toc189556894 \h </w:instrText>
            </w:r>
            <w:r w:rsidR="00194483">
              <w:rPr>
                <w:noProof/>
                <w:webHidden/>
              </w:rPr>
            </w:r>
            <w:r w:rsidR="00194483">
              <w:rPr>
                <w:noProof/>
                <w:webHidden/>
              </w:rPr>
              <w:fldChar w:fldCharType="separate"/>
            </w:r>
            <w:r w:rsidR="00194483">
              <w:rPr>
                <w:noProof/>
                <w:webHidden/>
              </w:rPr>
              <w:t>9</w:t>
            </w:r>
            <w:r w:rsidR="00194483">
              <w:rPr>
                <w:noProof/>
                <w:webHidden/>
              </w:rPr>
              <w:fldChar w:fldCharType="end"/>
            </w:r>
          </w:hyperlink>
        </w:p>
        <w:p w14:paraId="59775366" w14:textId="2563BF00" w:rsidR="00194483" w:rsidRDefault="00F00F91">
          <w:pPr>
            <w:pStyle w:val="TOC1"/>
            <w:tabs>
              <w:tab w:val="left" w:pos="480"/>
              <w:tab w:val="right" w:leader="dot" w:pos="10194"/>
            </w:tabs>
            <w:rPr>
              <w:rFonts w:asciiTheme="minorHAnsi" w:eastAsiaTheme="minorEastAsia" w:hAnsiTheme="minorHAnsi" w:cstheme="minorBidi"/>
              <w:b w:val="0"/>
              <w:noProof/>
              <w:kern w:val="2"/>
              <w:sz w:val="24"/>
              <w14:ligatures w14:val="standardContextual"/>
            </w:rPr>
          </w:pPr>
          <w:hyperlink w:anchor="_Toc189556895" w:history="1">
            <w:r w:rsidR="00194483" w:rsidRPr="00FF5F63">
              <w:rPr>
                <w:rStyle w:val="Hyperlink"/>
                <w:noProof/>
              </w:rPr>
              <w:t>3.</w:t>
            </w:r>
            <w:r w:rsidR="00194483">
              <w:rPr>
                <w:rFonts w:asciiTheme="minorHAnsi" w:eastAsiaTheme="minorEastAsia" w:hAnsiTheme="minorHAnsi" w:cstheme="minorBidi"/>
                <w:b w:val="0"/>
                <w:noProof/>
                <w:kern w:val="2"/>
                <w:sz w:val="24"/>
                <w14:ligatures w14:val="standardContextual"/>
              </w:rPr>
              <w:tab/>
            </w:r>
            <w:r w:rsidR="00194483" w:rsidRPr="00FF5F63">
              <w:rPr>
                <w:rStyle w:val="Hyperlink"/>
                <w:noProof/>
              </w:rPr>
              <w:t>Wellbeing and Support</w:t>
            </w:r>
            <w:r w:rsidR="00194483">
              <w:rPr>
                <w:noProof/>
                <w:webHidden/>
              </w:rPr>
              <w:tab/>
            </w:r>
            <w:r w:rsidR="00194483">
              <w:rPr>
                <w:noProof/>
                <w:webHidden/>
              </w:rPr>
              <w:fldChar w:fldCharType="begin"/>
            </w:r>
            <w:r w:rsidR="00194483">
              <w:rPr>
                <w:noProof/>
                <w:webHidden/>
              </w:rPr>
              <w:instrText xml:space="preserve"> PAGEREF _Toc189556895 \h </w:instrText>
            </w:r>
            <w:r w:rsidR="00194483">
              <w:rPr>
                <w:noProof/>
                <w:webHidden/>
              </w:rPr>
            </w:r>
            <w:r w:rsidR="00194483">
              <w:rPr>
                <w:noProof/>
                <w:webHidden/>
              </w:rPr>
              <w:fldChar w:fldCharType="separate"/>
            </w:r>
            <w:r w:rsidR="00194483">
              <w:rPr>
                <w:noProof/>
                <w:webHidden/>
              </w:rPr>
              <w:t>10</w:t>
            </w:r>
            <w:r w:rsidR="00194483">
              <w:rPr>
                <w:noProof/>
                <w:webHidden/>
              </w:rPr>
              <w:fldChar w:fldCharType="end"/>
            </w:r>
          </w:hyperlink>
        </w:p>
        <w:p w14:paraId="51C75462" w14:textId="1D144833"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896" w:history="1">
            <w:r w:rsidR="00194483" w:rsidRPr="00FF5F63">
              <w:rPr>
                <w:rStyle w:val="Hyperlink"/>
                <w:noProof/>
              </w:rPr>
              <w:t>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Wellbeing Concerns</w:t>
            </w:r>
            <w:r w:rsidR="00194483">
              <w:rPr>
                <w:noProof/>
                <w:webHidden/>
              </w:rPr>
              <w:tab/>
            </w:r>
            <w:r w:rsidR="00194483">
              <w:rPr>
                <w:noProof/>
                <w:webHidden/>
              </w:rPr>
              <w:fldChar w:fldCharType="begin"/>
            </w:r>
            <w:r w:rsidR="00194483">
              <w:rPr>
                <w:noProof/>
                <w:webHidden/>
              </w:rPr>
              <w:instrText xml:space="preserve"> PAGEREF _Toc189556896 \h </w:instrText>
            </w:r>
            <w:r w:rsidR="00194483">
              <w:rPr>
                <w:noProof/>
                <w:webHidden/>
              </w:rPr>
            </w:r>
            <w:r w:rsidR="00194483">
              <w:rPr>
                <w:noProof/>
                <w:webHidden/>
              </w:rPr>
              <w:fldChar w:fldCharType="separate"/>
            </w:r>
            <w:r w:rsidR="00194483">
              <w:rPr>
                <w:noProof/>
                <w:webHidden/>
              </w:rPr>
              <w:t>10</w:t>
            </w:r>
            <w:r w:rsidR="00194483">
              <w:rPr>
                <w:noProof/>
                <w:webHidden/>
              </w:rPr>
              <w:fldChar w:fldCharType="end"/>
            </w:r>
          </w:hyperlink>
        </w:p>
        <w:p w14:paraId="66FD15C1" w14:textId="40326EB6"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897" w:history="1">
            <w:r w:rsidR="00194483" w:rsidRPr="00FF5F63">
              <w:rPr>
                <w:rStyle w:val="Hyperlink"/>
                <w:noProof/>
              </w:rPr>
              <w:t>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Mental Health</w:t>
            </w:r>
            <w:r w:rsidR="00194483">
              <w:rPr>
                <w:noProof/>
                <w:webHidden/>
              </w:rPr>
              <w:tab/>
            </w:r>
            <w:r w:rsidR="00194483">
              <w:rPr>
                <w:noProof/>
                <w:webHidden/>
              </w:rPr>
              <w:fldChar w:fldCharType="begin"/>
            </w:r>
            <w:r w:rsidR="00194483">
              <w:rPr>
                <w:noProof/>
                <w:webHidden/>
              </w:rPr>
              <w:instrText xml:space="preserve"> PAGEREF _Toc189556897 \h </w:instrText>
            </w:r>
            <w:r w:rsidR="00194483">
              <w:rPr>
                <w:noProof/>
                <w:webHidden/>
              </w:rPr>
            </w:r>
            <w:r w:rsidR="00194483">
              <w:rPr>
                <w:noProof/>
                <w:webHidden/>
              </w:rPr>
              <w:fldChar w:fldCharType="separate"/>
            </w:r>
            <w:r w:rsidR="00194483">
              <w:rPr>
                <w:noProof/>
                <w:webHidden/>
              </w:rPr>
              <w:t>11</w:t>
            </w:r>
            <w:r w:rsidR="00194483">
              <w:rPr>
                <w:noProof/>
                <w:webHidden/>
              </w:rPr>
              <w:fldChar w:fldCharType="end"/>
            </w:r>
          </w:hyperlink>
        </w:p>
        <w:p w14:paraId="16388B5F" w14:textId="6754FA6A"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898" w:history="1">
            <w:r w:rsidR="00194483" w:rsidRPr="00FF5F63">
              <w:rPr>
                <w:rStyle w:val="Hyperlink"/>
                <w:noProof/>
              </w:rPr>
              <w:t>iii.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Employee Passport</w:t>
            </w:r>
            <w:r w:rsidR="00194483">
              <w:rPr>
                <w:noProof/>
                <w:webHidden/>
              </w:rPr>
              <w:tab/>
            </w:r>
            <w:r w:rsidR="00194483">
              <w:rPr>
                <w:noProof/>
                <w:webHidden/>
              </w:rPr>
              <w:fldChar w:fldCharType="begin"/>
            </w:r>
            <w:r w:rsidR="00194483">
              <w:rPr>
                <w:noProof/>
                <w:webHidden/>
              </w:rPr>
              <w:instrText xml:space="preserve"> PAGEREF _Toc189556898 \h </w:instrText>
            </w:r>
            <w:r w:rsidR="00194483">
              <w:rPr>
                <w:noProof/>
                <w:webHidden/>
              </w:rPr>
            </w:r>
            <w:r w:rsidR="00194483">
              <w:rPr>
                <w:noProof/>
                <w:webHidden/>
              </w:rPr>
              <w:fldChar w:fldCharType="separate"/>
            </w:r>
            <w:r w:rsidR="00194483">
              <w:rPr>
                <w:noProof/>
                <w:webHidden/>
              </w:rPr>
              <w:t>11</w:t>
            </w:r>
            <w:r w:rsidR="00194483">
              <w:rPr>
                <w:noProof/>
                <w:webHidden/>
              </w:rPr>
              <w:fldChar w:fldCharType="end"/>
            </w:r>
          </w:hyperlink>
        </w:p>
        <w:p w14:paraId="12477177" w14:textId="561CCCA8"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899" w:history="1">
            <w:r w:rsidR="00194483" w:rsidRPr="00FF5F63">
              <w:rPr>
                <w:rStyle w:val="Hyperlink"/>
                <w:noProof/>
              </w:rPr>
              <w:t>iv.</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Occupational Health</w:t>
            </w:r>
            <w:r w:rsidR="00194483">
              <w:rPr>
                <w:noProof/>
                <w:webHidden/>
              </w:rPr>
              <w:tab/>
            </w:r>
            <w:r w:rsidR="00194483">
              <w:rPr>
                <w:noProof/>
                <w:webHidden/>
              </w:rPr>
              <w:fldChar w:fldCharType="begin"/>
            </w:r>
            <w:r w:rsidR="00194483">
              <w:rPr>
                <w:noProof/>
                <w:webHidden/>
              </w:rPr>
              <w:instrText xml:space="preserve"> PAGEREF _Toc189556899 \h </w:instrText>
            </w:r>
            <w:r w:rsidR="00194483">
              <w:rPr>
                <w:noProof/>
                <w:webHidden/>
              </w:rPr>
            </w:r>
            <w:r w:rsidR="00194483">
              <w:rPr>
                <w:noProof/>
                <w:webHidden/>
              </w:rPr>
              <w:fldChar w:fldCharType="separate"/>
            </w:r>
            <w:r w:rsidR="00194483">
              <w:rPr>
                <w:noProof/>
                <w:webHidden/>
              </w:rPr>
              <w:t>13</w:t>
            </w:r>
            <w:r w:rsidR="00194483">
              <w:rPr>
                <w:noProof/>
                <w:webHidden/>
              </w:rPr>
              <w:fldChar w:fldCharType="end"/>
            </w:r>
          </w:hyperlink>
        </w:p>
        <w:p w14:paraId="59D88D50" w14:textId="7B6BFE5D"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00" w:history="1">
            <w:r w:rsidR="00194483" w:rsidRPr="00FF5F63">
              <w:rPr>
                <w:rStyle w:val="Hyperlink"/>
                <w:noProof/>
              </w:rPr>
              <w:t>v.</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Directed Medical Absence</w:t>
            </w:r>
            <w:r w:rsidR="00194483">
              <w:rPr>
                <w:noProof/>
                <w:webHidden/>
              </w:rPr>
              <w:tab/>
            </w:r>
            <w:r w:rsidR="00194483">
              <w:rPr>
                <w:noProof/>
                <w:webHidden/>
              </w:rPr>
              <w:fldChar w:fldCharType="begin"/>
            </w:r>
            <w:r w:rsidR="00194483">
              <w:rPr>
                <w:noProof/>
                <w:webHidden/>
              </w:rPr>
              <w:instrText xml:space="preserve"> PAGEREF _Toc189556900 \h </w:instrText>
            </w:r>
            <w:r w:rsidR="00194483">
              <w:rPr>
                <w:noProof/>
                <w:webHidden/>
              </w:rPr>
            </w:r>
            <w:r w:rsidR="00194483">
              <w:rPr>
                <w:noProof/>
                <w:webHidden/>
              </w:rPr>
              <w:fldChar w:fldCharType="separate"/>
            </w:r>
            <w:r w:rsidR="00194483">
              <w:rPr>
                <w:noProof/>
                <w:webHidden/>
              </w:rPr>
              <w:t>14</w:t>
            </w:r>
            <w:r w:rsidR="00194483">
              <w:rPr>
                <w:noProof/>
                <w:webHidden/>
              </w:rPr>
              <w:fldChar w:fldCharType="end"/>
            </w:r>
          </w:hyperlink>
        </w:p>
        <w:p w14:paraId="63B220E9" w14:textId="2F694751" w:rsidR="00194483" w:rsidRDefault="00F00F91">
          <w:pPr>
            <w:pStyle w:val="TOC1"/>
            <w:tabs>
              <w:tab w:val="left" w:pos="480"/>
              <w:tab w:val="right" w:leader="dot" w:pos="10194"/>
            </w:tabs>
            <w:rPr>
              <w:rFonts w:asciiTheme="minorHAnsi" w:eastAsiaTheme="minorEastAsia" w:hAnsiTheme="minorHAnsi" w:cstheme="minorBidi"/>
              <w:b w:val="0"/>
              <w:noProof/>
              <w:kern w:val="2"/>
              <w:sz w:val="24"/>
              <w14:ligatures w14:val="standardContextual"/>
            </w:rPr>
          </w:pPr>
          <w:hyperlink w:anchor="_Toc189556901" w:history="1">
            <w:r w:rsidR="00194483" w:rsidRPr="00FF5F63">
              <w:rPr>
                <w:rStyle w:val="Hyperlink"/>
                <w:noProof/>
              </w:rPr>
              <w:t>4.</w:t>
            </w:r>
            <w:r w:rsidR="00194483">
              <w:rPr>
                <w:rFonts w:asciiTheme="minorHAnsi" w:eastAsiaTheme="minorEastAsia" w:hAnsiTheme="minorHAnsi" w:cstheme="minorBidi"/>
                <w:b w:val="0"/>
                <w:noProof/>
                <w:kern w:val="2"/>
                <w:sz w:val="24"/>
                <w14:ligatures w14:val="standardContextual"/>
              </w:rPr>
              <w:tab/>
            </w:r>
            <w:r w:rsidR="00194483" w:rsidRPr="00FF5F63">
              <w:rPr>
                <w:rStyle w:val="Hyperlink"/>
                <w:noProof/>
              </w:rPr>
              <w:t>Sick Pay Entitlements</w:t>
            </w:r>
            <w:r w:rsidR="00194483">
              <w:rPr>
                <w:noProof/>
                <w:webHidden/>
              </w:rPr>
              <w:tab/>
            </w:r>
            <w:r w:rsidR="00194483">
              <w:rPr>
                <w:noProof/>
                <w:webHidden/>
              </w:rPr>
              <w:fldChar w:fldCharType="begin"/>
            </w:r>
            <w:r w:rsidR="00194483">
              <w:rPr>
                <w:noProof/>
                <w:webHidden/>
              </w:rPr>
              <w:instrText xml:space="preserve"> PAGEREF _Toc189556901 \h </w:instrText>
            </w:r>
            <w:r w:rsidR="00194483">
              <w:rPr>
                <w:noProof/>
                <w:webHidden/>
              </w:rPr>
            </w:r>
            <w:r w:rsidR="00194483">
              <w:rPr>
                <w:noProof/>
                <w:webHidden/>
              </w:rPr>
              <w:fldChar w:fldCharType="separate"/>
            </w:r>
            <w:r w:rsidR="00194483">
              <w:rPr>
                <w:noProof/>
                <w:webHidden/>
              </w:rPr>
              <w:t>16</w:t>
            </w:r>
            <w:r w:rsidR="00194483">
              <w:rPr>
                <w:noProof/>
                <w:webHidden/>
              </w:rPr>
              <w:fldChar w:fldCharType="end"/>
            </w:r>
          </w:hyperlink>
        </w:p>
        <w:p w14:paraId="43A5653C" w14:textId="45D0A713"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02" w:history="1">
            <w:r w:rsidR="00194483" w:rsidRPr="00FF5F63">
              <w:rPr>
                <w:rStyle w:val="Hyperlink"/>
                <w:noProof/>
              </w:rPr>
              <w:t>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Operational Staff</w:t>
            </w:r>
            <w:r w:rsidR="00194483">
              <w:rPr>
                <w:noProof/>
                <w:webHidden/>
              </w:rPr>
              <w:tab/>
            </w:r>
            <w:r w:rsidR="00194483">
              <w:rPr>
                <w:noProof/>
                <w:webHidden/>
              </w:rPr>
              <w:fldChar w:fldCharType="begin"/>
            </w:r>
            <w:r w:rsidR="00194483">
              <w:rPr>
                <w:noProof/>
                <w:webHidden/>
              </w:rPr>
              <w:instrText xml:space="preserve"> PAGEREF _Toc189556902 \h </w:instrText>
            </w:r>
            <w:r w:rsidR="00194483">
              <w:rPr>
                <w:noProof/>
                <w:webHidden/>
              </w:rPr>
            </w:r>
            <w:r w:rsidR="00194483">
              <w:rPr>
                <w:noProof/>
                <w:webHidden/>
              </w:rPr>
              <w:fldChar w:fldCharType="separate"/>
            </w:r>
            <w:r w:rsidR="00194483">
              <w:rPr>
                <w:noProof/>
                <w:webHidden/>
              </w:rPr>
              <w:t>16</w:t>
            </w:r>
            <w:r w:rsidR="00194483">
              <w:rPr>
                <w:noProof/>
                <w:webHidden/>
              </w:rPr>
              <w:fldChar w:fldCharType="end"/>
            </w:r>
          </w:hyperlink>
        </w:p>
        <w:p w14:paraId="3B29796D" w14:textId="34FC1393"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03" w:history="1">
            <w:r w:rsidR="00194483" w:rsidRPr="00FF5F63">
              <w:rPr>
                <w:rStyle w:val="Hyperlink"/>
                <w:noProof/>
              </w:rPr>
              <w:t>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Corporate Staff</w:t>
            </w:r>
            <w:r w:rsidR="00194483">
              <w:rPr>
                <w:noProof/>
                <w:webHidden/>
              </w:rPr>
              <w:tab/>
            </w:r>
            <w:r w:rsidR="00194483">
              <w:rPr>
                <w:noProof/>
                <w:webHidden/>
              </w:rPr>
              <w:fldChar w:fldCharType="begin"/>
            </w:r>
            <w:r w:rsidR="00194483">
              <w:rPr>
                <w:noProof/>
                <w:webHidden/>
              </w:rPr>
              <w:instrText xml:space="preserve"> PAGEREF _Toc189556903 \h </w:instrText>
            </w:r>
            <w:r w:rsidR="00194483">
              <w:rPr>
                <w:noProof/>
                <w:webHidden/>
              </w:rPr>
            </w:r>
            <w:r w:rsidR="00194483">
              <w:rPr>
                <w:noProof/>
                <w:webHidden/>
              </w:rPr>
              <w:fldChar w:fldCharType="separate"/>
            </w:r>
            <w:r w:rsidR="00194483">
              <w:rPr>
                <w:noProof/>
                <w:webHidden/>
              </w:rPr>
              <w:t>17</w:t>
            </w:r>
            <w:r w:rsidR="00194483">
              <w:rPr>
                <w:noProof/>
                <w:webHidden/>
              </w:rPr>
              <w:fldChar w:fldCharType="end"/>
            </w:r>
          </w:hyperlink>
        </w:p>
        <w:p w14:paraId="41242124" w14:textId="69F5B699" w:rsidR="00194483" w:rsidRDefault="00F00F91">
          <w:pPr>
            <w:pStyle w:val="TOC1"/>
            <w:tabs>
              <w:tab w:val="left" w:pos="480"/>
              <w:tab w:val="right" w:leader="dot" w:pos="10194"/>
            </w:tabs>
            <w:rPr>
              <w:rFonts w:asciiTheme="minorHAnsi" w:eastAsiaTheme="minorEastAsia" w:hAnsiTheme="minorHAnsi" w:cstheme="minorBidi"/>
              <w:b w:val="0"/>
              <w:noProof/>
              <w:kern w:val="2"/>
              <w:sz w:val="24"/>
              <w14:ligatures w14:val="standardContextual"/>
            </w:rPr>
          </w:pPr>
          <w:hyperlink w:anchor="_Toc189556904" w:history="1">
            <w:r w:rsidR="00194483" w:rsidRPr="00FF5F63">
              <w:rPr>
                <w:rStyle w:val="Hyperlink"/>
                <w:noProof/>
              </w:rPr>
              <w:t>5.</w:t>
            </w:r>
            <w:r w:rsidR="00194483">
              <w:rPr>
                <w:rFonts w:asciiTheme="minorHAnsi" w:eastAsiaTheme="minorEastAsia" w:hAnsiTheme="minorHAnsi" w:cstheme="minorBidi"/>
                <w:b w:val="0"/>
                <w:noProof/>
                <w:kern w:val="2"/>
                <w:sz w:val="24"/>
                <w14:ligatures w14:val="standardContextual"/>
              </w:rPr>
              <w:tab/>
            </w:r>
            <w:r w:rsidR="00194483" w:rsidRPr="00FF5F63">
              <w:rPr>
                <w:rStyle w:val="Hyperlink"/>
                <w:noProof/>
              </w:rPr>
              <w:t>Absence due to Illness or Injury Arising out of Authorised Duties</w:t>
            </w:r>
            <w:r w:rsidR="00194483">
              <w:rPr>
                <w:noProof/>
                <w:webHidden/>
              </w:rPr>
              <w:tab/>
            </w:r>
            <w:r w:rsidR="00194483">
              <w:rPr>
                <w:noProof/>
                <w:webHidden/>
              </w:rPr>
              <w:fldChar w:fldCharType="begin"/>
            </w:r>
            <w:r w:rsidR="00194483">
              <w:rPr>
                <w:noProof/>
                <w:webHidden/>
              </w:rPr>
              <w:instrText xml:space="preserve"> PAGEREF _Toc189556904 \h </w:instrText>
            </w:r>
            <w:r w:rsidR="00194483">
              <w:rPr>
                <w:noProof/>
                <w:webHidden/>
              </w:rPr>
            </w:r>
            <w:r w:rsidR="00194483">
              <w:rPr>
                <w:noProof/>
                <w:webHidden/>
              </w:rPr>
              <w:fldChar w:fldCharType="separate"/>
            </w:r>
            <w:r w:rsidR="00194483">
              <w:rPr>
                <w:noProof/>
                <w:webHidden/>
              </w:rPr>
              <w:t>17</w:t>
            </w:r>
            <w:r w:rsidR="00194483">
              <w:rPr>
                <w:noProof/>
                <w:webHidden/>
              </w:rPr>
              <w:fldChar w:fldCharType="end"/>
            </w:r>
          </w:hyperlink>
        </w:p>
        <w:p w14:paraId="2218340D" w14:textId="6E0AECE0" w:rsidR="00194483" w:rsidRDefault="00F00F91">
          <w:pPr>
            <w:pStyle w:val="TOC1"/>
            <w:tabs>
              <w:tab w:val="left" w:pos="480"/>
              <w:tab w:val="right" w:leader="dot" w:pos="10194"/>
            </w:tabs>
            <w:rPr>
              <w:rFonts w:asciiTheme="minorHAnsi" w:eastAsiaTheme="minorEastAsia" w:hAnsiTheme="minorHAnsi" w:cstheme="minorBidi"/>
              <w:b w:val="0"/>
              <w:noProof/>
              <w:kern w:val="2"/>
              <w:sz w:val="24"/>
              <w14:ligatures w14:val="standardContextual"/>
            </w:rPr>
          </w:pPr>
          <w:hyperlink w:anchor="_Toc189556905" w:history="1">
            <w:r w:rsidR="00194483" w:rsidRPr="00FF5F63">
              <w:rPr>
                <w:rStyle w:val="Hyperlink"/>
                <w:noProof/>
              </w:rPr>
              <w:t>6.</w:t>
            </w:r>
            <w:r w:rsidR="00194483">
              <w:rPr>
                <w:rFonts w:asciiTheme="minorHAnsi" w:eastAsiaTheme="minorEastAsia" w:hAnsiTheme="minorHAnsi" w:cstheme="minorBidi"/>
                <w:b w:val="0"/>
                <w:noProof/>
                <w:kern w:val="2"/>
                <w:sz w:val="24"/>
                <w14:ligatures w14:val="standardContextual"/>
              </w:rPr>
              <w:tab/>
            </w:r>
            <w:r w:rsidR="00194483" w:rsidRPr="00FF5F63">
              <w:rPr>
                <w:rStyle w:val="Hyperlink"/>
                <w:noProof/>
              </w:rPr>
              <w:t>Third Party Accidents</w:t>
            </w:r>
            <w:r w:rsidR="00194483">
              <w:rPr>
                <w:noProof/>
                <w:webHidden/>
              </w:rPr>
              <w:tab/>
            </w:r>
            <w:r w:rsidR="00194483">
              <w:rPr>
                <w:noProof/>
                <w:webHidden/>
              </w:rPr>
              <w:fldChar w:fldCharType="begin"/>
            </w:r>
            <w:r w:rsidR="00194483">
              <w:rPr>
                <w:noProof/>
                <w:webHidden/>
              </w:rPr>
              <w:instrText xml:space="preserve"> PAGEREF _Toc189556905 \h </w:instrText>
            </w:r>
            <w:r w:rsidR="00194483">
              <w:rPr>
                <w:noProof/>
                <w:webHidden/>
              </w:rPr>
            </w:r>
            <w:r w:rsidR="00194483">
              <w:rPr>
                <w:noProof/>
                <w:webHidden/>
              </w:rPr>
              <w:fldChar w:fldCharType="separate"/>
            </w:r>
            <w:r w:rsidR="00194483">
              <w:rPr>
                <w:noProof/>
                <w:webHidden/>
              </w:rPr>
              <w:t>18</w:t>
            </w:r>
            <w:r w:rsidR="00194483">
              <w:rPr>
                <w:noProof/>
                <w:webHidden/>
              </w:rPr>
              <w:fldChar w:fldCharType="end"/>
            </w:r>
          </w:hyperlink>
        </w:p>
        <w:p w14:paraId="1591A5A0" w14:textId="6ABE3FF5" w:rsidR="00194483" w:rsidRDefault="00F00F91">
          <w:pPr>
            <w:pStyle w:val="TOC1"/>
            <w:tabs>
              <w:tab w:val="left" w:pos="480"/>
              <w:tab w:val="right" w:leader="dot" w:pos="10194"/>
            </w:tabs>
            <w:rPr>
              <w:rFonts w:asciiTheme="minorHAnsi" w:eastAsiaTheme="minorEastAsia" w:hAnsiTheme="minorHAnsi" w:cstheme="minorBidi"/>
              <w:b w:val="0"/>
              <w:noProof/>
              <w:kern w:val="2"/>
              <w:sz w:val="24"/>
              <w14:ligatures w14:val="standardContextual"/>
            </w:rPr>
          </w:pPr>
          <w:hyperlink w:anchor="_Toc189556906" w:history="1">
            <w:r w:rsidR="00194483" w:rsidRPr="00FF5F63">
              <w:rPr>
                <w:rStyle w:val="Hyperlink"/>
                <w:noProof/>
              </w:rPr>
              <w:t>7.</w:t>
            </w:r>
            <w:r w:rsidR="00194483">
              <w:rPr>
                <w:rFonts w:asciiTheme="minorHAnsi" w:eastAsiaTheme="minorEastAsia" w:hAnsiTheme="minorHAnsi" w:cstheme="minorBidi"/>
                <w:b w:val="0"/>
                <w:noProof/>
                <w:kern w:val="2"/>
                <w:sz w:val="24"/>
                <w14:ligatures w14:val="standardContextual"/>
              </w:rPr>
              <w:tab/>
            </w:r>
            <w:r w:rsidR="00194483" w:rsidRPr="00FF5F63">
              <w:rPr>
                <w:rStyle w:val="Hyperlink"/>
                <w:noProof/>
              </w:rPr>
              <w:t>Sickness Absence Management</w:t>
            </w:r>
            <w:r w:rsidR="00194483">
              <w:rPr>
                <w:noProof/>
                <w:webHidden/>
              </w:rPr>
              <w:tab/>
            </w:r>
            <w:r w:rsidR="00194483">
              <w:rPr>
                <w:noProof/>
                <w:webHidden/>
              </w:rPr>
              <w:fldChar w:fldCharType="begin"/>
            </w:r>
            <w:r w:rsidR="00194483">
              <w:rPr>
                <w:noProof/>
                <w:webHidden/>
              </w:rPr>
              <w:instrText xml:space="preserve"> PAGEREF _Toc189556906 \h </w:instrText>
            </w:r>
            <w:r w:rsidR="00194483">
              <w:rPr>
                <w:noProof/>
                <w:webHidden/>
              </w:rPr>
            </w:r>
            <w:r w:rsidR="00194483">
              <w:rPr>
                <w:noProof/>
                <w:webHidden/>
              </w:rPr>
              <w:fldChar w:fldCharType="separate"/>
            </w:r>
            <w:r w:rsidR="00194483">
              <w:rPr>
                <w:noProof/>
                <w:webHidden/>
              </w:rPr>
              <w:t>18</w:t>
            </w:r>
            <w:r w:rsidR="00194483">
              <w:rPr>
                <w:noProof/>
                <w:webHidden/>
              </w:rPr>
              <w:fldChar w:fldCharType="end"/>
            </w:r>
          </w:hyperlink>
        </w:p>
        <w:p w14:paraId="0F8BA8DF" w14:textId="3A7AA5A9" w:rsidR="00194483" w:rsidRDefault="00F00F91">
          <w:pPr>
            <w:pStyle w:val="TOC2"/>
            <w:tabs>
              <w:tab w:val="right" w:leader="dot" w:pos="10194"/>
            </w:tabs>
            <w:rPr>
              <w:rFonts w:asciiTheme="minorHAnsi" w:eastAsiaTheme="minorEastAsia" w:hAnsiTheme="minorHAnsi" w:cstheme="minorBidi"/>
              <w:noProof/>
              <w:kern w:val="2"/>
              <w:sz w:val="24"/>
              <w14:ligatures w14:val="standardContextual"/>
            </w:rPr>
          </w:pPr>
          <w:hyperlink w:anchor="_Toc189556907" w:history="1">
            <w:r w:rsidR="00194483" w:rsidRPr="00FF5F63">
              <w:rPr>
                <w:rStyle w:val="Hyperlink"/>
                <w:noProof/>
              </w:rPr>
              <w:t>Informal Process:</w:t>
            </w:r>
            <w:r w:rsidR="00194483">
              <w:rPr>
                <w:noProof/>
                <w:webHidden/>
              </w:rPr>
              <w:tab/>
            </w:r>
            <w:r w:rsidR="00194483">
              <w:rPr>
                <w:noProof/>
                <w:webHidden/>
              </w:rPr>
              <w:fldChar w:fldCharType="begin"/>
            </w:r>
            <w:r w:rsidR="00194483">
              <w:rPr>
                <w:noProof/>
                <w:webHidden/>
              </w:rPr>
              <w:instrText xml:space="preserve"> PAGEREF _Toc189556907 \h </w:instrText>
            </w:r>
            <w:r w:rsidR="00194483">
              <w:rPr>
                <w:noProof/>
                <w:webHidden/>
              </w:rPr>
            </w:r>
            <w:r w:rsidR="00194483">
              <w:rPr>
                <w:noProof/>
                <w:webHidden/>
              </w:rPr>
              <w:fldChar w:fldCharType="separate"/>
            </w:r>
            <w:r w:rsidR="00194483">
              <w:rPr>
                <w:noProof/>
                <w:webHidden/>
              </w:rPr>
              <w:t>19</w:t>
            </w:r>
            <w:r w:rsidR="00194483">
              <w:rPr>
                <w:noProof/>
                <w:webHidden/>
              </w:rPr>
              <w:fldChar w:fldCharType="end"/>
            </w:r>
          </w:hyperlink>
        </w:p>
        <w:p w14:paraId="7BDA19E5" w14:textId="01560DE0"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08" w:history="1">
            <w:r w:rsidR="00194483" w:rsidRPr="00FF5F63">
              <w:rPr>
                <w:rStyle w:val="Hyperlink"/>
                <w:rFonts w:cs="Segoe UI"/>
                <w:noProof/>
              </w:rPr>
              <w:t>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Wellbeing Support Meeting</w:t>
            </w:r>
            <w:r w:rsidR="00194483">
              <w:rPr>
                <w:noProof/>
                <w:webHidden/>
              </w:rPr>
              <w:tab/>
            </w:r>
            <w:r w:rsidR="00194483">
              <w:rPr>
                <w:noProof/>
                <w:webHidden/>
              </w:rPr>
              <w:fldChar w:fldCharType="begin"/>
            </w:r>
            <w:r w:rsidR="00194483">
              <w:rPr>
                <w:noProof/>
                <w:webHidden/>
              </w:rPr>
              <w:instrText xml:space="preserve"> PAGEREF _Toc189556908 \h </w:instrText>
            </w:r>
            <w:r w:rsidR="00194483">
              <w:rPr>
                <w:noProof/>
                <w:webHidden/>
              </w:rPr>
            </w:r>
            <w:r w:rsidR="00194483">
              <w:rPr>
                <w:noProof/>
                <w:webHidden/>
              </w:rPr>
              <w:fldChar w:fldCharType="separate"/>
            </w:r>
            <w:r w:rsidR="00194483">
              <w:rPr>
                <w:noProof/>
                <w:webHidden/>
              </w:rPr>
              <w:t>19</w:t>
            </w:r>
            <w:r w:rsidR="00194483">
              <w:rPr>
                <w:noProof/>
                <w:webHidden/>
              </w:rPr>
              <w:fldChar w:fldCharType="end"/>
            </w:r>
          </w:hyperlink>
        </w:p>
        <w:p w14:paraId="792070CE" w14:textId="2E02DCE6" w:rsidR="00194483" w:rsidRDefault="00F00F91">
          <w:pPr>
            <w:pStyle w:val="TOC2"/>
            <w:tabs>
              <w:tab w:val="right" w:leader="dot" w:pos="10194"/>
            </w:tabs>
            <w:rPr>
              <w:rFonts w:asciiTheme="minorHAnsi" w:eastAsiaTheme="minorEastAsia" w:hAnsiTheme="minorHAnsi" w:cstheme="minorBidi"/>
              <w:noProof/>
              <w:kern w:val="2"/>
              <w:sz w:val="24"/>
              <w14:ligatures w14:val="standardContextual"/>
            </w:rPr>
          </w:pPr>
          <w:hyperlink w:anchor="_Toc189556909" w:history="1">
            <w:r w:rsidR="00194483" w:rsidRPr="00FF5F63">
              <w:rPr>
                <w:rStyle w:val="Hyperlink"/>
                <w:noProof/>
              </w:rPr>
              <w:t>Formal Process:</w:t>
            </w:r>
            <w:r w:rsidR="00194483">
              <w:rPr>
                <w:noProof/>
                <w:webHidden/>
              </w:rPr>
              <w:tab/>
            </w:r>
            <w:r w:rsidR="00194483">
              <w:rPr>
                <w:noProof/>
                <w:webHidden/>
              </w:rPr>
              <w:fldChar w:fldCharType="begin"/>
            </w:r>
            <w:r w:rsidR="00194483">
              <w:rPr>
                <w:noProof/>
                <w:webHidden/>
              </w:rPr>
              <w:instrText xml:space="preserve"> PAGEREF _Toc189556909 \h </w:instrText>
            </w:r>
            <w:r w:rsidR="00194483">
              <w:rPr>
                <w:noProof/>
                <w:webHidden/>
              </w:rPr>
            </w:r>
            <w:r w:rsidR="00194483">
              <w:rPr>
                <w:noProof/>
                <w:webHidden/>
              </w:rPr>
              <w:fldChar w:fldCharType="separate"/>
            </w:r>
            <w:r w:rsidR="00194483">
              <w:rPr>
                <w:noProof/>
                <w:webHidden/>
              </w:rPr>
              <w:t>20</w:t>
            </w:r>
            <w:r w:rsidR="00194483">
              <w:rPr>
                <w:noProof/>
                <w:webHidden/>
              </w:rPr>
              <w:fldChar w:fldCharType="end"/>
            </w:r>
          </w:hyperlink>
        </w:p>
        <w:p w14:paraId="6C949089" w14:textId="4E7456DB"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10" w:history="1">
            <w:r w:rsidR="00194483" w:rsidRPr="00FF5F63">
              <w:rPr>
                <w:rStyle w:val="Hyperlink"/>
                <w:rFonts w:cs="Segoe UI"/>
                <w:noProof/>
              </w:rPr>
              <w:t>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Stage 1 Absence Meeting</w:t>
            </w:r>
            <w:r w:rsidR="00194483">
              <w:rPr>
                <w:noProof/>
                <w:webHidden/>
              </w:rPr>
              <w:tab/>
            </w:r>
            <w:r w:rsidR="00194483">
              <w:rPr>
                <w:noProof/>
                <w:webHidden/>
              </w:rPr>
              <w:fldChar w:fldCharType="begin"/>
            </w:r>
            <w:r w:rsidR="00194483">
              <w:rPr>
                <w:noProof/>
                <w:webHidden/>
              </w:rPr>
              <w:instrText xml:space="preserve"> PAGEREF _Toc189556910 \h </w:instrText>
            </w:r>
            <w:r w:rsidR="00194483">
              <w:rPr>
                <w:noProof/>
                <w:webHidden/>
              </w:rPr>
            </w:r>
            <w:r w:rsidR="00194483">
              <w:rPr>
                <w:noProof/>
                <w:webHidden/>
              </w:rPr>
              <w:fldChar w:fldCharType="separate"/>
            </w:r>
            <w:r w:rsidR="00194483">
              <w:rPr>
                <w:noProof/>
                <w:webHidden/>
              </w:rPr>
              <w:t>20</w:t>
            </w:r>
            <w:r w:rsidR="00194483">
              <w:rPr>
                <w:noProof/>
                <w:webHidden/>
              </w:rPr>
              <w:fldChar w:fldCharType="end"/>
            </w:r>
          </w:hyperlink>
        </w:p>
        <w:p w14:paraId="1A79C1CC" w14:textId="0E47A65D"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11" w:history="1">
            <w:r w:rsidR="00194483" w:rsidRPr="00FF5F63">
              <w:rPr>
                <w:rStyle w:val="Hyperlink"/>
                <w:rFonts w:cs="Segoe UI"/>
                <w:noProof/>
              </w:rPr>
              <w:t>iii.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Stage 2 Absence Meeting</w:t>
            </w:r>
            <w:r w:rsidR="00194483">
              <w:rPr>
                <w:noProof/>
                <w:webHidden/>
              </w:rPr>
              <w:tab/>
            </w:r>
            <w:r w:rsidR="00194483">
              <w:rPr>
                <w:noProof/>
                <w:webHidden/>
              </w:rPr>
              <w:fldChar w:fldCharType="begin"/>
            </w:r>
            <w:r w:rsidR="00194483">
              <w:rPr>
                <w:noProof/>
                <w:webHidden/>
              </w:rPr>
              <w:instrText xml:space="preserve"> PAGEREF _Toc189556911 \h </w:instrText>
            </w:r>
            <w:r w:rsidR="00194483">
              <w:rPr>
                <w:noProof/>
                <w:webHidden/>
              </w:rPr>
            </w:r>
            <w:r w:rsidR="00194483">
              <w:rPr>
                <w:noProof/>
                <w:webHidden/>
              </w:rPr>
              <w:fldChar w:fldCharType="separate"/>
            </w:r>
            <w:r w:rsidR="00194483">
              <w:rPr>
                <w:noProof/>
                <w:webHidden/>
              </w:rPr>
              <w:t>21</w:t>
            </w:r>
            <w:r w:rsidR="00194483">
              <w:rPr>
                <w:noProof/>
                <w:webHidden/>
              </w:rPr>
              <w:fldChar w:fldCharType="end"/>
            </w:r>
          </w:hyperlink>
        </w:p>
        <w:p w14:paraId="4C0C637C" w14:textId="6B114C53"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12" w:history="1">
            <w:r w:rsidR="00194483" w:rsidRPr="00FF5F63">
              <w:rPr>
                <w:rStyle w:val="Hyperlink"/>
                <w:rFonts w:cs="Segoe UI"/>
                <w:noProof/>
              </w:rPr>
              <w:t>iv.</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Stage 3 Absence Meeting</w:t>
            </w:r>
            <w:r w:rsidR="00194483">
              <w:rPr>
                <w:noProof/>
                <w:webHidden/>
              </w:rPr>
              <w:tab/>
            </w:r>
            <w:r w:rsidR="00194483">
              <w:rPr>
                <w:noProof/>
                <w:webHidden/>
              </w:rPr>
              <w:fldChar w:fldCharType="begin"/>
            </w:r>
            <w:r w:rsidR="00194483">
              <w:rPr>
                <w:noProof/>
                <w:webHidden/>
              </w:rPr>
              <w:instrText xml:space="preserve"> PAGEREF _Toc189556912 \h </w:instrText>
            </w:r>
            <w:r w:rsidR="00194483">
              <w:rPr>
                <w:noProof/>
                <w:webHidden/>
              </w:rPr>
            </w:r>
            <w:r w:rsidR="00194483">
              <w:rPr>
                <w:noProof/>
                <w:webHidden/>
              </w:rPr>
              <w:fldChar w:fldCharType="separate"/>
            </w:r>
            <w:r w:rsidR="00194483">
              <w:rPr>
                <w:noProof/>
                <w:webHidden/>
              </w:rPr>
              <w:t>22</w:t>
            </w:r>
            <w:r w:rsidR="00194483">
              <w:rPr>
                <w:noProof/>
                <w:webHidden/>
              </w:rPr>
              <w:fldChar w:fldCharType="end"/>
            </w:r>
          </w:hyperlink>
        </w:p>
        <w:p w14:paraId="1251649D" w14:textId="2AFFEF1B" w:rsidR="00194483" w:rsidRDefault="00F00F91">
          <w:pPr>
            <w:pStyle w:val="TOC1"/>
            <w:tabs>
              <w:tab w:val="left" w:pos="480"/>
              <w:tab w:val="right" w:leader="dot" w:pos="10194"/>
            </w:tabs>
            <w:rPr>
              <w:rFonts w:asciiTheme="minorHAnsi" w:eastAsiaTheme="minorEastAsia" w:hAnsiTheme="minorHAnsi" w:cstheme="minorBidi"/>
              <w:b w:val="0"/>
              <w:noProof/>
              <w:kern w:val="2"/>
              <w:sz w:val="24"/>
              <w14:ligatures w14:val="standardContextual"/>
            </w:rPr>
          </w:pPr>
          <w:hyperlink w:anchor="_Toc189556913" w:history="1">
            <w:r w:rsidR="00194483" w:rsidRPr="00FF5F63">
              <w:rPr>
                <w:rStyle w:val="Hyperlink"/>
                <w:noProof/>
              </w:rPr>
              <w:t>8.</w:t>
            </w:r>
            <w:r w:rsidR="00194483">
              <w:rPr>
                <w:rFonts w:asciiTheme="minorHAnsi" w:eastAsiaTheme="minorEastAsia" w:hAnsiTheme="minorHAnsi" w:cstheme="minorBidi"/>
                <w:b w:val="0"/>
                <w:noProof/>
                <w:kern w:val="2"/>
                <w:sz w:val="24"/>
                <w14:ligatures w14:val="standardContextual"/>
              </w:rPr>
              <w:tab/>
            </w:r>
            <w:r w:rsidR="00194483" w:rsidRPr="00FF5F63">
              <w:rPr>
                <w:rStyle w:val="Hyperlink"/>
                <w:noProof/>
              </w:rPr>
              <w:t>Absence Considerations for Long Term Absences</w:t>
            </w:r>
            <w:r w:rsidR="00194483">
              <w:rPr>
                <w:noProof/>
                <w:webHidden/>
              </w:rPr>
              <w:tab/>
            </w:r>
            <w:r w:rsidR="00194483">
              <w:rPr>
                <w:noProof/>
                <w:webHidden/>
              </w:rPr>
              <w:fldChar w:fldCharType="begin"/>
            </w:r>
            <w:r w:rsidR="00194483">
              <w:rPr>
                <w:noProof/>
                <w:webHidden/>
              </w:rPr>
              <w:instrText xml:space="preserve"> PAGEREF _Toc189556913 \h </w:instrText>
            </w:r>
            <w:r w:rsidR="00194483">
              <w:rPr>
                <w:noProof/>
                <w:webHidden/>
              </w:rPr>
            </w:r>
            <w:r w:rsidR="00194483">
              <w:rPr>
                <w:noProof/>
                <w:webHidden/>
              </w:rPr>
              <w:fldChar w:fldCharType="separate"/>
            </w:r>
            <w:r w:rsidR="00194483">
              <w:rPr>
                <w:noProof/>
                <w:webHidden/>
              </w:rPr>
              <w:t>23</w:t>
            </w:r>
            <w:r w:rsidR="00194483">
              <w:rPr>
                <w:noProof/>
                <w:webHidden/>
              </w:rPr>
              <w:fldChar w:fldCharType="end"/>
            </w:r>
          </w:hyperlink>
        </w:p>
        <w:p w14:paraId="578DA956" w14:textId="7D0EC86C"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14" w:history="1">
            <w:r w:rsidR="00194483" w:rsidRPr="00FF5F63">
              <w:rPr>
                <w:rStyle w:val="Hyperlink"/>
                <w:rFonts w:cs="Segoe UI"/>
                <w:noProof/>
              </w:rPr>
              <w:t>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Return to Existing Post</w:t>
            </w:r>
            <w:r w:rsidR="00194483">
              <w:rPr>
                <w:noProof/>
                <w:webHidden/>
              </w:rPr>
              <w:tab/>
            </w:r>
            <w:r w:rsidR="00194483">
              <w:rPr>
                <w:noProof/>
                <w:webHidden/>
              </w:rPr>
              <w:fldChar w:fldCharType="begin"/>
            </w:r>
            <w:r w:rsidR="00194483">
              <w:rPr>
                <w:noProof/>
                <w:webHidden/>
              </w:rPr>
              <w:instrText xml:space="preserve"> PAGEREF _Toc189556914 \h </w:instrText>
            </w:r>
            <w:r w:rsidR="00194483">
              <w:rPr>
                <w:noProof/>
                <w:webHidden/>
              </w:rPr>
            </w:r>
            <w:r w:rsidR="00194483">
              <w:rPr>
                <w:noProof/>
                <w:webHidden/>
              </w:rPr>
              <w:fldChar w:fldCharType="separate"/>
            </w:r>
            <w:r w:rsidR="00194483">
              <w:rPr>
                <w:noProof/>
                <w:webHidden/>
              </w:rPr>
              <w:t>24</w:t>
            </w:r>
            <w:r w:rsidR="00194483">
              <w:rPr>
                <w:noProof/>
                <w:webHidden/>
              </w:rPr>
              <w:fldChar w:fldCharType="end"/>
            </w:r>
          </w:hyperlink>
        </w:p>
        <w:p w14:paraId="70A61AF6" w14:textId="2594D89F"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15" w:history="1">
            <w:r w:rsidR="00194483" w:rsidRPr="00FF5F63">
              <w:rPr>
                <w:rStyle w:val="Hyperlink"/>
                <w:noProof/>
              </w:rPr>
              <w:t>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Phased Return</w:t>
            </w:r>
            <w:r w:rsidR="00194483">
              <w:rPr>
                <w:noProof/>
                <w:webHidden/>
              </w:rPr>
              <w:tab/>
            </w:r>
            <w:r w:rsidR="00194483">
              <w:rPr>
                <w:noProof/>
                <w:webHidden/>
              </w:rPr>
              <w:fldChar w:fldCharType="begin"/>
            </w:r>
            <w:r w:rsidR="00194483">
              <w:rPr>
                <w:noProof/>
                <w:webHidden/>
              </w:rPr>
              <w:instrText xml:space="preserve"> PAGEREF _Toc189556915 \h </w:instrText>
            </w:r>
            <w:r w:rsidR="00194483">
              <w:rPr>
                <w:noProof/>
                <w:webHidden/>
              </w:rPr>
            </w:r>
            <w:r w:rsidR="00194483">
              <w:rPr>
                <w:noProof/>
                <w:webHidden/>
              </w:rPr>
              <w:fldChar w:fldCharType="separate"/>
            </w:r>
            <w:r w:rsidR="00194483">
              <w:rPr>
                <w:noProof/>
                <w:webHidden/>
              </w:rPr>
              <w:t>25</w:t>
            </w:r>
            <w:r w:rsidR="00194483">
              <w:rPr>
                <w:noProof/>
                <w:webHidden/>
              </w:rPr>
              <w:fldChar w:fldCharType="end"/>
            </w:r>
          </w:hyperlink>
        </w:p>
        <w:p w14:paraId="2F653D97" w14:textId="2718D071"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16" w:history="1">
            <w:r w:rsidR="00194483" w:rsidRPr="00FF5F63">
              <w:rPr>
                <w:rStyle w:val="Hyperlink"/>
                <w:rFonts w:cs="Segoe UI"/>
                <w:noProof/>
              </w:rPr>
              <w:t>iii.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Return to Existing Post with Adjustments</w:t>
            </w:r>
            <w:r w:rsidR="00194483">
              <w:rPr>
                <w:noProof/>
                <w:webHidden/>
              </w:rPr>
              <w:tab/>
            </w:r>
            <w:r w:rsidR="00194483">
              <w:rPr>
                <w:noProof/>
                <w:webHidden/>
              </w:rPr>
              <w:fldChar w:fldCharType="begin"/>
            </w:r>
            <w:r w:rsidR="00194483">
              <w:rPr>
                <w:noProof/>
                <w:webHidden/>
              </w:rPr>
              <w:instrText xml:space="preserve"> PAGEREF _Toc189556916 \h </w:instrText>
            </w:r>
            <w:r w:rsidR="00194483">
              <w:rPr>
                <w:noProof/>
                <w:webHidden/>
              </w:rPr>
            </w:r>
            <w:r w:rsidR="00194483">
              <w:rPr>
                <w:noProof/>
                <w:webHidden/>
              </w:rPr>
              <w:fldChar w:fldCharType="separate"/>
            </w:r>
            <w:r w:rsidR="00194483">
              <w:rPr>
                <w:noProof/>
                <w:webHidden/>
              </w:rPr>
              <w:t>25</w:t>
            </w:r>
            <w:r w:rsidR="00194483">
              <w:rPr>
                <w:noProof/>
                <w:webHidden/>
              </w:rPr>
              <w:fldChar w:fldCharType="end"/>
            </w:r>
          </w:hyperlink>
        </w:p>
        <w:p w14:paraId="59F884D3" w14:textId="7BD2FB29"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17" w:history="1">
            <w:r w:rsidR="00194483" w:rsidRPr="00FF5F63">
              <w:rPr>
                <w:rStyle w:val="Hyperlink"/>
                <w:noProof/>
              </w:rPr>
              <w:t>iv.</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Modified Duties - Operational Staff</w:t>
            </w:r>
            <w:r w:rsidR="00194483">
              <w:rPr>
                <w:noProof/>
                <w:webHidden/>
              </w:rPr>
              <w:tab/>
            </w:r>
            <w:r w:rsidR="00194483">
              <w:rPr>
                <w:noProof/>
                <w:webHidden/>
              </w:rPr>
              <w:fldChar w:fldCharType="begin"/>
            </w:r>
            <w:r w:rsidR="00194483">
              <w:rPr>
                <w:noProof/>
                <w:webHidden/>
              </w:rPr>
              <w:instrText xml:space="preserve"> PAGEREF _Toc189556917 \h </w:instrText>
            </w:r>
            <w:r w:rsidR="00194483">
              <w:rPr>
                <w:noProof/>
                <w:webHidden/>
              </w:rPr>
            </w:r>
            <w:r w:rsidR="00194483">
              <w:rPr>
                <w:noProof/>
                <w:webHidden/>
              </w:rPr>
              <w:fldChar w:fldCharType="separate"/>
            </w:r>
            <w:r w:rsidR="00194483">
              <w:rPr>
                <w:noProof/>
                <w:webHidden/>
              </w:rPr>
              <w:t>26</w:t>
            </w:r>
            <w:r w:rsidR="00194483">
              <w:rPr>
                <w:noProof/>
                <w:webHidden/>
              </w:rPr>
              <w:fldChar w:fldCharType="end"/>
            </w:r>
          </w:hyperlink>
        </w:p>
        <w:p w14:paraId="2E0C6A9F" w14:textId="1AAB277C"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18" w:history="1">
            <w:r w:rsidR="00194483" w:rsidRPr="00FF5F63">
              <w:rPr>
                <w:rStyle w:val="Hyperlink"/>
                <w:rFonts w:cs="Segoe UI"/>
                <w:noProof/>
              </w:rPr>
              <w:t>v.</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Redeployment through Alternative Employment Programme (AEP)</w:t>
            </w:r>
            <w:r w:rsidR="00194483">
              <w:rPr>
                <w:noProof/>
                <w:webHidden/>
              </w:rPr>
              <w:tab/>
            </w:r>
            <w:r w:rsidR="00194483">
              <w:rPr>
                <w:noProof/>
                <w:webHidden/>
              </w:rPr>
              <w:fldChar w:fldCharType="begin"/>
            </w:r>
            <w:r w:rsidR="00194483">
              <w:rPr>
                <w:noProof/>
                <w:webHidden/>
              </w:rPr>
              <w:instrText xml:space="preserve"> PAGEREF _Toc189556918 \h </w:instrText>
            </w:r>
            <w:r w:rsidR="00194483">
              <w:rPr>
                <w:noProof/>
                <w:webHidden/>
              </w:rPr>
            </w:r>
            <w:r w:rsidR="00194483">
              <w:rPr>
                <w:noProof/>
                <w:webHidden/>
              </w:rPr>
              <w:fldChar w:fldCharType="separate"/>
            </w:r>
            <w:r w:rsidR="00194483">
              <w:rPr>
                <w:noProof/>
                <w:webHidden/>
              </w:rPr>
              <w:t>27</w:t>
            </w:r>
            <w:r w:rsidR="00194483">
              <w:rPr>
                <w:noProof/>
                <w:webHidden/>
              </w:rPr>
              <w:fldChar w:fldCharType="end"/>
            </w:r>
          </w:hyperlink>
        </w:p>
        <w:p w14:paraId="2D6312AE" w14:textId="197A693F"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19" w:history="1">
            <w:r w:rsidR="00194483" w:rsidRPr="00FF5F63">
              <w:rPr>
                <w:rStyle w:val="Hyperlink"/>
                <w:rFonts w:cs="Segoe UI"/>
                <w:noProof/>
              </w:rPr>
              <w:t>vi.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Application for Ill Health Retirement</w:t>
            </w:r>
            <w:r w:rsidR="00194483">
              <w:rPr>
                <w:noProof/>
                <w:webHidden/>
              </w:rPr>
              <w:tab/>
            </w:r>
            <w:r w:rsidR="00194483">
              <w:rPr>
                <w:noProof/>
                <w:webHidden/>
              </w:rPr>
              <w:fldChar w:fldCharType="begin"/>
            </w:r>
            <w:r w:rsidR="00194483">
              <w:rPr>
                <w:noProof/>
                <w:webHidden/>
              </w:rPr>
              <w:instrText xml:space="preserve"> PAGEREF _Toc189556919 \h </w:instrText>
            </w:r>
            <w:r w:rsidR="00194483">
              <w:rPr>
                <w:noProof/>
                <w:webHidden/>
              </w:rPr>
            </w:r>
            <w:r w:rsidR="00194483">
              <w:rPr>
                <w:noProof/>
                <w:webHidden/>
              </w:rPr>
              <w:fldChar w:fldCharType="separate"/>
            </w:r>
            <w:r w:rsidR="00194483">
              <w:rPr>
                <w:noProof/>
                <w:webHidden/>
              </w:rPr>
              <w:t>28</w:t>
            </w:r>
            <w:r w:rsidR="00194483">
              <w:rPr>
                <w:noProof/>
                <w:webHidden/>
              </w:rPr>
              <w:fldChar w:fldCharType="end"/>
            </w:r>
          </w:hyperlink>
        </w:p>
        <w:p w14:paraId="4CD06A89" w14:textId="272A04D8" w:rsidR="00194483" w:rsidRDefault="00F00F91">
          <w:pPr>
            <w:pStyle w:val="TOC1"/>
            <w:tabs>
              <w:tab w:val="left" w:pos="480"/>
              <w:tab w:val="right" w:leader="dot" w:pos="10194"/>
            </w:tabs>
            <w:rPr>
              <w:rFonts w:asciiTheme="minorHAnsi" w:eastAsiaTheme="minorEastAsia" w:hAnsiTheme="minorHAnsi" w:cstheme="minorBidi"/>
              <w:b w:val="0"/>
              <w:noProof/>
              <w:kern w:val="2"/>
              <w:sz w:val="24"/>
              <w14:ligatures w14:val="standardContextual"/>
            </w:rPr>
          </w:pPr>
          <w:hyperlink w:anchor="_Toc189556920" w:history="1">
            <w:r w:rsidR="00194483" w:rsidRPr="00FF5F63">
              <w:rPr>
                <w:rStyle w:val="Hyperlink"/>
                <w:noProof/>
              </w:rPr>
              <w:t>9.</w:t>
            </w:r>
            <w:r w:rsidR="00194483">
              <w:rPr>
                <w:rFonts w:asciiTheme="minorHAnsi" w:eastAsiaTheme="minorEastAsia" w:hAnsiTheme="minorHAnsi" w:cstheme="minorBidi"/>
                <w:b w:val="0"/>
                <w:noProof/>
                <w:kern w:val="2"/>
                <w:sz w:val="24"/>
                <w14:ligatures w14:val="standardContextual"/>
              </w:rPr>
              <w:tab/>
            </w:r>
            <w:r w:rsidR="00194483" w:rsidRPr="00FF5F63">
              <w:rPr>
                <w:rStyle w:val="Hyperlink"/>
                <w:noProof/>
              </w:rPr>
              <w:t>Appeals</w:t>
            </w:r>
            <w:r w:rsidR="00194483">
              <w:rPr>
                <w:noProof/>
                <w:webHidden/>
              </w:rPr>
              <w:tab/>
            </w:r>
            <w:r w:rsidR="00194483">
              <w:rPr>
                <w:noProof/>
                <w:webHidden/>
              </w:rPr>
              <w:fldChar w:fldCharType="begin"/>
            </w:r>
            <w:r w:rsidR="00194483">
              <w:rPr>
                <w:noProof/>
                <w:webHidden/>
              </w:rPr>
              <w:instrText xml:space="preserve"> PAGEREF _Toc189556920 \h </w:instrText>
            </w:r>
            <w:r w:rsidR="00194483">
              <w:rPr>
                <w:noProof/>
                <w:webHidden/>
              </w:rPr>
            </w:r>
            <w:r w:rsidR="00194483">
              <w:rPr>
                <w:noProof/>
                <w:webHidden/>
              </w:rPr>
              <w:fldChar w:fldCharType="separate"/>
            </w:r>
            <w:r w:rsidR="00194483">
              <w:rPr>
                <w:noProof/>
                <w:webHidden/>
              </w:rPr>
              <w:t>29</w:t>
            </w:r>
            <w:r w:rsidR="00194483">
              <w:rPr>
                <w:noProof/>
                <w:webHidden/>
              </w:rPr>
              <w:fldChar w:fldCharType="end"/>
            </w:r>
          </w:hyperlink>
        </w:p>
        <w:p w14:paraId="7293F4FD" w14:textId="476C30FB"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21" w:history="1">
            <w:r w:rsidR="00194483" w:rsidRPr="00FF5F63">
              <w:rPr>
                <w:rStyle w:val="Hyperlink"/>
                <w:rFonts w:cs="Segoe UI"/>
                <w:noProof/>
              </w:rPr>
              <w:t>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Re-hearing</w:t>
            </w:r>
            <w:r w:rsidR="00194483">
              <w:rPr>
                <w:noProof/>
                <w:webHidden/>
              </w:rPr>
              <w:tab/>
            </w:r>
            <w:r w:rsidR="00194483">
              <w:rPr>
                <w:noProof/>
                <w:webHidden/>
              </w:rPr>
              <w:fldChar w:fldCharType="begin"/>
            </w:r>
            <w:r w:rsidR="00194483">
              <w:rPr>
                <w:noProof/>
                <w:webHidden/>
              </w:rPr>
              <w:instrText xml:space="preserve"> PAGEREF _Toc189556921 \h </w:instrText>
            </w:r>
            <w:r w:rsidR="00194483">
              <w:rPr>
                <w:noProof/>
                <w:webHidden/>
              </w:rPr>
            </w:r>
            <w:r w:rsidR="00194483">
              <w:rPr>
                <w:noProof/>
                <w:webHidden/>
              </w:rPr>
              <w:fldChar w:fldCharType="separate"/>
            </w:r>
            <w:r w:rsidR="00194483">
              <w:rPr>
                <w:noProof/>
                <w:webHidden/>
              </w:rPr>
              <w:t>29</w:t>
            </w:r>
            <w:r w:rsidR="00194483">
              <w:rPr>
                <w:noProof/>
                <w:webHidden/>
              </w:rPr>
              <w:fldChar w:fldCharType="end"/>
            </w:r>
          </w:hyperlink>
        </w:p>
        <w:p w14:paraId="312A8B57" w14:textId="1B82EEE6"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22" w:history="1">
            <w:r w:rsidR="00194483" w:rsidRPr="00FF5F63">
              <w:rPr>
                <w:rStyle w:val="Hyperlink"/>
                <w:rFonts w:cs="Segoe UI"/>
                <w:noProof/>
              </w:rPr>
              <w:t>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Review</w:t>
            </w:r>
            <w:r w:rsidR="00194483">
              <w:rPr>
                <w:noProof/>
                <w:webHidden/>
              </w:rPr>
              <w:tab/>
            </w:r>
            <w:r w:rsidR="00194483">
              <w:rPr>
                <w:noProof/>
                <w:webHidden/>
              </w:rPr>
              <w:fldChar w:fldCharType="begin"/>
            </w:r>
            <w:r w:rsidR="00194483">
              <w:rPr>
                <w:noProof/>
                <w:webHidden/>
              </w:rPr>
              <w:instrText xml:space="preserve"> PAGEREF _Toc189556922 \h </w:instrText>
            </w:r>
            <w:r w:rsidR="00194483">
              <w:rPr>
                <w:noProof/>
                <w:webHidden/>
              </w:rPr>
            </w:r>
            <w:r w:rsidR="00194483">
              <w:rPr>
                <w:noProof/>
                <w:webHidden/>
              </w:rPr>
              <w:fldChar w:fldCharType="separate"/>
            </w:r>
            <w:r w:rsidR="00194483">
              <w:rPr>
                <w:noProof/>
                <w:webHidden/>
              </w:rPr>
              <w:t>29</w:t>
            </w:r>
            <w:r w:rsidR="00194483">
              <w:rPr>
                <w:noProof/>
                <w:webHidden/>
              </w:rPr>
              <w:fldChar w:fldCharType="end"/>
            </w:r>
          </w:hyperlink>
        </w:p>
        <w:p w14:paraId="48306524" w14:textId="58C560AB" w:rsidR="00194483" w:rsidRDefault="00F00F91">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23" w:history="1">
            <w:r w:rsidR="00194483" w:rsidRPr="00FF5F63">
              <w:rPr>
                <w:rStyle w:val="Hyperlink"/>
                <w:noProof/>
              </w:rPr>
              <w:t>iii.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Appeal Outcome Options</w:t>
            </w:r>
            <w:r w:rsidR="00194483">
              <w:rPr>
                <w:noProof/>
                <w:webHidden/>
              </w:rPr>
              <w:tab/>
            </w:r>
            <w:r w:rsidR="00194483">
              <w:rPr>
                <w:noProof/>
                <w:webHidden/>
              </w:rPr>
              <w:fldChar w:fldCharType="begin"/>
            </w:r>
            <w:r w:rsidR="00194483">
              <w:rPr>
                <w:noProof/>
                <w:webHidden/>
              </w:rPr>
              <w:instrText xml:space="preserve"> PAGEREF _Toc189556923 \h </w:instrText>
            </w:r>
            <w:r w:rsidR="00194483">
              <w:rPr>
                <w:noProof/>
                <w:webHidden/>
              </w:rPr>
            </w:r>
            <w:r w:rsidR="00194483">
              <w:rPr>
                <w:noProof/>
                <w:webHidden/>
              </w:rPr>
              <w:fldChar w:fldCharType="separate"/>
            </w:r>
            <w:r w:rsidR="00194483">
              <w:rPr>
                <w:noProof/>
                <w:webHidden/>
              </w:rPr>
              <w:t>29</w:t>
            </w:r>
            <w:r w:rsidR="00194483">
              <w:rPr>
                <w:noProof/>
                <w:webHidden/>
              </w:rPr>
              <w:fldChar w:fldCharType="end"/>
            </w:r>
          </w:hyperlink>
        </w:p>
        <w:p w14:paraId="03A4FC6F" w14:textId="2909E691" w:rsidR="00194483" w:rsidRDefault="00F00F91">
          <w:pPr>
            <w:pStyle w:val="TOC1"/>
            <w:tabs>
              <w:tab w:val="right" w:leader="dot" w:pos="10194"/>
            </w:tabs>
            <w:rPr>
              <w:rFonts w:asciiTheme="minorHAnsi" w:eastAsiaTheme="minorEastAsia" w:hAnsiTheme="minorHAnsi" w:cstheme="minorBidi"/>
              <w:b w:val="0"/>
              <w:noProof/>
              <w:kern w:val="2"/>
              <w:sz w:val="24"/>
              <w14:ligatures w14:val="standardContextual"/>
            </w:rPr>
          </w:pPr>
          <w:hyperlink w:anchor="_Toc189556924" w:history="1">
            <w:r w:rsidR="00194483" w:rsidRPr="00FF5F63">
              <w:rPr>
                <w:rStyle w:val="Hyperlink"/>
                <w:noProof/>
                <w:lang w:eastAsia="en-US"/>
              </w:rPr>
              <w:t>Process Flowchart</w:t>
            </w:r>
            <w:r w:rsidR="00194483">
              <w:rPr>
                <w:noProof/>
                <w:webHidden/>
              </w:rPr>
              <w:tab/>
            </w:r>
            <w:r w:rsidR="00194483">
              <w:rPr>
                <w:noProof/>
                <w:webHidden/>
              </w:rPr>
              <w:fldChar w:fldCharType="begin"/>
            </w:r>
            <w:r w:rsidR="00194483">
              <w:rPr>
                <w:noProof/>
                <w:webHidden/>
              </w:rPr>
              <w:instrText xml:space="preserve"> PAGEREF _Toc189556924 \h </w:instrText>
            </w:r>
            <w:r w:rsidR="00194483">
              <w:rPr>
                <w:noProof/>
                <w:webHidden/>
              </w:rPr>
            </w:r>
            <w:r w:rsidR="00194483">
              <w:rPr>
                <w:noProof/>
                <w:webHidden/>
              </w:rPr>
              <w:fldChar w:fldCharType="separate"/>
            </w:r>
            <w:r w:rsidR="00194483">
              <w:rPr>
                <w:noProof/>
                <w:webHidden/>
              </w:rPr>
              <w:t>31</w:t>
            </w:r>
            <w:r w:rsidR="00194483">
              <w:rPr>
                <w:noProof/>
                <w:webHidden/>
              </w:rPr>
              <w:fldChar w:fldCharType="end"/>
            </w:r>
          </w:hyperlink>
        </w:p>
        <w:p w14:paraId="199B60BD" w14:textId="6B74E671" w:rsidR="00A94A10" w:rsidRDefault="00A94A10">
          <w:r>
            <w:rPr>
              <w:b/>
              <w:bCs/>
              <w:noProof/>
            </w:rPr>
            <w:fldChar w:fldCharType="end"/>
          </w:r>
        </w:p>
      </w:sdtContent>
    </w:sdt>
    <w:p w14:paraId="1EB31C8B" w14:textId="77777777" w:rsidR="006A2251" w:rsidRDefault="006A2251" w:rsidP="00A94A10">
      <w:pPr>
        <w:pStyle w:val="Heading2"/>
      </w:pPr>
      <w:r>
        <w:br w:type="page"/>
      </w:r>
    </w:p>
    <w:p w14:paraId="661C3416" w14:textId="34FB1075" w:rsidR="00F75118" w:rsidRPr="009200F4" w:rsidRDefault="00512388" w:rsidP="00A94A10">
      <w:pPr>
        <w:pStyle w:val="Heading1"/>
      </w:pPr>
      <w:bookmarkStart w:id="6" w:name="_Toc189556888"/>
      <w:r w:rsidRPr="009200F4">
        <w:lastRenderedPageBreak/>
        <w:t>Introduction</w:t>
      </w:r>
      <w:bookmarkEnd w:id="6"/>
    </w:p>
    <w:p w14:paraId="3040FED0" w14:textId="77777777" w:rsidR="00072547" w:rsidRDefault="00072547" w:rsidP="00072547">
      <w:pPr>
        <w:ind w:left="284" w:hanging="284"/>
        <w:jc w:val="both"/>
        <w:rPr>
          <w:rFonts w:cs="Arial"/>
          <w:sz w:val="24"/>
        </w:rPr>
      </w:pPr>
    </w:p>
    <w:p w14:paraId="6B884CF7" w14:textId="183C51C5" w:rsidR="00512388" w:rsidRDefault="00512388" w:rsidP="00072547">
      <w:pPr>
        <w:jc w:val="both"/>
        <w:rPr>
          <w:rFonts w:cs="Arial"/>
          <w:sz w:val="24"/>
        </w:rPr>
      </w:pPr>
      <w:r w:rsidRPr="004E01D2">
        <w:rPr>
          <w:rFonts w:cs="Arial"/>
          <w:sz w:val="24"/>
        </w:rPr>
        <w:t xml:space="preserve">It is essential that </w:t>
      </w:r>
      <w:r w:rsidR="00072547">
        <w:rPr>
          <w:rFonts w:cs="Arial"/>
          <w:sz w:val="24"/>
        </w:rPr>
        <w:t>CFRS</w:t>
      </w:r>
      <w:r w:rsidRPr="004E01D2">
        <w:rPr>
          <w:rFonts w:cs="Arial"/>
          <w:sz w:val="24"/>
        </w:rPr>
        <w:t xml:space="preserve"> deal with </w:t>
      </w:r>
      <w:r w:rsidR="00072547">
        <w:rPr>
          <w:rFonts w:cs="Arial"/>
          <w:sz w:val="24"/>
        </w:rPr>
        <w:t xml:space="preserve">all </w:t>
      </w:r>
      <w:r w:rsidRPr="004E01D2">
        <w:rPr>
          <w:rFonts w:cs="Arial"/>
          <w:sz w:val="24"/>
        </w:rPr>
        <w:t>absence</w:t>
      </w:r>
      <w:r w:rsidR="00072547">
        <w:rPr>
          <w:rFonts w:cs="Arial"/>
          <w:sz w:val="24"/>
        </w:rPr>
        <w:t>s</w:t>
      </w:r>
      <w:r w:rsidRPr="004E01D2">
        <w:rPr>
          <w:rFonts w:cs="Arial"/>
          <w:sz w:val="24"/>
        </w:rPr>
        <w:t xml:space="preserve"> promptly, fairly and consistently to</w:t>
      </w:r>
      <w:r w:rsidR="00072547">
        <w:rPr>
          <w:rFonts w:cs="Arial"/>
          <w:sz w:val="24"/>
        </w:rPr>
        <w:t xml:space="preserve"> </w:t>
      </w:r>
      <w:r w:rsidRPr="004E01D2">
        <w:rPr>
          <w:rFonts w:cs="Arial"/>
          <w:sz w:val="24"/>
        </w:rPr>
        <w:t>demonstrate to</w:t>
      </w:r>
      <w:r w:rsidR="00072547">
        <w:rPr>
          <w:rFonts w:cs="Arial"/>
          <w:sz w:val="24"/>
        </w:rPr>
        <w:t xml:space="preserve"> </w:t>
      </w:r>
      <w:r w:rsidRPr="004E01D2">
        <w:rPr>
          <w:rFonts w:cs="Arial"/>
          <w:sz w:val="24"/>
        </w:rPr>
        <w:t>all employees that it regards absence as a serious matter.</w:t>
      </w:r>
      <w:r>
        <w:rPr>
          <w:rFonts w:cs="Arial"/>
          <w:sz w:val="24"/>
        </w:rPr>
        <w:t xml:space="preserve"> It is important to note</w:t>
      </w:r>
      <w:r w:rsidR="00072547">
        <w:rPr>
          <w:rFonts w:cs="Arial"/>
          <w:sz w:val="24"/>
        </w:rPr>
        <w:t xml:space="preserve"> </w:t>
      </w:r>
      <w:r>
        <w:rPr>
          <w:rFonts w:cs="Arial"/>
          <w:sz w:val="24"/>
        </w:rPr>
        <w:t xml:space="preserve">that there may be different </w:t>
      </w:r>
      <w:r w:rsidR="00091C91">
        <w:rPr>
          <w:rFonts w:cs="Arial"/>
          <w:sz w:val="24"/>
        </w:rPr>
        <w:t xml:space="preserve">aspects to explore </w:t>
      </w:r>
      <w:r>
        <w:rPr>
          <w:rFonts w:cs="Arial"/>
          <w:sz w:val="24"/>
        </w:rPr>
        <w:t>depending on whether the employee is an operational or</w:t>
      </w:r>
      <w:r w:rsidR="00072547">
        <w:rPr>
          <w:rFonts w:cs="Arial"/>
          <w:sz w:val="24"/>
        </w:rPr>
        <w:t xml:space="preserve"> </w:t>
      </w:r>
      <w:r>
        <w:rPr>
          <w:rFonts w:cs="Arial"/>
          <w:sz w:val="24"/>
        </w:rPr>
        <w:t>corporate staff member. The below guidance sh</w:t>
      </w:r>
      <w:r w:rsidR="00072547">
        <w:rPr>
          <w:rFonts w:cs="Arial"/>
          <w:sz w:val="24"/>
        </w:rPr>
        <w:t>all</w:t>
      </w:r>
      <w:r>
        <w:rPr>
          <w:rFonts w:cs="Arial"/>
          <w:sz w:val="24"/>
        </w:rPr>
        <w:t xml:space="preserve"> be </w:t>
      </w:r>
      <w:r w:rsidR="00072547" w:rsidRPr="00D846D2">
        <w:rPr>
          <w:rFonts w:cs="Arial"/>
          <w:sz w:val="24"/>
        </w:rPr>
        <w:t>referred to,</w:t>
      </w:r>
      <w:r w:rsidR="00072547">
        <w:rPr>
          <w:rFonts w:cs="Arial"/>
          <w:sz w:val="24"/>
        </w:rPr>
        <w:t xml:space="preserve"> it is also recommended</w:t>
      </w:r>
      <w:r>
        <w:rPr>
          <w:rFonts w:cs="Arial"/>
          <w:sz w:val="24"/>
        </w:rPr>
        <w:t xml:space="preserve"> where possible</w:t>
      </w:r>
      <w:r w:rsidR="00072547">
        <w:rPr>
          <w:rFonts w:cs="Arial"/>
          <w:sz w:val="24"/>
        </w:rPr>
        <w:t xml:space="preserve"> to</w:t>
      </w:r>
      <w:r>
        <w:rPr>
          <w:rFonts w:cs="Arial"/>
          <w:sz w:val="24"/>
        </w:rPr>
        <w:t xml:space="preserve"> seek advice from the HR team.</w:t>
      </w:r>
    </w:p>
    <w:p w14:paraId="52C744B0" w14:textId="77777777" w:rsidR="00512388" w:rsidRDefault="00512388" w:rsidP="00072547">
      <w:pPr>
        <w:pStyle w:val="NoSpacing"/>
        <w:jc w:val="both"/>
        <w:rPr>
          <w:rFonts w:cs="Arial"/>
          <w:sz w:val="24"/>
        </w:rPr>
      </w:pPr>
    </w:p>
    <w:p w14:paraId="56415BAD" w14:textId="7A2440EA" w:rsidR="000A02F5" w:rsidRPr="00A94A10" w:rsidRDefault="00512388" w:rsidP="00A94A10">
      <w:pPr>
        <w:pStyle w:val="Heading1"/>
      </w:pPr>
      <w:bookmarkStart w:id="7" w:name="_Toc189556889"/>
      <w:r w:rsidRPr="00A94A10">
        <w:t>Absence Reporting</w:t>
      </w:r>
      <w:r w:rsidR="00463844" w:rsidRPr="00A94A10">
        <w:t>,</w:t>
      </w:r>
      <w:r w:rsidR="008445D6" w:rsidRPr="00A94A10">
        <w:t xml:space="preserve"> Recording</w:t>
      </w:r>
      <w:r w:rsidR="00463844" w:rsidRPr="00A94A10">
        <w:t xml:space="preserve"> and Monitoring</w:t>
      </w:r>
      <w:bookmarkEnd w:id="7"/>
      <w:r w:rsidR="00463844" w:rsidRPr="00A94A10">
        <w:t xml:space="preserve"> </w:t>
      </w:r>
    </w:p>
    <w:p w14:paraId="3B7E473F" w14:textId="77777777" w:rsidR="00072547" w:rsidRDefault="00072547" w:rsidP="00072547">
      <w:pPr>
        <w:tabs>
          <w:tab w:val="num" w:pos="780"/>
        </w:tabs>
        <w:jc w:val="both"/>
        <w:rPr>
          <w:rFonts w:ascii="Arial Black" w:hAnsi="Arial Black" w:cs="Arial"/>
          <w:b/>
          <w:bCs/>
          <w:color w:val="C00000"/>
          <w:sz w:val="24"/>
        </w:rPr>
      </w:pPr>
    </w:p>
    <w:p w14:paraId="5E07D80F" w14:textId="0E993E19" w:rsidR="00F75118" w:rsidRPr="00072547" w:rsidRDefault="00F75118" w:rsidP="00A94A10">
      <w:pPr>
        <w:pStyle w:val="Heading2"/>
        <w:numPr>
          <w:ilvl w:val="2"/>
          <w:numId w:val="1"/>
        </w:numPr>
        <w:ind w:left="993"/>
      </w:pPr>
      <w:bookmarkStart w:id="8" w:name="_Toc189556890"/>
      <w:r w:rsidRPr="00072547">
        <w:t>Notification</w:t>
      </w:r>
      <w:bookmarkEnd w:id="8"/>
      <w:r w:rsidRPr="00072547">
        <w:t xml:space="preserve"> </w:t>
      </w:r>
    </w:p>
    <w:p w14:paraId="0599D22F" w14:textId="77777777" w:rsidR="00072547" w:rsidRDefault="00072547" w:rsidP="00072547">
      <w:pPr>
        <w:tabs>
          <w:tab w:val="num" w:pos="780"/>
        </w:tabs>
        <w:jc w:val="both"/>
        <w:rPr>
          <w:rFonts w:cs="Arial"/>
          <w:sz w:val="24"/>
        </w:rPr>
      </w:pPr>
    </w:p>
    <w:p w14:paraId="756EA418" w14:textId="6B719676" w:rsidR="00F75118" w:rsidRDefault="00F75118" w:rsidP="00072547">
      <w:pPr>
        <w:tabs>
          <w:tab w:val="num" w:pos="780"/>
        </w:tabs>
        <w:jc w:val="both"/>
        <w:rPr>
          <w:rFonts w:cs="Arial"/>
          <w:sz w:val="24"/>
        </w:rPr>
      </w:pPr>
      <w:r w:rsidRPr="4B063979">
        <w:rPr>
          <w:rFonts w:cs="Arial"/>
          <w:sz w:val="24"/>
        </w:rPr>
        <w:t>Employees</w:t>
      </w:r>
      <w:r w:rsidR="00142E2F" w:rsidRPr="4B063979">
        <w:rPr>
          <w:rFonts w:cs="Arial"/>
          <w:sz w:val="24"/>
        </w:rPr>
        <w:t xml:space="preserve"> </w:t>
      </w:r>
      <w:r w:rsidRPr="00DB6644">
        <w:rPr>
          <w:rFonts w:cs="Arial"/>
          <w:sz w:val="24"/>
        </w:rPr>
        <w:t xml:space="preserve">must </w:t>
      </w:r>
      <w:r w:rsidR="00072547" w:rsidRPr="00DB6644">
        <w:rPr>
          <w:rFonts w:cs="Arial"/>
          <w:sz w:val="24"/>
        </w:rPr>
        <w:t>notify the service</w:t>
      </w:r>
      <w:r w:rsidRPr="00DB6644">
        <w:rPr>
          <w:rFonts w:cs="Arial"/>
          <w:sz w:val="24"/>
        </w:rPr>
        <w:t xml:space="preserve"> </w:t>
      </w:r>
      <w:r w:rsidR="00DB6644" w:rsidRPr="00DB6644">
        <w:rPr>
          <w:rFonts w:cs="Arial"/>
          <w:sz w:val="24"/>
        </w:rPr>
        <w:t>via</w:t>
      </w:r>
      <w:r w:rsidR="00DB6644">
        <w:rPr>
          <w:rFonts w:cs="Arial"/>
          <w:sz w:val="24"/>
        </w:rPr>
        <w:t xml:space="preserve"> phone call </w:t>
      </w:r>
      <w:r w:rsidRPr="4B063979">
        <w:rPr>
          <w:rFonts w:cs="Arial"/>
          <w:sz w:val="24"/>
        </w:rPr>
        <w:t>as soon as possible and normally within 1 hour of their expected start time. Employees who work on a rota providing a direct service to the public are asked to ring before the start of their shift wherever possible to give time to arrange cover.  </w:t>
      </w:r>
    </w:p>
    <w:p w14:paraId="4C8E319A" w14:textId="77777777" w:rsidR="00A15B0B" w:rsidRDefault="00A15B0B" w:rsidP="00072547">
      <w:pPr>
        <w:tabs>
          <w:tab w:val="num" w:pos="780"/>
        </w:tabs>
        <w:jc w:val="both"/>
        <w:rPr>
          <w:rFonts w:cs="Arial"/>
          <w:sz w:val="24"/>
        </w:rPr>
      </w:pPr>
    </w:p>
    <w:p w14:paraId="3B713793" w14:textId="1E9C294F" w:rsidR="00A15B0B" w:rsidRPr="00F75118" w:rsidRDefault="003F72EF" w:rsidP="00072547">
      <w:pPr>
        <w:tabs>
          <w:tab w:val="num" w:pos="780"/>
        </w:tabs>
        <w:jc w:val="both"/>
        <w:rPr>
          <w:rFonts w:cs="Arial"/>
          <w:sz w:val="24"/>
        </w:rPr>
      </w:pPr>
      <w:r>
        <w:rPr>
          <w:rFonts w:cs="Arial"/>
          <w:sz w:val="24"/>
        </w:rPr>
        <w:t xml:space="preserve">Where possible, </w:t>
      </w:r>
      <w:r w:rsidR="1BC140D8" w:rsidRPr="6CA57100">
        <w:rPr>
          <w:rFonts w:cs="Arial"/>
          <w:sz w:val="24"/>
        </w:rPr>
        <w:t xml:space="preserve">employees can notify their managers/stations </w:t>
      </w:r>
      <w:r w:rsidRPr="6CA57100">
        <w:rPr>
          <w:rFonts w:cs="Arial"/>
          <w:sz w:val="24"/>
        </w:rPr>
        <w:t xml:space="preserve">during their rest days </w:t>
      </w:r>
      <w:r w:rsidR="1BC140D8" w:rsidRPr="6CA57100">
        <w:rPr>
          <w:rFonts w:cs="Arial"/>
          <w:sz w:val="24"/>
        </w:rPr>
        <w:t>they will not be fit for duty</w:t>
      </w:r>
      <w:r w:rsidR="006100B8">
        <w:rPr>
          <w:rFonts w:cs="Arial"/>
          <w:sz w:val="24"/>
        </w:rPr>
        <w:t>.</w:t>
      </w:r>
      <w:r w:rsidR="3E8C10C1" w:rsidRPr="6CA57100">
        <w:rPr>
          <w:rFonts w:cs="Arial"/>
          <w:sz w:val="24"/>
        </w:rPr>
        <w:t xml:space="preserve"> </w:t>
      </w:r>
      <w:r w:rsidR="006100B8">
        <w:rPr>
          <w:rFonts w:cs="Arial"/>
          <w:sz w:val="24"/>
        </w:rPr>
        <w:t>T</w:t>
      </w:r>
      <w:r w:rsidR="3E8C10C1" w:rsidRPr="6CA57100">
        <w:rPr>
          <w:rFonts w:cs="Arial"/>
          <w:sz w:val="24"/>
        </w:rPr>
        <w:t xml:space="preserve">he absence would then begin </w:t>
      </w:r>
      <w:r w:rsidR="0701C58A" w:rsidRPr="6CA57100">
        <w:rPr>
          <w:rFonts w:cs="Arial"/>
          <w:sz w:val="24"/>
        </w:rPr>
        <w:t xml:space="preserve">from the day their duties were due to begin. </w:t>
      </w:r>
      <w:r w:rsidR="73756713" w:rsidRPr="6CA57100">
        <w:rPr>
          <w:rFonts w:cs="Arial"/>
          <w:sz w:val="24"/>
        </w:rPr>
        <w:t xml:space="preserve">This allows managers to source detachments </w:t>
      </w:r>
      <w:r w:rsidR="6A30AA88" w:rsidRPr="6CA57100">
        <w:rPr>
          <w:rFonts w:cs="Arial"/>
          <w:sz w:val="24"/>
        </w:rPr>
        <w:t xml:space="preserve">or day duty cover prior to </w:t>
      </w:r>
      <w:r w:rsidR="0B70C0C9" w:rsidRPr="6CA57100">
        <w:rPr>
          <w:rFonts w:cs="Arial"/>
          <w:sz w:val="24"/>
        </w:rPr>
        <w:t>t</w:t>
      </w:r>
      <w:r w:rsidR="6A30AA88" w:rsidRPr="6CA57100">
        <w:rPr>
          <w:rFonts w:cs="Arial"/>
          <w:sz w:val="24"/>
        </w:rPr>
        <w:t>he commencement of the shift.</w:t>
      </w:r>
    </w:p>
    <w:p w14:paraId="309A194B" w14:textId="77777777" w:rsidR="00F75118" w:rsidRPr="00F75118" w:rsidRDefault="00F75118" w:rsidP="00072547">
      <w:pPr>
        <w:tabs>
          <w:tab w:val="num" w:pos="780"/>
        </w:tabs>
        <w:jc w:val="both"/>
        <w:rPr>
          <w:rFonts w:cs="Arial"/>
          <w:sz w:val="24"/>
        </w:rPr>
      </w:pPr>
      <w:r w:rsidRPr="00F75118">
        <w:rPr>
          <w:rFonts w:cs="Arial"/>
          <w:sz w:val="24"/>
        </w:rPr>
        <w:t> </w:t>
      </w:r>
    </w:p>
    <w:p w14:paraId="45477365" w14:textId="34E70BA8" w:rsidR="00521D02" w:rsidRDefault="00521D02" w:rsidP="00072547">
      <w:pPr>
        <w:tabs>
          <w:tab w:val="num" w:pos="780"/>
        </w:tabs>
        <w:jc w:val="both"/>
        <w:rPr>
          <w:rFonts w:cs="Arial"/>
          <w:sz w:val="24"/>
        </w:rPr>
      </w:pPr>
      <w:r w:rsidRPr="00DB6644">
        <w:rPr>
          <w:rFonts w:cs="Arial"/>
          <w:b/>
          <w:bCs/>
          <w:sz w:val="24"/>
        </w:rPr>
        <w:t>Corporate</w:t>
      </w:r>
      <w:r w:rsidRPr="00DB6644">
        <w:rPr>
          <w:rFonts w:cs="Arial"/>
          <w:sz w:val="24"/>
        </w:rPr>
        <w:t xml:space="preserve"> employees are required to contact their immediate line manager to report their absence.</w:t>
      </w:r>
      <w:r>
        <w:rPr>
          <w:rFonts w:cs="Arial"/>
          <w:sz w:val="24"/>
        </w:rPr>
        <w:t xml:space="preserve"> </w:t>
      </w:r>
      <w:r w:rsidRPr="00521D02">
        <w:rPr>
          <w:rFonts w:cs="Arial"/>
          <w:b/>
          <w:bCs/>
          <w:sz w:val="24"/>
        </w:rPr>
        <w:t>Operational</w:t>
      </w:r>
      <w:r>
        <w:rPr>
          <w:rFonts w:cs="Arial"/>
          <w:sz w:val="24"/>
        </w:rPr>
        <w:t xml:space="preserve"> e</w:t>
      </w:r>
      <w:r w:rsidR="00F75118" w:rsidRPr="68EBEA66">
        <w:rPr>
          <w:rFonts w:cs="Arial"/>
          <w:sz w:val="24"/>
        </w:rPr>
        <w:t>mployees are required to contact a station-based manager</w:t>
      </w:r>
      <w:r w:rsidR="00D1739D" w:rsidRPr="68EBEA66">
        <w:rPr>
          <w:rFonts w:cs="Arial"/>
          <w:sz w:val="24"/>
        </w:rPr>
        <w:t xml:space="preserve"> or their line manager</w:t>
      </w:r>
      <w:r w:rsidR="00F75118" w:rsidRPr="68EBEA66">
        <w:rPr>
          <w:rFonts w:cs="Arial"/>
          <w:sz w:val="24"/>
        </w:rPr>
        <w:t xml:space="preserve"> to inform them that they will be absent due to sickness. If the absence is of a sensitive nature, they may report their sickness to a station-based manager and contact their immediate line manager to discuss their absence in further detail. </w:t>
      </w:r>
    </w:p>
    <w:p w14:paraId="0C46FA82" w14:textId="77777777" w:rsidR="00521D02" w:rsidRDefault="00521D02" w:rsidP="00072547">
      <w:pPr>
        <w:tabs>
          <w:tab w:val="num" w:pos="780"/>
        </w:tabs>
        <w:jc w:val="both"/>
        <w:rPr>
          <w:rFonts w:cs="Arial"/>
          <w:sz w:val="24"/>
        </w:rPr>
      </w:pPr>
    </w:p>
    <w:p w14:paraId="14909957" w14:textId="0C80CFF2" w:rsidR="00521D02" w:rsidRPr="00F75118" w:rsidRDefault="00521D02" w:rsidP="00072547">
      <w:pPr>
        <w:tabs>
          <w:tab w:val="num" w:pos="780"/>
        </w:tabs>
        <w:jc w:val="both"/>
        <w:rPr>
          <w:rFonts w:cs="Arial"/>
          <w:sz w:val="24"/>
        </w:rPr>
      </w:pPr>
      <w:r>
        <w:rPr>
          <w:rFonts w:cs="Arial"/>
          <w:sz w:val="24"/>
        </w:rPr>
        <w:t xml:space="preserve">All employees have a responsibility to contact their manager. </w:t>
      </w:r>
      <w:r w:rsidR="00F75118" w:rsidRPr="68EBEA66">
        <w:rPr>
          <w:rFonts w:cs="Arial"/>
          <w:sz w:val="24"/>
        </w:rPr>
        <w:t>If for any reason the line is busy, the employee must call back and make reasonable attempts to contact the</w:t>
      </w:r>
      <w:r w:rsidR="00D846D2">
        <w:rPr>
          <w:rFonts w:cs="Arial"/>
          <w:sz w:val="24"/>
        </w:rPr>
        <w:t>ir</w:t>
      </w:r>
      <w:r w:rsidR="00F75118" w:rsidRPr="68EBEA66">
        <w:rPr>
          <w:rFonts w:cs="Arial"/>
          <w:sz w:val="24"/>
        </w:rPr>
        <w:t xml:space="preserve"> line manager</w:t>
      </w:r>
      <w:r w:rsidR="00D846D2">
        <w:rPr>
          <w:rFonts w:cs="Arial"/>
          <w:sz w:val="24"/>
        </w:rPr>
        <w:t>,</w:t>
      </w:r>
      <w:r w:rsidR="00F75118" w:rsidRPr="68EBEA66">
        <w:rPr>
          <w:rFonts w:cs="Arial"/>
          <w:sz w:val="24"/>
        </w:rPr>
        <w:t xml:space="preserve"> as long as this does not prevent them from seeking medical treatment/attention. </w:t>
      </w:r>
      <w:r w:rsidRPr="00F75118">
        <w:rPr>
          <w:rFonts w:cs="Arial"/>
          <w:sz w:val="24"/>
        </w:rPr>
        <w:t>There may also be exceptional circumstances where it is appropriate for a next of kin to make contact e.g. the employee is in hospital. To contact a colleague or send a text message is not acceptable.  </w:t>
      </w:r>
    </w:p>
    <w:p w14:paraId="6E2EA672" w14:textId="77777777" w:rsidR="00521D02" w:rsidRDefault="00521D02" w:rsidP="00072547">
      <w:pPr>
        <w:tabs>
          <w:tab w:val="num" w:pos="780"/>
        </w:tabs>
        <w:jc w:val="both"/>
        <w:rPr>
          <w:rFonts w:cs="Arial"/>
          <w:sz w:val="24"/>
        </w:rPr>
      </w:pPr>
    </w:p>
    <w:p w14:paraId="22C90D5E" w14:textId="77CD2663" w:rsidR="00F75118" w:rsidRPr="00F75118" w:rsidRDefault="00F75118" w:rsidP="00072547">
      <w:pPr>
        <w:tabs>
          <w:tab w:val="num" w:pos="780"/>
        </w:tabs>
        <w:jc w:val="both"/>
        <w:rPr>
          <w:rFonts w:cs="Arial"/>
          <w:sz w:val="24"/>
        </w:rPr>
      </w:pPr>
      <w:r w:rsidRPr="68EBEA66">
        <w:rPr>
          <w:rFonts w:cs="Arial"/>
          <w:sz w:val="24"/>
        </w:rPr>
        <w:t>For employees with multiple contracts of employment, they must endeavour to contact each line manager in respect of each of their contracts to report their sickness. </w:t>
      </w:r>
    </w:p>
    <w:p w14:paraId="16128EB1" w14:textId="77777777" w:rsidR="00F75118" w:rsidRPr="00F75118" w:rsidRDefault="00F75118" w:rsidP="00072547">
      <w:pPr>
        <w:tabs>
          <w:tab w:val="num" w:pos="780"/>
        </w:tabs>
        <w:jc w:val="both"/>
        <w:rPr>
          <w:rFonts w:cs="Arial"/>
          <w:sz w:val="24"/>
        </w:rPr>
      </w:pPr>
      <w:r w:rsidRPr="00F75118">
        <w:rPr>
          <w:rFonts w:cs="Arial"/>
          <w:sz w:val="24"/>
        </w:rPr>
        <w:t> </w:t>
      </w:r>
    </w:p>
    <w:p w14:paraId="60F8D0F9" w14:textId="517BC710" w:rsidR="00F75118" w:rsidRPr="00F75118" w:rsidRDefault="00F75118" w:rsidP="00072547">
      <w:pPr>
        <w:tabs>
          <w:tab w:val="num" w:pos="780"/>
        </w:tabs>
        <w:jc w:val="both"/>
        <w:rPr>
          <w:rFonts w:cs="Arial"/>
          <w:sz w:val="24"/>
        </w:rPr>
      </w:pPr>
      <w:r w:rsidRPr="00F75118">
        <w:rPr>
          <w:rFonts w:cs="Arial"/>
          <w:sz w:val="24"/>
        </w:rPr>
        <w:t>In exceptional circumstances</w:t>
      </w:r>
      <w:r w:rsidR="00575448">
        <w:rPr>
          <w:rFonts w:cs="Arial"/>
          <w:sz w:val="24"/>
        </w:rPr>
        <w:t xml:space="preserve"> for </w:t>
      </w:r>
      <w:r w:rsidR="00575448" w:rsidRPr="0089296D">
        <w:rPr>
          <w:rFonts w:cs="Arial"/>
          <w:b/>
          <w:bCs/>
          <w:sz w:val="24"/>
        </w:rPr>
        <w:t>operational</w:t>
      </w:r>
      <w:r w:rsidR="00575448">
        <w:rPr>
          <w:rFonts w:cs="Arial"/>
          <w:sz w:val="24"/>
        </w:rPr>
        <w:t xml:space="preserve"> employees</w:t>
      </w:r>
      <w:r w:rsidRPr="00F75118">
        <w:rPr>
          <w:rFonts w:cs="Arial"/>
          <w:sz w:val="24"/>
        </w:rPr>
        <w:t xml:space="preserve">, where all efforts to contact a supervisory manager have been explored or where the circumstances are time critical, individuals may contact the Duty Manager Emergency Contact Number (0845 5211 943) who will make the necessary arrangements, this should be a last resort and justification will be sought. </w:t>
      </w:r>
    </w:p>
    <w:p w14:paraId="4475D4E5" w14:textId="77777777" w:rsidR="00F75118" w:rsidRPr="00F75118" w:rsidRDefault="00F75118" w:rsidP="00072547">
      <w:pPr>
        <w:tabs>
          <w:tab w:val="num" w:pos="780"/>
        </w:tabs>
        <w:jc w:val="both"/>
        <w:rPr>
          <w:rFonts w:cs="Arial"/>
          <w:sz w:val="24"/>
        </w:rPr>
      </w:pPr>
      <w:r w:rsidRPr="00F75118">
        <w:rPr>
          <w:rFonts w:cs="Arial"/>
          <w:sz w:val="24"/>
        </w:rPr>
        <w:t> </w:t>
      </w:r>
    </w:p>
    <w:p w14:paraId="7775395E" w14:textId="736F2EC6" w:rsidR="00F75118" w:rsidRPr="00F75118" w:rsidRDefault="00F75118" w:rsidP="00072547">
      <w:pPr>
        <w:tabs>
          <w:tab w:val="num" w:pos="780"/>
        </w:tabs>
        <w:jc w:val="both"/>
        <w:rPr>
          <w:rFonts w:cs="Arial"/>
          <w:sz w:val="24"/>
        </w:rPr>
      </w:pPr>
      <w:r w:rsidRPr="00F75118">
        <w:rPr>
          <w:rFonts w:cs="Arial"/>
          <w:sz w:val="24"/>
        </w:rPr>
        <w:t>Managers should ask the employee if they can do anything to be of assistance</w:t>
      </w:r>
      <w:r w:rsidR="00E0149A">
        <w:rPr>
          <w:rFonts w:cs="Arial"/>
          <w:sz w:val="24"/>
        </w:rPr>
        <w:t xml:space="preserve"> or if there is any support that can be organised.</w:t>
      </w:r>
      <w:r w:rsidRPr="00F75118">
        <w:rPr>
          <w:rFonts w:cs="Arial"/>
          <w:sz w:val="24"/>
        </w:rPr>
        <w:t xml:space="preserve"> Employees are expected to provide relevant information relating to their sickness, including the following points: </w:t>
      </w:r>
    </w:p>
    <w:p w14:paraId="6726C5BB" w14:textId="77777777" w:rsidR="00F75118" w:rsidRPr="00F75118" w:rsidRDefault="00F75118" w:rsidP="00072547">
      <w:pPr>
        <w:tabs>
          <w:tab w:val="num" w:pos="780"/>
        </w:tabs>
        <w:jc w:val="both"/>
        <w:rPr>
          <w:rFonts w:cs="Arial"/>
          <w:sz w:val="24"/>
        </w:rPr>
      </w:pPr>
      <w:r w:rsidRPr="00F75118">
        <w:rPr>
          <w:rFonts w:cs="Arial"/>
          <w:sz w:val="24"/>
        </w:rPr>
        <w:t>  </w:t>
      </w:r>
    </w:p>
    <w:p w14:paraId="557C7711" w14:textId="77777777" w:rsidR="00F75118" w:rsidRPr="00F75118" w:rsidRDefault="00F75118" w:rsidP="00F828F6">
      <w:pPr>
        <w:numPr>
          <w:ilvl w:val="0"/>
          <w:numId w:val="6"/>
        </w:numPr>
        <w:tabs>
          <w:tab w:val="num" w:pos="780"/>
        </w:tabs>
        <w:jc w:val="both"/>
        <w:rPr>
          <w:rFonts w:cs="Arial"/>
          <w:sz w:val="24"/>
        </w:rPr>
      </w:pPr>
      <w:r w:rsidRPr="00F75118">
        <w:rPr>
          <w:rFonts w:cs="Arial"/>
          <w:sz w:val="24"/>
        </w:rPr>
        <w:t>Nature of the absence </w:t>
      </w:r>
    </w:p>
    <w:p w14:paraId="22F0A2BE" w14:textId="77777777" w:rsidR="00F75118" w:rsidRPr="00F75118" w:rsidRDefault="00F75118" w:rsidP="00F828F6">
      <w:pPr>
        <w:numPr>
          <w:ilvl w:val="0"/>
          <w:numId w:val="7"/>
        </w:numPr>
        <w:tabs>
          <w:tab w:val="num" w:pos="780"/>
        </w:tabs>
        <w:jc w:val="both"/>
        <w:rPr>
          <w:rFonts w:cs="Arial"/>
          <w:sz w:val="24"/>
        </w:rPr>
      </w:pPr>
      <w:r w:rsidRPr="00F75118">
        <w:rPr>
          <w:rFonts w:cs="Arial"/>
          <w:sz w:val="24"/>
        </w:rPr>
        <w:lastRenderedPageBreak/>
        <w:t>When the sickness began  </w:t>
      </w:r>
    </w:p>
    <w:p w14:paraId="04A00528" w14:textId="637F9A24" w:rsidR="00F75118" w:rsidRPr="00F75118" w:rsidRDefault="00F75118" w:rsidP="00F828F6">
      <w:pPr>
        <w:numPr>
          <w:ilvl w:val="0"/>
          <w:numId w:val="8"/>
        </w:numPr>
        <w:tabs>
          <w:tab w:val="num" w:pos="780"/>
        </w:tabs>
        <w:jc w:val="both"/>
        <w:rPr>
          <w:rFonts w:cs="Arial"/>
          <w:sz w:val="24"/>
        </w:rPr>
      </w:pPr>
      <w:r w:rsidRPr="00F75118">
        <w:rPr>
          <w:rFonts w:cs="Arial"/>
          <w:sz w:val="24"/>
        </w:rPr>
        <w:t>Expected return to work </w:t>
      </w:r>
      <w:r w:rsidR="006100B8" w:rsidRPr="00F75118">
        <w:rPr>
          <w:rFonts w:cs="Arial"/>
          <w:sz w:val="24"/>
        </w:rPr>
        <w:t>date</w:t>
      </w:r>
    </w:p>
    <w:p w14:paraId="09F27081" w14:textId="572418F6" w:rsidR="00F75118" w:rsidRPr="00F75118" w:rsidRDefault="00F75118" w:rsidP="00F828F6">
      <w:pPr>
        <w:numPr>
          <w:ilvl w:val="0"/>
          <w:numId w:val="9"/>
        </w:numPr>
        <w:tabs>
          <w:tab w:val="num" w:pos="780"/>
        </w:tabs>
        <w:jc w:val="both"/>
        <w:rPr>
          <w:rFonts w:cs="Arial"/>
          <w:sz w:val="24"/>
        </w:rPr>
      </w:pPr>
      <w:r w:rsidRPr="00F75118">
        <w:rPr>
          <w:rFonts w:cs="Arial"/>
          <w:sz w:val="24"/>
        </w:rPr>
        <w:t xml:space="preserve">Any relevant information about current workload or priorities, including any other contracts of employment they have with </w:t>
      </w:r>
      <w:r w:rsidR="00A463BD">
        <w:rPr>
          <w:rFonts w:cs="Arial"/>
          <w:sz w:val="24"/>
        </w:rPr>
        <w:t>CFRS</w:t>
      </w:r>
      <w:r w:rsidRPr="00F75118">
        <w:rPr>
          <w:rFonts w:cs="Arial"/>
          <w:sz w:val="24"/>
        </w:rPr>
        <w:t xml:space="preserve"> (e.g. an on-call</w:t>
      </w:r>
      <w:r w:rsidR="00A463BD">
        <w:rPr>
          <w:rFonts w:cs="Arial"/>
          <w:sz w:val="24"/>
        </w:rPr>
        <w:t xml:space="preserve"> or functional</w:t>
      </w:r>
      <w:r w:rsidRPr="00F75118">
        <w:rPr>
          <w:rFonts w:cs="Arial"/>
          <w:sz w:val="24"/>
        </w:rPr>
        <w:t xml:space="preserve"> position) </w:t>
      </w:r>
    </w:p>
    <w:p w14:paraId="34D2B558" w14:textId="77777777" w:rsidR="00F75118" w:rsidRPr="00F75118" w:rsidRDefault="00F75118" w:rsidP="00F828F6">
      <w:pPr>
        <w:numPr>
          <w:ilvl w:val="0"/>
          <w:numId w:val="10"/>
        </w:numPr>
        <w:tabs>
          <w:tab w:val="num" w:pos="780"/>
        </w:tabs>
        <w:jc w:val="both"/>
        <w:rPr>
          <w:rFonts w:cs="Arial"/>
          <w:sz w:val="24"/>
        </w:rPr>
      </w:pPr>
      <w:r w:rsidRPr="00F75118">
        <w:rPr>
          <w:rFonts w:cs="Arial"/>
          <w:sz w:val="24"/>
        </w:rPr>
        <w:t>Telephone number for calling back </w:t>
      </w:r>
    </w:p>
    <w:p w14:paraId="1283B874" w14:textId="30E1E141" w:rsidR="00F75118" w:rsidRPr="00F75118" w:rsidRDefault="00F75118" w:rsidP="00F828F6">
      <w:pPr>
        <w:numPr>
          <w:ilvl w:val="0"/>
          <w:numId w:val="11"/>
        </w:numPr>
        <w:tabs>
          <w:tab w:val="num" w:pos="780"/>
        </w:tabs>
        <w:jc w:val="both"/>
        <w:rPr>
          <w:rFonts w:cs="Arial"/>
          <w:sz w:val="24"/>
        </w:rPr>
      </w:pPr>
      <w:r w:rsidRPr="4B063979">
        <w:rPr>
          <w:rFonts w:cs="Arial"/>
          <w:sz w:val="24"/>
        </w:rPr>
        <w:t>If the absence is related to a disability, in order to asse</w:t>
      </w:r>
      <w:r w:rsidR="00535B74">
        <w:rPr>
          <w:rFonts w:cs="Arial"/>
          <w:sz w:val="24"/>
        </w:rPr>
        <w:t>s</w:t>
      </w:r>
      <w:r w:rsidRPr="4B063979">
        <w:rPr>
          <w:rFonts w:cs="Arial"/>
          <w:sz w:val="24"/>
        </w:rPr>
        <w:t>s if additional support could assist  </w:t>
      </w:r>
    </w:p>
    <w:p w14:paraId="7E17452F" w14:textId="62369E66" w:rsidR="00F75118" w:rsidRPr="00F75118" w:rsidRDefault="00F75118" w:rsidP="00072547">
      <w:pPr>
        <w:tabs>
          <w:tab w:val="num" w:pos="780"/>
        </w:tabs>
        <w:jc w:val="both"/>
        <w:rPr>
          <w:rFonts w:cs="Arial"/>
          <w:sz w:val="24"/>
        </w:rPr>
      </w:pPr>
      <w:r w:rsidRPr="00F75118">
        <w:rPr>
          <w:rFonts w:cs="Arial"/>
          <w:sz w:val="24"/>
        </w:rPr>
        <w:t> </w:t>
      </w:r>
    </w:p>
    <w:p w14:paraId="5DC627F7" w14:textId="5471739A" w:rsidR="00F75118" w:rsidRPr="00F75118" w:rsidRDefault="00F75118" w:rsidP="00072547">
      <w:pPr>
        <w:tabs>
          <w:tab w:val="num" w:pos="780"/>
        </w:tabs>
        <w:jc w:val="both"/>
        <w:rPr>
          <w:rFonts w:cs="Arial"/>
          <w:sz w:val="24"/>
        </w:rPr>
      </w:pPr>
      <w:r w:rsidRPr="00F75118">
        <w:rPr>
          <w:rFonts w:cs="Arial"/>
          <w:sz w:val="24"/>
        </w:rPr>
        <w:t xml:space="preserve">If the employee is still unfit for work after 3 days, they must contact their line manager again and provide an update. This information should be recorded on the </w:t>
      </w:r>
      <w:hyperlink r:id="rId13" w:history="1">
        <w:r w:rsidRPr="00225A29">
          <w:rPr>
            <w:rStyle w:val="Hyperlink"/>
            <w:rFonts w:cs="Arial"/>
            <w:color w:val="BB1822" w:themeColor="background2"/>
            <w:sz w:val="24"/>
          </w:rPr>
          <w:t>contact sheet</w:t>
        </w:r>
      </w:hyperlink>
      <w:r w:rsidRPr="00F75118">
        <w:rPr>
          <w:rFonts w:cs="Arial"/>
          <w:sz w:val="24"/>
        </w:rPr>
        <w:t>, including any support provided/arranged by the line manager.  </w:t>
      </w:r>
    </w:p>
    <w:p w14:paraId="15F80D5E" w14:textId="77777777" w:rsidR="00F75118" w:rsidRPr="00F75118" w:rsidRDefault="00F75118" w:rsidP="00072547">
      <w:pPr>
        <w:tabs>
          <w:tab w:val="num" w:pos="780"/>
        </w:tabs>
        <w:jc w:val="both"/>
        <w:rPr>
          <w:rFonts w:cs="Arial"/>
          <w:sz w:val="24"/>
        </w:rPr>
      </w:pPr>
      <w:r w:rsidRPr="00F75118">
        <w:rPr>
          <w:rFonts w:cs="Arial"/>
          <w:sz w:val="24"/>
        </w:rPr>
        <w:t> </w:t>
      </w:r>
    </w:p>
    <w:p w14:paraId="6825926F" w14:textId="3D457FC6" w:rsidR="00F75118" w:rsidRDefault="00F75118" w:rsidP="00072547">
      <w:pPr>
        <w:tabs>
          <w:tab w:val="num" w:pos="780"/>
        </w:tabs>
        <w:jc w:val="both"/>
        <w:rPr>
          <w:rFonts w:cs="Arial"/>
          <w:sz w:val="24"/>
        </w:rPr>
      </w:pPr>
      <w:r w:rsidRPr="00F75118">
        <w:rPr>
          <w:rFonts w:cs="Arial"/>
          <w:sz w:val="24"/>
        </w:rPr>
        <w:t xml:space="preserve">Employees may have a condition or impairment that they wish to keep confidential and they are not obliged to disclose this, however, the manager </w:t>
      </w:r>
      <w:r w:rsidR="00535B74">
        <w:rPr>
          <w:rFonts w:cs="Arial"/>
          <w:sz w:val="24"/>
        </w:rPr>
        <w:t>should</w:t>
      </w:r>
      <w:r w:rsidRPr="00F75118">
        <w:rPr>
          <w:rFonts w:cs="Arial"/>
          <w:sz w:val="24"/>
        </w:rPr>
        <w:t xml:space="preserve"> advise the employee that sharing this information will enable the line manager to source specific Occupational Health advice and appropriate support. </w:t>
      </w:r>
    </w:p>
    <w:p w14:paraId="3555B14B" w14:textId="77777777" w:rsidR="005A5F59" w:rsidRDefault="005A5F59" w:rsidP="00072547">
      <w:pPr>
        <w:tabs>
          <w:tab w:val="num" w:pos="780"/>
        </w:tabs>
        <w:jc w:val="both"/>
        <w:rPr>
          <w:rFonts w:cs="Arial"/>
          <w:sz w:val="24"/>
        </w:rPr>
      </w:pPr>
    </w:p>
    <w:p w14:paraId="35443ECD" w14:textId="60544C00" w:rsidR="005A5F59" w:rsidRDefault="005A5F59" w:rsidP="00072547">
      <w:pPr>
        <w:tabs>
          <w:tab w:val="num" w:pos="780"/>
        </w:tabs>
        <w:jc w:val="both"/>
        <w:rPr>
          <w:rFonts w:cs="Arial"/>
          <w:sz w:val="24"/>
        </w:rPr>
      </w:pPr>
      <w:r>
        <w:rPr>
          <w:rFonts w:cs="Arial"/>
          <w:sz w:val="24"/>
        </w:rPr>
        <w:t xml:space="preserve">Any absence due to a workplace injury or illness please refer to </w:t>
      </w:r>
      <w:hyperlink w:anchor="_Absence_due_to" w:history="1">
        <w:r w:rsidRPr="00414617">
          <w:rPr>
            <w:rStyle w:val="Hyperlink"/>
            <w:rFonts w:cs="Arial"/>
            <w:color w:val="BB1822" w:themeColor="background2"/>
            <w:sz w:val="24"/>
          </w:rPr>
          <w:t xml:space="preserve">section </w:t>
        </w:r>
        <w:r w:rsidR="00414617" w:rsidRPr="00414617">
          <w:rPr>
            <w:rStyle w:val="Hyperlink"/>
            <w:rFonts w:cs="Arial"/>
            <w:color w:val="BB1822" w:themeColor="background2"/>
            <w:sz w:val="24"/>
          </w:rPr>
          <w:t>5</w:t>
        </w:r>
      </w:hyperlink>
      <w:r w:rsidR="00414617">
        <w:rPr>
          <w:rFonts w:cs="Arial"/>
          <w:sz w:val="24"/>
        </w:rPr>
        <w:t>.</w:t>
      </w:r>
    </w:p>
    <w:p w14:paraId="7C2B45E3" w14:textId="77777777" w:rsidR="00FC0F2E" w:rsidRDefault="00FC0F2E" w:rsidP="00072547">
      <w:pPr>
        <w:tabs>
          <w:tab w:val="num" w:pos="780"/>
        </w:tabs>
        <w:jc w:val="both"/>
        <w:rPr>
          <w:rFonts w:cs="Arial"/>
          <w:sz w:val="24"/>
        </w:rPr>
      </w:pPr>
    </w:p>
    <w:p w14:paraId="5D5BD9DE" w14:textId="107509F2" w:rsidR="00FC0F2E" w:rsidRPr="00A94A10" w:rsidRDefault="00FC0F2E" w:rsidP="00A94A10">
      <w:pPr>
        <w:pStyle w:val="Heading2"/>
      </w:pPr>
      <w:bookmarkStart w:id="9" w:name="_Toc189556891"/>
      <w:r w:rsidRPr="00A94A10">
        <w:t>Certification</w:t>
      </w:r>
      <w:bookmarkEnd w:id="9"/>
      <w:r w:rsidRPr="00A94A10">
        <w:t> </w:t>
      </w:r>
    </w:p>
    <w:p w14:paraId="63594DAF" w14:textId="77777777" w:rsidR="00535B74" w:rsidRDefault="00535B74" w:rsidP="00072547">
      <w:pPr>
        <w:tabs>
          <w:tab w:val="num" w:pos="780"/>
        </w:tabs>
        <w:jc w:val="both"/>
        <w:rPr>
          <w:rFonts w:cs="Arial"/>
          <w:sz w:val="24"/>
        </w:rPr>
      </w:pPr>
    </w:p>
    <w:p w14:paraId="4621836E" w14:textId="1757E1F3" w:rsidR="00F75118" w:rsidRPr="00F75118" w:rsidRDefault="00F75118" w:rsidP="00072547">
      <w:pPr>
        <w:tabs>
          <w:tab w:val="num" w:pos="780"/>
        </w:tabs>
        <w:jc w:val="both"/>
        <w:rPr>
          <w:rFonts w:cs="Arial"/>
          <w:sz w:val="24"/>
        </w:rPr>
      </w:pPr>
      <w:r w:rsidRPr="00F75118">
        <w:rPr>
          <w:rFonts w:cs="Arial"/>
          <w:sz w:val="24"/>
        </w:rPr>
        <w:t xml:space="preserve">Managers and employees need to ensure that either a </w:t>
      </w:r>
      <w:hyperlink r:id="rId14" w:history="1">
        <w:r w:rsidRPr="00033D55">
          <w:rPr>
            <w:rStyle w:val="Hyperlink"/>
            <w:rFonts w:cs="Arial"/>
            <w:color w:val="BB1822" w:themeColor="background2"/>
            <w:sz w:val="24"/>
          </w:rPr>
          <w:t>self-certification</w:t>
        </w:r>
      </w:hyperlink>
      <w:r w:rsidRPr="00F75118">
        <w:rPr>
          <w:rFonts w:cs="Arial"/>
          <w:sz w:val="24"/>
        </w:rPr>
        <w:t xml:space="preserve"> form</w:t>
      </w:r>
      <w:r w:rsidR="00535B74">
        <w:rPr>
          <w:rFonts w:cs="Arial"/>
          <w:sz w:val="24"/>
        </w:rPr>
        <w:t xml:space="preserve"> for </w:t>
      </w:r>
      <w:r w:rsidR="00535B74" w:rsidRPr="00DB6644">
        <w:rPr>
          <w:rFonts w:cs="Arial"/>
          <w:sz w:val="24"/>
        </w:rPr>
        <w:t>an absence of seven calendar days or less</w:t>
      </w:r>
      <w:r w:rsidRPr="00DB6644">
        <w:rPr>
          <w:rFonts w:cs="Arial"/>
          <w:sz w:val="24"/>
        </w:rPr>
        <w:t xml:space="preserve"> </w:t>
      </w:r>
      <w:r w:rsidRPr="00DB6644">
        <w:rPr>
          <w:rFonts w:cs="Arial"/>
          <w:b/>
          <w:bCs/>
          <w:sz w:val="24"/>
        </w:rPr>
        <w:t>or</w:t>
      </w:r>
      <w:r w:rsidRPr="00DB6644">
        <w:rPr>
          <w:rFonts w:cs="Arial"/>
          <w:sz w:val="24"/>
        </w:rPr>
        <w:t xml:space="preserve"> a fit note</w:t>
      </w:r>
      <w:r w:rsidR="00535B74" w:rsidRPr="00DB6644">
        <w:rPr>
          <w:rFonts w:cs="Arial"/>
          <w:sz w:val="24"/>
        </w:rPr>
        <w:t xml:space="preserve"> for absences of eight calendar days or more</w:t>
      </w:r>
      <w:r w:rsidRPr="00F75118">
        <w:rPr>
          <w:rFonts w:cs="Arial"/>
          <w:sz w:val="24"/>
        </w:rPr>
        <w:t xml:space="preserve"> </w:t>
      </w:r>
      <w:r w:rsidR="001C528A">
        <w:rPr>
          <w:rFonts w:cs="Arial"/>
          <w:sz w:val="24"/>
        </w:rPr>
        <w:t xml:space="preserve">is completed and </w:t>
      </w:r>
      <w:r w:rsidRPr="00F75118">
        <w:rPr>
          <w:rFonts w:cs="Arial"/>
          <w:sz w:val="24"/>
        </w:rPr>
        <w:t xml:space="preserve">covers each day of a period of absence. Any gaps will need to be accounted for otherwise pay </w:t>
      </w:r>
      <w:r w:rsidR="00FD2881">
        <w:rPr>
          <w:rFonts w:cs="Arial"/>
          <w:sz w:val="24"/>
        </w:rPr>
        <w:t>may</w:t>
      </w:r>
      <w:r w:rsidRPr="00F75118">
        <w:rPr>
          <w:rFonts w:cs="Arial"/>
          <w:sz w:val="24"/>
        </w:rPr>
        <w:t xml:space="preserve"> cease until the appropriate certification is produced.  </w:t>
      </w:r>
    </w:p>
    <w:p w14:paraId="3BF2CD7C" w14:textId="77777777" w:rsidR="00535B74" w:rsidRDefault="00535B74" w:rsidP="00072547">
      <w:pPr>
        <w:tabs>
          <w:tab w:val="num" w:pos="780"/>
        </w:tabs>
        <w:jc w:val="both"/>
        <w:rPr>
          <w:rFonts w:cs="Arial"/>
          <w:sz w:val="24"/>
        </w:rPr>
      </w:pPr>
    </w:p>
    <w:p w14:paraId="0EBBE383" w14:textId="6008E138" w:rsidR="00F75118" w:rsidRPr="00F75118" w:rsidRDefault="00F00F91" w:rsidP="00072547">
      <w:pPr>
        <w:tabs>
          <w:tab w:val="num" w:pos="780"/>
        </w:tabs>
        <w:jc w:val="both"/>
        <w:rPr>
          <w:rFonts w:cs="Arial"/>
          <w:sz w:val="24"/>
        </w:rPr>
      </w:pPr>
      <w:hyperlink r:id="rId15" w:history="1">
        <w:r w:rsidR="00535B74" w:rsidRPr="00033D55">
          <w:rPr>
            <w:rStyle w:val="Hyperlink"/>
            <w:rFonts w:cs="Arial"/>
            <w:color w:val="BB1822" w:themeColor="background2"/>
            <w:sz w:val="24"/>
          </w:rPr>
          <w:t>Self-certification</w:t>
        </w:r>
      </w:hyperlink>
      <w:r w:rsidR="00535B74">
        <w:rPr>
          <w:rFonts w:cs="Arial"/>
          <w:sz w:val="24"/>
        </w:rPr>
        <w:t xml:space="preserve"> forms</w:t>
      </w:r>
      <w:r w:rsidR="001209D8">
        <w:rPr>
          <w:rFonts w:cs="Arial"/>
          <w:sz w:val="24"/>
        </w:rPr>
        <w:t xml:space="preserve"> </w:t>
      </w:r>
      <w:r w:rsidR="00535B74">
        <w:rPr>
          <w:rFonts w:cs="Arial"/>
          <w:sz w:val="24"/>
        </w:rPr>
        <w:t>can be completed prior to or during the employee’s Return to Work interview.</w:t>
      </w:r>
      <w:r w:rsidR="00F75118" w:rsidRPr="00F75118">
        <w:rPr>
          <w:rFonts w:cs="Arial"/>
          <w:sz w:val="24"/>
        </w:rPr>
        <w:t> </w:t>
      </w:r>
      <w:r w:rsidR="003B2F46" w:rsidRPr="68EBEA66">
        <w:rPr>
          <w:rFonts w:cs="Arial"/>
          <w:sz w:val="24"/>
        </w:rPr>
        <w:t>The manager should then upload</w:t>
      </w:r>
      <w:r w:rsidR="003B2F46">
        <w:rPr>
          <w:rFonts w:cs="Arial"/>
          <w:sz w:val="24"/>
        </w:rPr>
        <w:t xml:space="preserve"> and attach this document to the HR system</w:t>
      </w:r>
      <w:r w:rsidR="003B2F46" w:rsidRPr="68EBEA66">
        <w:rPr>
          <w:rFonts w:cs="Arial"/>
          <w:sz w:val="24"/>
        </w:rPr>
        <w:t>.  </w:t>
      </w:r>
    </w:p>
    <w:p w14:paraId="463ECB4E" w14:textId="4D8B9EEB" w:rsidR="00F75118" w:rsidRPr="00F75118" w:rsidRDefault="00F75118" w:rsidP="00072547">
      <w:pPr>
        <w:tabs>
          <w:tab w:val="num" w:pos="780"/>
        </w:tabs>
        <w:jc w:val="both"/>
        <w:rPr>
          <w:rFonts w:cs="Arial"/>
          <w:sz w:val="24"/>
        </w:rPr>
      </w:pPr>
      <w:r w:rsidRPr="00F75118">
        <w:rPr>
          <w:rFonts w:cs="Arial"/>
          <w:sz w:val="24"/>
        </w:rPr>
        <w:t>  </w:t>
      </w:r>
    </w:p>
    <w:p w14:paraId="720A5263" w14:textId="1976E52F" w:rsidR="00F75118" w:rsidRPr="00F75118" w:rsidRDefault="00535B74" w:rsidP="00072547">
      <w:pPr>
        <w:tabs>
          <w:tab w:val="num" w:pos="780"/>
        </w:tabs>
        <w:jc w:val="both"/>
        <w:rPr>
          <w:rFonts w:cs="Arial"/>
          <w:sz w:val="24"/>
        </w:rPr>
      </w:pPr>
      <w:r>
        <w:rPr>
          <w:rFonts w:cs="Arial"/>
          <w:sz w:val="24"/>
        </w:rPr>
        <w:t>A</w:t>
      </w:r>
      <w:r w:rsidR="00F75118" w:rsidRPr="68EBEA66">
        <w:rPr>
          <w:rFonts w:cs="Arial"/>
          <w:sz w:val="24"/>
        </w:rPr>
        <w:t xml:space="preserve"> medical certificate </w:t>
      </w:r>
      <w:r>
        <w:rPr>
          <w:rFonts w:cs="Arial"/>
          <w:sz w:val="24"/>
        </w:rPr>
        <w:t>or fit note</w:t>
      </w:r>
      <w:r w:rsidR="00F75118" w:rsidRPr="68EBEA66">
        <w:rPr>
          <w:rFonts w:cs="Arial"/>
          <w:sz w:val="24"/>
        </w:rPr>
        <w:t xml:space="preserve"> should be sent by the employee to the manager immediately following issue by the medical practitioner. The manager should then upload</w:t>
      </w:r>
      <w:r w:rsidR="007D1199">
        <w:rPr>
          <w:rFonts w:cs="Arial"/>
          <w:sz w:val="24"/>
        </w:rPr>
        <w:t xml:space="preserve"> and attach this document to the HR system</w:t>
      </w:r>
      <w:r w:rsidR="00F75118" w:rsidRPr="68EBEA66">
        <w:rPr>
          <w:rFonts w:cs="Arial"/>
          <w:sz w:val="24"/>
        </w:rPr>
        <w:t>.  </w:t>
      </w:r>
    </w:p>
    <w:p w14:paraId="1107A51E" w14:textId="77777777" w:rsidR="00F75118" w:rsidRPr="00F75118" w:rsidRDefault="00F75118" w:rsidP="00072547">
      <w:pPr>
        <w:tabs>
          <w:tab w:val="num" w:pos="780"/>
        </w:tabs>
        <w:jc w:val="both"/>
        <w:rPr>
          <w:rFonts w:cs="Arial"/>
          <w:sz w:val="24"/>
        </w:rPr>
      </w:pPr>
      <w:r w:rsidRPr="00F75118">
        <w:rPr>
          <w:rFonts w:cs="Arial"/>
          <w:sz w:val="24"/>
        </w:rPr>
        <w:t> </w:t>
      </w:r>
    </w:p>
    <w:p w14:paraId="6D561AD4" w14:textId="2F64AF5B" w:rsidR="00F75118" w:rsidRPr="00F75118" w:rsidRDefault="00F75118" w:rsidP="00072547">
      <w:pPr>
        <w:tabs>
          <w:tab w:val="num" w:pos="780"/>
        </w:tabs>
        <w:jc w:val="both"/>
        <w:rPr>
          <w:rFonts w:cs="Arial"/>
          <w:sz w:val="24"/>
        </w:rPr>
      </w:pPr>
      <w:r w:rsidRPr="49198459">
        <w:rPr>
          <w:rFonts w:cs="Arial"/>
          <w:sz w:val="24"/>
        </w:rPr>
        <w:t xml:space="preserve">Employees who fail to supply the relevant certificate(s) </w:t>
      </w:r>
      <w:r w:rsidR="00CD6422">
        <w:rPr>
          <w:rFonts w:cs="Arial"/>
          <w:sz w:val="24"/>
        </w:rPr>
        <w:t>will</w:t>
      </w:r>
      <w:r w:rsidRPr="49198459">
        <w:rPr>
          <w:rFonts w:cs="Arial"/>
          <w:sz w:val="24"/>
        </w:rPr>
        <w:t xml:space="preserve"> lose their entitlement to both statutory sick pay and occupational sick pay for that absence, subject to the scheme rules. Where requested, managers will endeavour to provide support for the prompt provision of the certificates. An employee’s continued failure to supply certificates without good reason may result in disciplinary action.  </w:t>
      </w:r>
    </w:p>
    <w:p w14:paraId="1B503A4B" w14:textId="77777777" w:rsidR="00F75118" w:rsidRPr="00F75118" w:rsidRDefault="00F75118" w:rsidP="00072547">
      <w:pPr>
        <w:tabs>
          <w:tab w:val="num" w:pos="780"/>
        </w:tabs>
        <w:jc w:val="both"/>
        <w:rPr>
          <w:rFonts w:cs="Arial"/>
          <w:sz w:val="24"/>
        </w:rPr>
      </w:pPr>
      <w:r w:rsidRPr="00F75118">
        <w:rPr>
          <w:rFonts w:cs="Arial"/>
          <w:sz w:val="24"/>
        </w:rPr>
        <w:t> </w:t>
      </w:r>
    </w:p>
    <w:p w14:paraId="74A3355B" w14:textId="6D9B4A3B" w:rsidR="00F75118" w:rsidRPr="00F75118" w:rsidRDefault="00F75118" w:rsidP="00072547">
      <w:pPr>
        <w:tabs>
          <w:tab w:val="num" w:pos="780"/>
        </w:tabs>
        <w:jc w:val="both"/>
        <w:rPr>
          <w:rFonts w:cs="Arial"/>
          <w:sz w:val="24"/>
        </w:rPr>
      </w:pPr>
      <w:r w:rsidRPr="00F75118">
        <w:rPr>
          <w:rFonts w:cs="Arial"/>
          <w:sz w:val="24"/>
        </w:rPr>
        <w:t xml:space="preserve">When completing a fit note </w:t>
      </w:r>
      <w:r w:rsidR="003F72EF">
        <w:rPr>
          <w:rFonts w:cs="Arial"/>
          <w:sz w:val="24"/>
        </w:rPr>
        <w:t xml:space="preserve">the medical professional </w:t>
      </w:r>
      <w:r w:rsidRPr="00F75118">
        <w:rPr>
          <w:rFonts w:cs="Arial"/>
          <w:sz w:val="24"/>
        </w:rPr>
        <w:t>has the choice between two options: </w:t>
      </w:r>
    </w:p>
    <w:p w14:paraId="3442E829" w14:textId="77777777" w:rsidR="00F75118" w:rsidRPr="003B2F46" w:rsidRDefault="00F75118" w:rsidP="00F828F6">
      <w:pPr>
        <w:pStyle w:val="ListParagraph"/>
        <w:numPr>
          <w:ilvl w:val="0"/>
          <w:numId w:val="58"/>
        </w:numPr>
        <w:tabs>
          <w:tab w:val="num" w:pos="780"/>
        </w:tabs>
        <w:jc w:val="both"/>
        <w:rPr>
          <w:rFonts w:cs="Arial"/>
          <w:sz w:val="24"/>
        </w:rPr>
      </w:pPr>
      <w:r w:rsidRPr="003B2F46">
        <w:rPr>
          <w:rFonts w:cs="Arial"/>
          <w:sz w:val="24"/>
        </w:rPr>
        <w:t>Not fit for work </w:t>
      </w:r>
    </w:p>
    <w:p w14:paraId="05D1295E" w14:textId="77777777" w:rsidR="00F75118" w:rsidRPr="003B2F46" w:rsidRDefault="00F75118" w:rsidP="00F828F6">
      <w:pPr>
        <w:pStyle w:val="ListParagraph"/>
        <w:numPr>
          <w:ilvl w:val="0"/>
          <w:numId w:val="58"/>
        </w:numPr>
        <w:tabs>
          <w:tab w:val="num" w:pos="780"/>
        </w:tabs>
        <w:jc w:val="both"/>
        <w:rPr>
          <w:rFonts w:cs="Arial"/>
          <w:sz w:val="24"/>
        </w:rPr>
      </w:pPr>
      <w:r w:rsidRPr="003B2F46">
        <w:rPr>
          <w:rFonts w:cs="Arial"/>
          <w:sz w:val="24"/>
        </w:rPr>
        <w:t>May be fit for work </w:t>
      </w:r>
    </w:p>
    <w:p w14:paraId="442C9EAA" w14:textId="77777777" w:rsidR="00F75118" w:rsidRPr="00F75118" w:rsidRDefault="00F75118" w:rsidP="00072547">
      <w:pPr>
        <w:tabs>
          <w:tab w:val="num" w:pos="780"/>
        </w:tabs>
        <w:jc w:val="both"/>
        <w:rPr>
          <w:rFonts w:cs="Arial"/>
          <w:sz w:val="24"/>
        </w:rPr>
      </w:pPr>
      <w:r w:rsidRPr="00F75118">
        <w:rPr>
          <w:rFonts w:cs="Arial"/>
          <w:sz w:val="24"/>
        </w:rPr>
        <w:t> </w:t>
      </w:r>
    </w:p>
    <w:p w14:paraId="029FADCB" w14:textId="2028129B" w:rsidR="00F75118" w:rsidRPr="00F75118" w:rsidRDefault="00F75118" w:rsidP="00072547">
      <w:pPr>
        <w:tabs>
          <w:tab w:val="num" w:pos="780"/>
        </w:tabs>
        <w:jc w:val="both"/>
        <w:rPr>
          <w:rFonts w:cs="Arial"/>
          <w:sz w:val="24"/>
        </w:rPr>
      </w:pPr>
      <w:r w:rsidRPr="00F75118">
        <w:rPr>
          <w:rFonts w:cs="Arial"/>
          <w:sz w:val="24"/>
        </w:rPr>
        <w:t xml:space="preserve">If the </w:t>
      </w:r>
      <w:r w:rsidR="003F72EF">
        <w:rPr>
          <w:rFonts w:cs="Arial"/>
          <w:sz w:val="24"/>
        </w:rPr>
        <w:t xml:space="preserve">medical </w:t>
      </w:r>
      <w:r w:rsidR="00CC4C07">
        <w:rPr>
          <w:rFonts w:cs="Arial"/>
          <w:sz w:val="24"/>
        </w:rPr>
        <w:t>professional</w:t>
      </w:r>
      <w:r w:rsidRPr="00F75118">
        <w:rPr>
          <w:rFonts w:cs="Arial"/>
          <w:sz w:val="24"/>
        </w:rPr>
        <w:t xml:space="preserve"> “may be fit for work”, one of the following four options has to be selected: </w:t>
      </w:r>
    </w:p>
    <w:p w14:paraId="42DAE989" w14:textId="77777777" w:rsidR="00F75118" w:rsidRPr="003B2F46" w:rsidRDefault="00F75118" w:rsidP="00F828F6">
      <w:pPr>
        <w:pStyle w:val="ListParagraph"/>
        <w:numPr>
          <w:ilvl w:val="0"/>
          <w:numId w:val="59"/>
        </w:numPr>
        <w:tabs>
          <w:tab w:val="num" w:pos="780"/>
        </w:tabs>
        <w:jc w:val="both"/>
        <w:rPr>
          <w:rFonts w:cs="Arial"/>
          <w:sz w:val="24"/>
        </w:rPr>
      </w:pPr>
      <w:r w:rsidRPr="003B2F46">
        <w:rPr>
          <w:rFonts w:cs="Arial"/>
          <w:sz w:val="24"/>
        </w:rPr>
        <w:t>Phased return to work </w:t>
      </w:r>
    </w:p>
    <w:p w14:paraId="633E0DBA" w14:textId="77777777" w:rsidR="00F75118" w:rsidRPr="003B2F46" w:rsidRDefault="00F75118" w:rsidP="00F828F6">
      <w:pPr>
        <w:pStyle w:val="ListParagraph"/>
        <w:numPr>
          <w:ilvl w:val="0"/>
          <w:numId w:val="59"/>
        </w:numPr>
        <w:tabs>
          <w:tab w:val="num" w:pos="780"/>
        </w:tabs>
        <w:jc w:val="both"/>
        <w:rPr>
          <w:rFonts w:cs="Arial"/>
          <w:sz w:val="24"/>
        </w:rPr>
      </w:pPr>
      <w:r w:rsidRPr="003B2F46">
        <w:rPr>
          <w:rFonts w:cs="Arial"/>
          <w:sz w:val="24"/>
        </w:rPr>
        <w:t>Amended duties (modified duties) </w:t>
      </w:r>
    </w:p>
    <w:p w14:paraId="5EA18B0F" w14:textId="77777777" w:rsidR="00F75118" w:rsidRPr="003B2F46" w:rsidRDefault="00F75118" w:rsidP="00F828F6">
      <w:pPr>
        <w:pStyle w:val="ListParagraph"/>
        <w:numPr>
          <w:ilvl w:val="0"/>
          <w:numId w:val="59"/>
        </w:numPr>
        <w:tabs>
          <w:tab w:val="num" w:pos="780"/>
        </w:tabs>
        <w:jc w:val="both"/>
        <w:rPr>
          <w:rFonts w:cs="Arial"/>
          <w:sz w:val="24"/>
        </w:rPr>
      </w:pPr>
      <w:r w:rsidRPr="003B2F46">
        <w:rPr>
          <w:rFonts w:cs="Arial"/>
          <w:sz w:val="24"/>
        </w:rPr>
        <w:t>Altered hours  </w:t>
      </w:r>
    </w:p>
    <w:p w14:paraId="7660AD44" w14:textId="77777777" w:rsidR="00F75118" w:rsidRPr="003B2F46" w:rsidRDefault="00F75118" w:rsidP="00F828F6">
      <w:pPr>
        <w:pStyle w:val="ListParagraph"/>
        <w:numPr>
          <w:ilvl w:val="0"/>
          <w:numId w:val="59"/>
        </w:numPr>
        <w:tabs>
          <w:tab w:val="num" w:pos="780"/>
        </w:tabs>
        <w:jc w:val="both"/>
        <w:rPr>
          <w:rFonts w:cs="Arial"/>
          <w:sz w:val="24"/>
        </w:rPr>
      </w:pPr>
      <w:r w:rsidRPr="003B2F46">
        <w:rPr>
          <w:rFonts w:cs="Arial"/>
          <w:sz w:val="24"/>
        </w:rPr>
        <w:lastRenderedPageBreak/>
        <w:t>Workplace adaptions </w:t>
      </w:r>
    </w:p>
    <w:p w14:paraId="75E3FC57" w14:textId="77777777" w:rsidR="00F75118" w:rsidRPr="00F75118" w:rsidRDefault="00F75118" w:rsidP="00072547">
      <w:pPr>
        <w:tabs>
          <w:tab w:val="num" w:pos="780"/>
        </w:tabs>
        <w:jc w:val="both"/>
        <w:rPr>
          <w:rFonts w:cs="Arial"/>
          <w:sz w:val="24"/>
        </w:rPr>
      </w:pPr>
      <w:r w:rsidRPr="00F75118">
        <w:rPr>
          <w:rFonts w:cs="Arial"/>
          <w:sz w:val="24"/>
        </w:rPr>
        <w:t> </w:t>
      </w:r>
    </w:p>
    <w:p w14:paraId="46549283" w14:textId="0B722D21" w:rsidR="00F75118" w:rsidRPr="00F75118" w:rsidRDefault="00F75118" w:rsidP="00072547">
      <w:pPr>
        <w:tabs>
          <w:tab w:val="num" w:pos="780"/>
        </w:tabs>
        <w:jc w:val="both"/>
        <w:rPr>
          <w:rFonts w:cs="Arial"/>
          <w:sz w:val="24"/>
        </w:rPr>
      </w:pPr>
      <w:r w:rsidRPr="00F75118">
        <w:rPr>
          <w:rFonts w:cs="Arial"/>
          <w:sz w:val="24"/>
        </w:rPr>
        <w:t xml:space="preserve">The </w:t>
      </w:r>
      <w:r w:rsidR="003F72EF">
        <w:rPr>
          <w:rFonts w:cs="Arial"/>
          <w:sz w:val="24"/>
        </w:rPr>
        <w:t>medical professional</w:t>
      </w:r>
      <w:r w:rsidRPr="00F75118">
        <w:rPr>
          <w:rFonts w:cs="Arial"/>
          <w:sz w:val="24"/>
        </w:rPr>
        <w:t xml:space="preserve"> then has the option to make additional comments.  </w:t>
      </w:r>
    </w:p>
    <w:p w14:paraId="35857DA3" w14:textId="77777777" w:rsidR="00F75118" w:rsidRPr="00F75118" w:rsidRDefault="00F75118" w:rsidP="00072547">
      <w:pPr>
        <w:tabs>
          <w:tab w:val="num" w:pos="780"/>
        </w:tabs>
        <w:jc w:val="both"/>
        <w:rPr>
          <w:rFonts w:cs="Arial"/>
          <w:sz w:val="24"/>
        </w:rPr>
      </w:pPr>
      <w:r w:rsidRPr="00F75118">
        <w:rPr>
          <w:rFonts w:cs="Arial"/>
          <w:sz w:val="24"/>
        </w:rPr>
        <w:t> </w:t>
      </w:r>
    </w:p>
    <w:p w14:paraId="5D31AC15" w14:textId="0DA74586" w:rsidR="00F75118" w:rsidRPr="00F75118" w:rsidRDefault="00F75118" w:rsidP="00072547">
      <w:pPr>
        <w:tabs>
          <w:tab w:val="num" w:pos="780"/>
        </w:tabs>
        <w:jc w:val="both"/>
        <w:rPr>
          <w:rFonts w:cs="Arial"/>
          <w:sz w:val="24"/>
        </w:rPr>
      </w:pPr>
      <w:r w:rsidRPr="00F75118">
        <w:rPr>
          <w:rFonts w:cs="Arial"/>
          <w:sz w:val="24"/>
        </w:rPr>
        <w:t>If a referral has been made t</w:t>
      </w:r>
      <w:r w:rsidR="00B17375">
        <w:rPr>
          <w:rFonts w:cs="Arial"/>
          <w:sz w:val="24"/>
        </w:rPr>
        <w:t>o</w:t>
      </w:r>
      <w:r w:rsidRPr="00F75118">
        <w:rPr>
          <w:rFonts w:cs="Arial"/>
          <w:sz w:val="24"/>
        </w:rPr>
        <w:t xml:space="preserve"> Occupational Health</w:t>
      </w:r>
      <w:r w:rsidR="00B17375">
        <w:rPr>
          <w:rFonts w:cs="Arial"/>
          <w:sz w:val="24"/>
        </w:rPr>
        <w:t xml:space="preserve"> </w:t>
      </w:r>
      <w:r w:rsidRPr="00F75118">
        <w:rPr>
          <w:rFonts w:cs="Arial"/>
          <w:sz w:val="24"/>
        </w:rPr>
        <w:t>for</w:t>
      </w:r>
      <w:r w:rsidR="003F72EF">
        <w:rPr>
          <w:rFonts w:cs="Arial"/>
          <w:sz w:val="24"/>
        </w:rPr>
        <w:t xml:space="preserve"> a ‘fitness for work’ review</w:t>
      </w:r>
      <w:r w:rsidRPr="00F75118">
        <w:rPr>
          <w:rFonts w:cs="Arial"/>
          <w:sz w:val="24"/>
        </w:rPr>
        <w:t>, the suggested requirements of the fit note may be discussed with the employee, where appropriate.  </w:t>
      </w:r>
    </w:p>
    <w:p w14:paraId="55A3819C" w14:textId="77777777" w:rsidR="00F75118" w:rsidRPr="00F75118" w:rsidRDefault="00F75118" w:rsidP="00072547">
      <w:pPr>
        <w:tabs>
          <w:tab w:val="num" w:pos="780"/>
        </w:tabs>
        <w:jc w:val="both"/>
        <w:rPr>
          <w:rFonts w:cs="Arial"/>
          <w:sz w:val="24"/>
        </w:rPr>
      </w:pPr>
      <w:r w:rsidRPr="00F75118">
        <w:rPr>
          <w:rFonts w:cs="Arial"/>
          <w:sz w:val="24"/>
        </w:rPr>
        <w:t> </w:t>
      </w:r>
    </w:p>
    <w:p w14:paraId="7CB031A8" w14:textId="00779A44" w:rsidR="00F75118" w:rsidRPr="00F75118" w:rsidRDefault="00F75118" w:rsidP="00072547">
      <w:pPr>
        <w:tabs>
          <w:tab w:val="num" w:pos="780"/>
        </w:tabs>
        <w:jc w:val="both"/>
        <w:rPr>
          <w:rFonts w:cs="Arial"/>
          <w:sz w:val="24"/>
        </w:rPr>
      </w:pPr>
      <w:r w:rsidRPr="4B063979">
        <w:rPr>
          <w:rFonts w:cs="Arial"/>
          <w:sz w:val="24"/>
        </w:rPr>
        <w:t xml:space="preserve">It is the line manager’s responsibility to decide whether the working environment is able to facilitate the requirements of the fit note and manage the return to work accordingly. If the working environment is not </w:t>
      </w:r>
      <w:r w:rsidR="003B2F46">
        <w:rPr>
          <w:rFonts w:cs="Arial"/>
          <w:sz w:val="24"/>
        </w:rPr>
        <w:t>suitable</w:t>
      </w:r>
      <w:r w:rsidRPr="4B063979">
        <w:rPr>
          <w:rFonts w:cs="Arial"/>
          <w:sz w:val="24"/>
        </w:rPr>
        <w:t xml:space="preserve"> to facilitate the requirements, the manager must seek further advice from Occupational Health and </w:t>
      </w:r>
      <w:r w:rsidR="006B7553" w:rsidRPr="4B063979">
        <w:rPr>
          <w:rFonts w:cs="Arial"/>
          <w:sz w:val="24"/>
        </w:rPr>
        <w:t>HR</w:t>
      </w:r>
      <w:r w:rsidRPr="4B063979">
        <w:rPr>
          <w:rFonts w:cs="Arial"/>
          <w:sz w:val="24"/>
        </w:rPr>
        <w:t xml:space="preserve"> before attempting to support a return to work.  </w:t>
      </w:r>
    </w:p>
    <w:p w14:paraId="0E6E0121" w14:textId="77777777" w:rsidR="00F75118" w:rsidRPr="00F75118" w:rsidRDefault="00F75118" w:rsidP="00072547">
      <w:pPr>
        <w:tabs>
          <w:tab w:val="num" w:pos="780"/>
        </w:tabs>
        <w:jc w:val="both"/>
        <w:rPr>
          <w:rFonts w:cs="Arial"/>
          <w:sz w:val="24"/>
        </w:rPr>
      </w:pPr>
      <w:r w:rsidRPr="00F75118">
        <w:rPr>
          <w:rFonts w:cs="Arial"/>
          <w:sz w:val="24"/>
        </w:rPr>
        <w:t> </w:t>
      </w:r>
    </w:p>
    <w:p w14:paraId="2D2E15A6" w14:textId="765EF505" w:rsidR="00F75118" w:rsidRPr="00F75118" w:rsidRDefault="00F75118" w:rsidP="00072547">
      <w:pPr>
        <w:tabs>
          <w:tab w:val="num" w:pos="780"/>
        </w:tabs>
        <w:jc w:val="both"/>
        <w:rPr>
          <w:rFonts w:cs="Arial"/>
          <w:sz w:val="24"/>
        </w:rPr>
      </w:pPr>
      <w:r w:rsidRPr="00F75118">
        <w:rPr>
          <w:rFonts w:cs="Arial"/>
          <w:sz w:val="24"/>
        </w:rPr>
        <w:t xml:space="preserve">There is no option on a fit note for a </w:t>
      </w:r>
      <w:r w:rsidR="007D5694">
        <w:rPr>
          <w:rFonts w:cs="Arial"/>
          <w:sz w:val="24"/>
        </w:rPr>
        <w:t xml:space="preserve">medical professional </w:t>
      </w:r>
      <w:r w:rsidRPr="00F75118">
        <w:rPr>
          <w:rFonts w:cs="Arial"/>
          <w:sz w:val="24"/>
        </w:rPr>
        <w:t xml:space="preserve">to advise that an employee is fit for work and it is not necessary for an employee to be signed back to work by a </w:t>
      </w:r>
      <w:r w:rsidR="007D5694">
        <w:rPr>
          <w:rFonts w:cs="Arial"/>
          <w:sz w:val="24"/>
        </w:rPr>
        <w:t>medical professional once</w:t>
      </w:r>
      <w:r w:rsidRPr="00F75118">
        <w:rPr>
          <w:rFonts w:cs="Arial"/>
          <w:sz w:val="24"/>
        </w:rPr>
        <w:t xml:space="preserve"> the expiry date has been reached</w:t>
      </w:r>
      <w:r w:rsidR="007D5694">
        <w:rPr>
          <w:rFonts w:cs="Arial"/>
          <w:sz w:val="24"/>
        </w:rPr>
        <w:t xml:space="preserve"> </w:t>
      </w:r>
      <w:r w:rsidRPr="00F75118">
        <w:rPr>
          <w:rFonts w:cs="Arial"/>
          <w:sz w:val="24"/>
        </w:rPr>
        <w:t xml:space="preserve">If the employee wishes to return to work before the expiry of the fit note they may choose to do so, or the Service may request that they return to </w:t>
      </w:r>
      <w:r w:rsidR="007D5694" w:rsidRPr="00F75118">
        <w:rPr>
          <w:rFonts w:cs="Arial"/>
          <w:sz w:val="24"/>
        </w:rPr>
        <w:t>their</w:t>
      </w:r>
      <w:r w:rsidR="007D5694">
        <w:rPr>
          <w:rFonts w:cs="Arial"/>
          <w:sz w:val="24"/>
        </w:rPr>
        <w:t xml:space="preserve"> GP practice</w:t>
      </w:r>
      <w:r w:rsidRPr="00F75118">
        <w:rPr>
          <w:rFonts w:cs="Arial"/>
          <w:sz w:val="24"/>
        </w:rPr>
        <w:t>, who could provide another certificate indicating that the employee “may be fit for work” with certain adjustments to the employee’s duties</w:t>
      </w:r>
      <w:r w:rsidR="003B2F46">
        <w:rPr>
          <w:rFonts w:cs="Arial"/>
          <w:sz w:val="24"/>
        </w:rPr>
        <w:t xml:space="preserve"> such as</w:t>
      </w:r>
      <w:r w:rsidRPr="00F75118">
        <w:rPr>
          <w:rFonts w:cs="Arial"/>
          <w:sz w:val="24"/>
        </w:rPr>
        <w:t xml:space="preserve"> </w:t>
      </w:r>
      <w:r w:rsidR="003B2F46">
        <w:rPr>
          <w:rFonts w:cs="Arial"/>
          <w:sz w:val="24"/>
        </w:rPr>
        <w:t xml:space="preserve">working </w:t>
      </w:r>
      <w:r w:rsidRPr="00F75118">
        <w:rPr>
          <w:rFonts w:cs="Arial"/>
          <w:sz w:val="24"/>
        </w:rPr>
        <w:t>hours or workplace.  However, where the employee feels fully fit to return and the Service is confident that the appropriate levels of fitness and recovery have been achieved, the individual may return to work earlier than the fit note expiry date without the need for advice</w:t>
      </w:r>
      <w:r w:rsidR="007D5694">
        <w:rPr>
          <w:rFonts w:cs="Arial"/>
          <w:sz w:val="24"/>
        </w:rPr>
        <w:t xml:space="preserve"> from a medical professional (this is reference to fit notes only and not occupational health advice which may be required to support a return to work)</w:t>
      </w:r>
      <w:r w:rsidR="007D5694" w:rsidRPr="00F75118">
        <w:rPr>
          <w:rFonts w:cs="Arial"/>
          <w:sz w:val="24"/>
        </w:rPr>
        <w:t>.</w:t>
      </w:r>
      <w:r w:rsidRPr="00F75118">
        <w:rPr>
          <w:rFonts w:cs="Arial"/>
          <w:sz w:val="24"/>
        </w:rPr>
        <w:t> </w:t>
      </w:r>
    </w:p>
    <w:p w14:paraId="5C013FCB" w14:textId="77777777" w:rsidR="00F75118" w:rsidRPr="00F75118" w:rsidRDefault="00F75118" w:rsidP="00072547">
      <w:pPr>
        <w:tabs>
          <w:tab w:val="num" w:pos="780"/>
        </w:tabs>
        <w:jc w:val="both"/>
        <w:rPr>
          <w:rFonts w:cs="Arial"/>
          <w:sz w:val="24"/>
        </w:rPr>
      </w:pPr>
      <w:r w:rsidRPr="00F75118">
        <w:rPr>
          <w:rFonts w:cs="Arial"/>
          <w:sz w:val="24"/>
        </w:rPr>
        <w:t> </w:t>
      </w:r>
    </w:p>
    <w:p w14:paraId="36F93B51" w14:textId="52B5E7A1" w:rsidR="00F75118" w:rsidRPr="00F75118" w:rsidRDefault="00F75118" w:rsidP="00072547">
      <w:pPr>
        <w:tabs>
          <w:tab w:val="num" w:pos="780"/>
        </w:tabs>
        <w:jc w:val="both"/>
        <w:rPr>
          <w:rFonts w:cs="Arial"/>
          <w:sz w:val="24"/>
        </w:rPr>
      </w:pPr>
      <w:r w:rsidRPr="4FE8D9B9">
        <w:rPr>
          <w:rFonts w:cs="Arial"/>
          <w:sz w:val="24"/>
        </w:rPr>
        <w:t xml:space="preserve">An employee does not always need to be fully fit to go back to work. For example, agreements may be put in place to make some changes </w:t>
      </w:r>
      <w:r w:rsidRPr="00034822">
        <w:rPr>
          <w:rFonts w:cs="Arial"/>
          <w:sz w:val="24"/>
        </w:rPr>
        <w:t xml:space="preserve">to help staff return to work; please see section </w:t>
      </w:r>
      <w:hyperlink w:anchor="_Return_to_Existing" w:history="1">
        <w:r w:rsidR="00682F1D" w:rsidRPr="00682F1D">
          <w:rPr>
            <w:rStyle w:val="Hyperlink"/>
            <w:rFonts w:cs="Arial"/>
            <w:color w:val="BB1822" w:themeColor="background2"/>
            <w:sz w:val="24"/>
          </w:rPr>
          <w:t>8</w:t>
        </w:r>
        <w:r w:rsidR="00034822" w:rsidRPr="00682F1D">
          <w:rPr>
            <w:rStyle w:val="Hyperlink"/>
            <w:rFonts w:cs="Arial"/>
            <w:color w:val="BB1822" w:themeColor="background2"/>
            <w:sz w:val="24"/>
          </w:rPr>
          <w:t>.1 point iii</w:t>
        </w:r>
      </w:hyperlink>
      <w:r w:rsidR="00034822" w:rsidRPr="00682F1D">
        <w:rPr>
          <w:rFonts w:cs="Arial"/>
          <w:color w:val="BB1822" w:themeColor="background2"/>
          <w:sz w:val="24"/>
        </w:rPr>
        <w:t xml:space="preserve"> </w:t>
      </w:r>
      <w:r w:rsidRPr="00682F1D">
        <w:rPr>
          <w:rFonts w:cs="Arial"/>
          <w:sz w:val="24"/>
        </w:rPr>
        <w:t xml:space="preserve">for </w:t>
      </w:r>
      <w:r w:rsidRPr="00034822">
        <w:rPr>
          <w:rFonts w:cs="Arial"/>
          <w:sz w:val="24"/>
        </w:rPr>
        <w:t xml:space="preserve">further guidance on returning to work with adjustments.  However, for operational roles where employees are required to be fully fit to undertake operational duties, it may be appropriate for them to return to modified duties, please see section </w:t>
      </w:r>
      <w:hyperlink w:anchor="_Modified_Duties_-" w:history="1">
        <w:r w:rsidR="00682F1D" w:rsidRPr="00682F1D">
          <w:rPr>
            <w:rStyle w:val="Hyperlink"/>
            <w:rFonts w:cs="Arial"/>
            <w:color w:val="BB1822" w:themeColor="background2"/>
            <w:sz w:val="24"/>
          </w:rPr>
          <w:t>8</w:t>
        </w:r>
        <w:r w:rsidR="00034822" w:rsidRPr="00682F1D">
          <w:rPr>
            <w:rStyle w:val="Hyperlink"/>
            <w:rFonts w:cs="Arial"/>
            <w:color w:val="BB1822" w:themeColor="background2"/>
            <w:sz w:val="24"/>
          </w:rPr>
          <w:t>.1 point iv</w:t>
        </w:r>
      </w:hyperlink>
      <w:r w:rsidRPr="00034822">
        <w:rPr>
          <w:rFonts w:cs="Arial"/>
          <w:sz w:val="24"/>
        </w:rPr>
        <w:t xml:space="preserve"> for further guidance on the modified duties categories and requirements.</w:t>
      </w:r>
      <w:r w:rsidRPr="4FE8D9B9">
        <w:rPr>
          <w:rFonts w:cs="Arial"/>
          <w:sz w:val="24"/>
        </w:rPr>
        <w:t>   </w:t>
      </w:r>
    </w:p>
    <w:p w14:paraId="126573D6" w14:textId="77777777" w:rsidR="00F75118" w:rsidRPr="00F75118" w:rsidRDefault="00F75118" w:rsidP="00072547">
      <w:pPr>
        <w:tabs>
          <w:tab w:val="num" w:pos="780"/>
        </w:tabs>
        <w:jc w:val="both"/>
        <w:rPr>
          <w:rFonts w:cs="Arial"/>
          <w:sz w:val="24"/>
        </w:rPr>
      </w:pPr>
      <w:r w:rsidRPr="00F75118">
        <w:rPr>
          <w:rFonts w:cs="Arial"/>
          <w:sz w:val="24"/>
        </w:rPr>
        <w:t> </w:t>
      </w:r>
    </w:p>
    <w:p w14:paraId="59199150" w14:textId="77777777" w:rsidR="00F75118" w:rsidRPr="00F75118" w:rsidRDefault="00F75118" w:rsidP="00072547">
      <w:pPr>
        <w:tabs>
          <w:tab w:val="num" w:pos="780"/>
        </w:tabs>
        <w:jc w:val="both"/>
        <w:rPr>
          <w:rFonts w:cs="Arial"/>
          <w:sz w:val="24"/>
        </w:rPr>
      </w:pPr>
      <w:r w:rsidRPr="00F75118">
        <w:rPr>
          <w:rFonts w:cs="Arial"/>
          <w:sz w:val="24"/>
        </w:rPr>
        <w:t>If the health condition no longer affects their ability to do their normal duties, staff may be able to return to work even though they may not be fully fit. In these circumstances, or where an employee recovers from their illness or injury more quickly than expected, with the managers agreement and support (and relevant Occupational Health Service advice), they may go back to work or return to their normal duties before the expiry of their fit note. Managers will assess the risks and if it is thought that it is not safe for the employee to return or if this could be detrimental to their health and/or could worsen their condition, they will have to stay off work until the expiry of the fit note.  </w:t>
      </w:r>
    </w:p>
    <w:p w14:paraId="44E88939" w14:textId="77777777" w:rsidR="00F75118" w:rsidRPr="00F75118" w:rsidRDefault="00F75118" w:rsidP="00072547">
      <w:pPr>
        <w:tabs>
          <w:tab w:val="num" w:pos="780"/>
        </w:tabs>
        <w:jc w:val="both"/>
        <w:rPr>
          <w:rFonts w:cs="Arial"/>
          <w:sz w:val="24"/>
        </w:rPr>
      </w:pPr>
      <w:r w:rsidRPr="00F75118">
        <w:rPr>
          <w:rFonts w:cs="Arial"/>
          <w:sz w:val="24"/>
        </w:rPr>
        <w:t> </w:t>
      </w:r>
    </w:p>
    <w:p w14:paraId="27E51D69" w14:textId="77777777" w:rsidR="00F75118" w:rsidRPr="00F75118" w:rsidRDefault="00F75118" w:rsidP="00072547">
      <w:pPr>
        <w:tabs>
          <w:tab w:val="num" w:pos="780"/>
        </w:tabs>
        <w:jc w:val="both"/>
        <w:rPr>
          <w:rFonts w:cs="Arial"/>
          <w:sz w:val="24"/>
        </w:rPr>
      </w:pPr>
      <w:r w:rsidRPr="00F75118">
        <w:rPr>
          <w:rFonts w:cs="Arial"/>
          <w:sz w:val="24"/>
        </w:rPr>
        <w:t>If managers are unsure whether or not it would be appropriate for an employee to return to work, they can seek confirmation from a medical practitioner that the employee is fit and well enough to attend work. </w:t>
      </w:r>
    </w:p>
    <w:p w14:paraId="1BA6067C" w14:textId="77777777" w:rsidR="00F75118" w:rsidRPr="00F75118" w:rsidRDefault="00F75118" w:rsidP="00072547">
      <w:pPr>
        <w:tabs>
          <w:tab w:val="num" w:pos="780"/>
        </w:tabs>
        <w:jc w:val="both"/>
        <w:rPr>
          <w:rFonts w:cs="Arial"/>
          <w:sz w:val="24"/>
        </w:rPr>
      </w:pPr>
      <w:r w:rsidRPr="00F75118">
        <w:rPr>
          <w:rFonts w:cs="Arial"/>
          <w:sz w:val="24"/>
        </w:rPr>
        <w:t> </w:t>
      </w:r>
    </w:p>
    <w:p w14:paraId="4B538582" w14:textId="5B22B659" w:rsidR="00F75118" w:rsidRDefault="00F75118" w:rsidP="00072547">
      <w:pPr>
        <w:tabs>
          <w:tab w:val="num" w:pos="780"/>
        </w:tabs>
        <w:jc w:val="both"/>
        <w:rPr>
          <w:rFonts w:cs="Arial"/>
          <w:sz w:val="24"/>
        </w:rPr>
      </w:pPr>
      <w:r w:rsidRPr="4B063979">
        <w:rPr>
          <w:rFonts w:cs="Arial"/>
          <w:sz w:val="24"/>
        </w:rPr>
        <w:t xml:space="preserve">In all circumstances, where managers feel it is necessary, they will seek advice and guidance from Occupational Health by making or updating a management referral on the </w:t>
      </w:r>
      <w:r w:rsidR="006F1D53" w:rsidRPr="4B063979">
        <w:rPr>
          <w:rFonts w:cs="Arial"/>
          <w:b/>
          <w:bCs/>
          <w:sz w:val="24"/>
        </w:rPr>
        <w:t>Occupational Health Portal</w:t>
      </w:r>
      <w:r w:rsidRPr="4B063979">
        <w:rPr>
          <w:rFonts w:cs="Arial"/>
          <w:sz w:val="24"/>
        </w:rPr>
        <w:t xml:space="preserve">. Managers may also contact the </w:t>
      </w:r>
      <w:r w:rsidR="006F1D53" w:rsidRPr="4B063979">
        <w:rPr>
          <w:rFonts w:cs="Arial"/>
          <w:sz w:val="24"/>
        </w:rPr>
        <w:t>HR</w:t>
      </w:r>
      <w:r w:rsidR="66511935" w:rsidRPr="4B063979">
        <w:rPr>
          <w:rFonts w:cs="Arial"/>
          <w:sz w:val="24"/>
        </w:rPr>
        <w:t xml:space="preserve"> team</w:t>
      </w:r>
      <w:r w:rsidR="006F1D53" w:rsidRPr="4B063979">
        <w:rPr>
          <w:rFonts w:cs="Arial"/>
          <w:sz w:val="24"/>
        </w:rPr>
        <w:t xml:space="preserve"> by emailing </w:t>
      </w:r>
      <w:hyperlink r:id="rId16">
        <w:r w:rsidR="006F1D53" w:rsidRPr="00CD6422">
          <w:rPr>
            <w:rStyle w:val="Hyperlink"/>
            <w:rFonts w:cs="Arial"/>
            <w:b w:val="0"/>
            <w:bCs/>
            <w:color w:val="auto"/>
            <w:sz w:val="24"/>
          </w:rPr>
          <w:t>HR@cumbriafire.gov.uk</w:t>
        </w:r>
      </w:hyperlink>
      <w:r w:rsidR="00CD6422">
        <w:rPr>
          <w:rFonts w:cs="Arial"/>
          <w:sz w:val="24"/>
        </w:rPr>
        <w:t xml:space="preserve">. </w:t>
      </w:r>
    </w:p>
    <w:p w14:paraId="5E35AA7C" w14:textId="77777777" w:rsidR="00F75118" w:rsidRPr="00F75118" w:rsidRDefault="00F75118" w:rsidP="00072547">
      <w:pPr>
        <w:tabs>
          <w:tab w:val="num" w:pos="780"/>
        </w:tabs>
        <w:jc w:val="both"/>
        <w:rPr>
          <w:rFonts w:cs="Arial"/>
          <w:sz w:val="24"/>
        </w:rPr>
      </w:pPr>
      <w:r w:rsidRPr="00F75118">
        <w:rPr>
          <w:rFonts w:cs="Arial"/>
          <w:sz w:val="24"/>
        </w:rPr>
        <w:t> </w:t>
      </w:r>
    </w:p>
    <w:p w14:paraId="0F77E4C6" w14:textId="0DB903F1" w:rsidR="00F75118" w:rsidRPr="003B2F46" w:rsidRDefault="00F75118" w:rsidP="00A94A10">
      <w:pPr>
        <w:pStyle w:val="Heading2"/>
      </w:pPr>
      <w:bookmarkStart w:id="10" w:name="_Toc189556892"/>
      <w:r w:rsidRPr="003B2F46">
        <w:lastRenderedPageBreak/>
        <w:t>Recording</w:t>
      </w:r>
      <w:bookmarkEnd w:id="10"/>
      <w:r w:rsidRPr="003B2F46">
        <w:t> </w:t>
      </w:r>
    </w:p>
    <w:p w14:paraId="0B51B4FD" w14:textId="77777777" w:rsidR="003B2F46" w:rsidRDefault="003B2F46" w:rsidP="00072547">
      <w:pPr>
        <w:tabs>
          <w:tab w:val="num" w:pos="780"/>
        </w:tabs>
        <w:jc w:val="both"/>
        <w:rPr>
          <w:rFonts w:cs="Arial"/>
          <w:sz w:val="24"/>
        </w:rPr>
      </w:pPr>
    </w:p>
    <w:p w14:paraId="05903DE6" w14:textId="47713788" w:rsidR="00F75118" w:rsidRPr="00F75118" w:rsidRDefault="00F75118" w:rsidP="00072547">
      <w:pPr>
        <w:tabs>
          <w:tab w:val="num" w:pos="780"/>
        </w:tabs>
        <w:jc w:val="both"/>
        <w:rPr>
          <w:rFonts w:cs="Arial"/>
          <w:sz w:val="24"/>
        </w:rPr>
      </w:pPr>
      <w:r w:rsidRPr="68EBEA66">
        <w:rPr>
          <w:rFonts w:cs="Arial"/>
          <w:sz w:val="24"/>
        </w:rPr>
        <w:t xml:space="preserve">Accurate and prompt recording of information (duration and reason for absence code) on the HR </w:t>
      </w:r>
      <w:r w:rsidR="036EF527" w:rsidRPr="68EBEA66">
        <w:rPr>
          <w:rFonts w:cs="Arial"/>
          <w:sz w:val="24"/>
        </w:rPr>
        <w:t xml:space="preserve">admin </w:t>
      </w:r>
      <w:r w:rsidRPr="68EBEA66">
        <w:rPr>
          <w:rFonts w:cs="Arial"/>
          <w:sz w:val="24"/>
        </w:rPr>
        <w:t>system is critical as the data forms the basis for managing and monitoring the sickness absence of employees at a local level. Line managers responsible for on-call employees should record any absence on</w:t>
      </w:r>
      <w:r w:rsidR="5161AA9B" w:rsidRPr="68EBEA66">
        <w:rPr>
          <w:rFonts w:cs="Arial"/>
          <w:sz w:val="24"/>
        </w:rPr>
        <w:t xml:space="preserve"> the HR system </w:t>
      </w:r>
      <w:r w:rsidRPr="68EBEA66">
        <w:rPr>
          <w:rFonts w:cs="Arial"/>
          <w:sz w:val="24"/>
        </w:rPr>
        <w:t>and ensure that availability is updated on Gartan. When preparing for a period of annual leave, line managers are expected to deputise their line management responsibility on</w:t>
      </w:r>
      <w:r w:rsidR="7B3B8203" w:rsidRPr="68EBEA66">
        <w:rPr>
          <w:rFonts w:cs="Arial"/>
          <w:sz w:val="24"/>
        </w:rPr>
        <w:t xml:space="preserve"> the HR system </w:t>
      </w:r>
      <w:r w:rsidRPr="68EBEA66">
        <w:rPr>
          <w:rFonts w:cs="Arial"/>
          <w:sz w:val="24"/>
        </w:rPr>
        <w:t>to an appropriate alternative manager to ensure records are maintained in their absence.  </w:t>
      </w:r>
    </w:p>
    <w:p w14:paraId="09A35C5A" w14:textId="77777777" w:rsidR="00F75118" w:rsidRPr="00F75118" w:rsidRDefault="00F75118" w:rsidP="00072547">
      <w:pPr>
        <w:tabs>
          <w:tab w:val="num" w:pos="780"/>
        </w:tabs>
        <w:jc w:val="both"/>
        <w:rPr>
          <w:rFonts w:cs="Arial"/>
          <w:sz w:val="24"/>
        </w:rPr>
      </w:pPr>
      <w:r w:rsidRPr="00F75118">
        <w:rPr>
          <w:rFonts w:cs="Arial"/>
          <w:sz w:val="24"/>
        </w:rPr>
        <w:t> </w:t>
      </w:r>
    </w:p>
    <w:p w14:paraId="5B1A9A39" w14:textId="2D888857" w:rsidR="00F75118" w:rsidRPr="00F75118" w:rsidRDefault="00F75118" w:rsidP="00072547">
      <w:pPr>
        <w:tabs>
          <w:tab w:val="num" w:pos="780"/>
        </w:tabs>
        <w:jc w:val="both"/>
        <w:rPr>
          <w:rFonts w:cs="Arial"/>
          <w:sz w:val="24"/>
        </w:rPr>
      </w:pPr>
      <w:r w:rsidRPr="49198459">
        <w:rPr>
          <w:rFonts w:cs="Arial"/>
          <w:sz w:val="24"/>
        </w:rPr>
        <w:t xml:space="preserve">Information should be </w:t>
      </w:r>
      <w:r w:rsidR="00893E0C">
        <w:rPr>
          <w:rFonts w:cs="Arial"/>
          <w:sz w:val="24"/>
        </w:rPr>
        <w:t>entered</w:t>
      </w:r>
      <w:r w:rsidRPr="49198459">
        <w:rPr>
          <w:rFonts w:cs="Arial"/>
          <w:sz w:val="24"/>
        </w:rPr>
        <w:t xml:space="preserve"> into the HR system on the day the employee notifies the employer of their absence and updated when a self-certification or a fit note is received. This is to enable managers to have up to date information to allow them to seek advice and/or implement a timely referral to Occupational Health, offer support and carry out reviews when employees </w:t>
      </w:r>
      <w:r w:rsidR="00194483">
        <w:rPr>
          <w:rFonts w:cs="Arial"/>
          <w:sz w:val="24"/>
        </w:rPr>
        <w:t>breach</w:t>
      </w:r>
      <w:r w:rsidR="006A3D46">
        <w:rPr>
          <w:rFonts w:cs="Arial"/>
          <w:sz w:val="24"/>
        </w:rPr>
        <w:t xml:space="preserve"> </w:t>
      </w:r>
      <w:r w:rsidR="006A3D46" w:rsidRPr="49198459">
        <w:rPr>
          <w:rFonts w:cs="Arial"/>
          <w:sz w:val="24"/>
        </w:rPr>
        <w:t>attendance</w:t>
      </w:r>
      <w:r w:rsidR="0C95075F" w:rsidRPr="49198459">
        <w:rPr>
          <w:rFonts w:cs="Arial"/>
          <w:sz w:val="24"/>
        </w:rPr>
        <w:t xml:space="preserve"> expectations</w:t>
      </w:r>
      <w:r w:rsidRPr="49198459">
        <w:rPr>
          <w:rFonts w:cs="Arial"/>
          <w:sz w:val="24"/>
        </w:rPr>
        <w:t xml:space="preserve">. The details of the medical certificate should be entered onto the HR system and the certificate uploaded as an attachment. Managers who do not have the facility to scan and upload documents into the HR system should send hard copy certificates to the </w:t>
      </w:r>
      <w:r w:rsidR="003C1729">
        <w:rPr>
          <w:rFonts w:cs="Arial"/>
          <w:sz w:val="24"/>
        </w:rPr>
        <w:t xml:space="preserve">HR Team </w:t>
      </w:r>
      <w:r w:rsidRPr="49198459">
        <w:rPr>
          <w:rFonts w:cs="Arial"/>
          <w:sz w:val="24"/>
        </w:rPr>
        <w:t xml:space="preserve">for them to </w:t>
      </w:r>
      <w:r w:rsidR="003C1729">
        <w:rPr>
          <w:rFonts w:cs="Arial"/>
          <w:sz w:val="24"/>
        </w:rPr>
        <w:t>filed on the</w:t>
      </w:r>
      <w:r w:rsidRPr="49198459">
        <w:rPr>
          <w:rFonts w:cs="Arial"/>
          <w:sz w:val="24"/>
        </w:rPr>
        <w:t xml:space="preserve"> person’s record, making sure they note the employee’s personal number on the certificate(s). Original fit notes have to be </w:t>
      </w:r>
      <w:r w:rsidR="006A3D46">
        <w:rPr>
          <w:rFonts w:cs="Arial"/>
          <w:sz w:val="24"/>
        </w:rPr>
        <w:t xml:space="preserve">confidentially </w:t>
      </w:r>
      <w:r w:rsidRPr="49198459">
        <w:rPr>
          <w:rFonts w:cs="Arial"/>
          <w:sz w:val="24"/>
        </w:rPr>
        <w:t>destroyed once uploaded into the HR system. </w:t>
      </w:r>
    </w:p>
    <w:p w14:paraId="269B5905" w14:textId="77777777" w:rsidR="00F75118" w:rsidRPr="00F75118" w:rsidRDefault="00F75118" w:rsidP="00072547">
      <w:pPr>
        <w:tabs>
          <w:tab w:val="num" w:pos="780"/>
        </w:tabs>
        <w:jc w:val="both"/>
        <w:rPr>
          <w:rFonts w:cs="Arial"/>
          <w:sz w:val="24"/>
        </w:rPr>
      </w:pPr>
      <w:r w:rsidRPr="00F75118">
        <w:rPr>
          <w:rFonts w:cs="Arial"/>
          <w:sz w:val="24"/>
        </w:rPr>
        <w:t> </w:t>
      </w:r>
    </w:p>
    <w:p w14:paraId="30B2E644" w14:textId="12B60070" w:rsidR="00F75118" w:rsidRPr="00F75118" w:rsidRDefault="00F75118" w:rsidP="00072547">
      <w:pPr>
        <w:tabs>
          <w:tab w:val="num" w:pos="780"/>
        </w:tabs>
        <w:jc w:val="both"/>
        <w:rPr>
          <w:rFonts w:cs="Arial"/>
          <w:sz w:val="24"/>
        </w:rPr>
      </w:pPr>
      <w:r w:rsidRPr="4FE8D9B9">
        <w:rPr>
          <w:rFonts w:cs="Arial"/>
          <w:sz w:val="24"/>
        </w:rPr>
        <w:t xml:space="preserve">For guidance on how to do this </w:t>
      </w:r>
      <w:r w:rsidR="008B55CD" w:rsidRPr="4FE8D9B9">
        <w:rPr>
          <w:rFonts w:cs="Arial"/>
          <w:sz w:val="24"/>
        </w:rPr>
        <w:t xml:space="preserve">please contact </w:t>
      </w:r>
      <w:hyperlink r:id="rId17" w:history="1">
        <w:r w:rsidR="008B55CD" w:rsidRPr="4FE8D9B9">
          <w:rPr>
            <w:rStyle w:val="Hyperlink"/>
            <w:rFonts w:cs="Arial"/>
            <w:color w:val="BB1822" w:themeColor="background2"/>
            <w:sz w:val="24"/>
          </w:rPr>
          <w:t>HR@cumbriafire.gov.uk</w:t>
        </w:r>
      </w:hyperlink>
      <w:r w:rsidR="008B55CD" w:rsidRPr="4FE8D9B9">
        <w:rPr>
          <w:rFonts w:cs="Arial"/>
          <w:sz w:val="24"/>
        </w:rPr>
        <w:t xml:space="preserve"> </w:t>
      </w:r>
    </w:p>
    <w:p w14:paraId="41C0F9FE" w14:textId="4A24459E" w:rsidR="006C23A1" w:rsidRDefault="00F75118" w:rsidP="00072547">
      <w:pPr>
        <w:tabs>
          <w:tab w:val="num" w:pos="780"/>
        </w:tabs>
        <w:jc w:val="both"/>
        <w:rPr>
          <w:rFonts w:cs="Arial"/>
          <w:sz w:val="24"/>
        </w:rPr>
      </w:pPr>
      <w:r w:rsidRPr="00F75118">
        <w:rPr>
          <w:rFonts w:cs="Arial"/>
          <w:sz w:val="24"/>
        </w:rPr>
        <w:t> </w:t>
      </w:r>
    </w:p>
    <w:p w14:paraId="693A7D80" w14:textId="3A756FC7" w:rsidR="006C23A1" w:rsidRPr="00B6792F" w:rsidRDefault="006C23A1" w:rsidP="00A94A10">
      <w:pPr>
        <w:pStyle w:val="Heading2"/>
      </w:pPr>
      <w:bookmarkStart w:id="11" w:name="_Toc189556893"/>
      <w:r w:rsidRPr="00B6792F">
        <w:t>Record Keeping</w:t>
      </w:r>
      <w:bookmarkEnd w:id="11"/>
      <w:r w:rsidRPr="00B6792F">
        <w:t>  </w:t>
      </w:r>
    </w:p>
    <w:p w14:paraId="7E6DCAFE" w14:textId="77777777" w:rsidR="00B6792F" w:rsidRDefault="00B6792F" w:rsidP="00072547">
      <w:pPr>
        <w:tabs>
          <w:tab w:val="num" w:pos="780"/>
        </w:tabs>
        <w:jc w:val="both"/>
        <w:rPr>
          <w:rFonts w:cs="Arial"/>
          <w:sz w:val="24"/>
        </w:rPr>
      </w:pPr>
    </w:p>
    <w:p w14:paraId="450DA307" w14:textId="1EC24E01" w:rsidR="00F75118" w:rsidRPr="00F75118" w:rsidRDefault="00F75118" w:rsidP="00072547">
      <w:pPr>
        <w:tabs>
          <w:tab w:val="num" w:pos="780"/>
        </w:tabs>
        <w:jc w:val="both"/>
        <w:rPr>
          <w:rFonts w:cs="Arial"/>
          <w:sz w:val="24"/>
        </w:rPr>
      </w:pPr>
      <w:r w:rsidRPr="1E8B04BA">
        <w:rPr>
          <w:rFonts w:cs="Arial"/>
          <w:sz w:val="24"/>
        </w:rPr>
        <w:t xml:space="preserve">It is essential that managers keep records of all discussions and meetings with employees regarding their sickness absence. This is to ensure that absence is managed effectively and fairly and records of earlier decisions and actions are readily available to inform future decisions. When an employee is absent due to sickness the </w:t>
      </w:r>
      <w:r w:rsidR="006A3D46">
        <w:rPr>
          <w:rFonts w:cs="Arial"/>
          <w:sz w:val="24"/>
        </w:rPr>
        <w:t>m</w:t>
      </w:r>
      <w:r w:rsidRPr="1E8B04BA">
        <w:rPr>
          <w:rFonts w:cs="Arial"/>
          <w:sz w:val="24"/>
        </w:rPr>
        <w:t>anager should complete a</w:t>
      </w:r>
      <w:r w:rsidR="004457AF">
        <w:rPr>
          <w:rFonts w:cs="Arial"/>
          <w:sz w:val="24"/>
        </w:rPr>
        <w:t xml:space="preserve">n </w:t>
      </w:r>
      <w:hyperlink r:id="rId18" w:history="1">
        <w:r w:rsidR="004457AF" w:rsidRPr="004457AF">
          <w:rPr>
            <w:rStyle w:val="Hyperlink"/>
            <w:rFonts w:cs="Arial"/>
            <w:color w:val="BB1822" w:themeColor="background2"/>
            <w:sz w:val="24"/>
          </w:rPr>
          <w:t>A1</w:t>
        </w:r>
        <w:r w:rsidRPr="004457AF">
          <w:rPr>
            <w:rStyle w:val="Hyperlink"/>
            <w:rFonts w:cs="Arial"/>
            <w:color w:val="BB1822" w:themeColor="background2"/>
            <w:sz w:val="24"/>
          </w:rPr>
          <w:t xml:space="preserve"> contact </w:t>
        </w:r>
        <w:r w:rsidR="00682F1D" w:rsidRPr="004457AF">
          <w:rPr>
            <w:rStyle w:val="Hyperlink"/>
            <w:rFonts w:cs="Arial"/>
            <w:color w:val="BB1822" w:themeColor="background2"/>
            <w:sz w:val="24"/>
          </w:rPr>
          <w:t>record log</w:t>
        </w:r>
      </w:hyperlink>
      <w:r w:rsidRPr="00682F1D">
        <w:rPr>
          <w:rFonts w:cs="Arial"/>
          <w:sz w:val="24"/>
        </w:rPr>
        <w:t>,</w:t>
      </w:r>
      <w:r w:rsidRPr="1E8B04BA">
        <w:rPr>
          <w:rFonts w:cs="Arial"/>
          <w:sz w:val="24"/>
        </w:rPr>
        <w:t xml:space="preserve"> and where required an</w:t>
      </w:r>
      <w:r w:rsidR="004457AF">
        <w:rPr>
          <w:rFonts w:cs="Arial"/>
          <w:sz w:val="24"/>
        </w:rPr>
        <w:t xml:space="preserve"> </w:t>
      </w:r>
      <w:hyperlink r:id="rId19" w:history="1">
        <w:r w:rsidR="004457AF" w:rsidRPr="004457AF">
          <w:rPr>
            <w:rStyle w:val="Hyperlink"/>
            <w:rFonts w:cs="Arial"/>
            <w:color w:val="BB1822" w:themeColor="background2"/>
            <w:sz w:val="24"/>
          </w:rPr>
          <w:t>A2</w:t>
        </w:r>
        <w:r w:rsidRPr="004457AF">
          <w:rPr>
            <w:rStyle w:val="Hyperlink"/>
            <w:rFonts w:cs="Arial"/>
            <w:color w:val="BB1822" w:themeColor="background2"/>
            <w:sz w:val="24"/>
          </w:rPr>
          <w:t xml:space="preserve"> action plan</w:t>
        </w:r>
      </w:hyperlink>
      <w:r w:rsidRPr="00682F1D">
        <w:rPr>
          <w:rFonts w:cs="Arial"/>
          <w:sz w:val="24"/>
        </w:rPr>
        <w:t xml:space="preserve"> </w:t>
      </w:r>
      <w:r w:rsidRPr="1E8B04BA">
        <w:rPr>
          <w:rFonts w:cs="Arial"/>
          <w:sz w:val="24"/>
        </w:rPr>
        <w:t>for each employee, to record all communication and meetings held, these documents may be shared with the employee if they request to see them. </w:t>
      </w:r>
    </w:p>
    <w:p w14:paraId="37340E2C" w14:textId="77777777" w:rsidR="00F75118" w:rsidRPr="00F75118" w:rsidRDefault="00F75118" w:rsidP="00072547">
      <w:pPr>
        <w:tabs>
          <w:tab w:val="num" w:pos="780"/>
        </w:tabs>
        <w:jc w:val="both"/>
        <w:rPr>
          <w:rFonts w:cs="Arial"/>
          <w:sz w:val="24"/>
        </w:rPr>
      </w:pPr>
      <w:r w:rsidRPr="00F75118">
        <w:rPr>
          <w:rFonts w:cs="Arial"/>
          <w:sz w:val="24"/>
        </w:rPr>
        <w:t> </w:t>
      </w:r>
    </w:p>
    <w:p w14:paraId="756F586B" w14:textId="4978EA57" w:rsidR="00F75118" w:rsidRPr="008445D6" w:rsidRDefault="008445D6" w:rsidP="00072547">
      <w:pPr>
        <w:tabs>
          <w:tab w:val="num" w:pos="780"/>
        </w:tabs>
        <w:jc w:val="both"/>
        <w:rPr>
          <w:rFonts w:cs="Arial"/>
          <w:strike/>
          <w:sz w:val="24"/>
        </w:rPr>
      </w:pPr>
      <w:r w:rsidRPr="00B55F64">
        <w:rPr>
          <w:rFonts w:cs="Arial"/>
          <w:sz w:val="24"/>
        </w:rPr>
        <w:t>Letters and other useful documentation should be uploaded to the HR Admin and Payroll portal for filing, and a copy sent to the HR team via email to</w:t>
      </w:r>
      <w:r w:rsidRPr="00B55F64">
        <w:rPr>
          <w:rFonts w:cs="Arial"/>
          <w:b/>
          <w:bCs/>
          <w:sz w:val="24"/>
        </w:rPr>
        <w:t xml:space="preserve"> </w:t>
      </w:r>
      <w:hyperlink r:id="rId20" w:history="1">
        <w:r w:rsidRPr="00B55F64">
          <w:rPr>
            <w:rStyle w:val="Hyperlink"/>
            <w:rFonts w:cs="Arial"/>
            <w:b w:val="0"/>
            <w:bCs/>
            <w:color w:val="auto"/>
            <w:sz w:val="24"/>
          </w:rPr>
          <w:t>HR@cumbriafire.gov.uk</w:t>
        </w:r>
      </w:hyperlink>
      <w:r w:rsidRPr="00B55F64">
        <w:rPr>
          <w:rFonts w:cs="Arial"/>
          <w:sz w:val="24"/>
        </w:rPr>
        <w:t>.</w:t>
      </w:r>
      <w:r>
        <w:rPr>
          <w:rFonts w:cs="Arial"/>
          <w:sz w:val="24"/>
        </w:rPr>
        <w:t xml:space="preserve"> </w:t>
      </w:r>
    </w:p>
    <w:p w14:paraId="0BB90105" w14:textId="716E1A18" w:rsidR="00F75118" w:rsidRPr="00F75118" w:rsidRDefault="00F75118" w:rsidP="00072547">
      <w:pPr>
        <w:tabs>
          <w:tab w:val="num" w:pos="780"/>
        </w:tabs>
        <w:jc w:val="both"/>
        <w:rPr>
          <w:rFonts w:cs="Arial"/>
          <w:sz w:val="24"/>
        </w:rPr>
      </w:pPr>
      <w:r w:rsidRPr="68EBEA66">
        <w:rPr>
          <w:rFonts w:cs="Arial"/>
          <w:sz w:val="24"/>
        </w:rPr>
        <w:t> </w:t>
      </w:r>
    </w:p>
    <w:p w14:paraId="5368C55A" w14:textId="3B52FBA8" w:rsidR="00F75118" w:rsidRPr="00F75118" w:rsidRDefault="00F75118" w:rsidP="00072547">
      <w:pPr>
        <w:tabs>
          <w:tab w:val="num" w:pos="780"/>
        </w:tabs>
        <w:jc w:val="both"/>
        <w:rPr>
          <w:rFonts w:cs="Arial"/>
          <w:sz w:val="24"/>
        </w:rPr>
      </w:pPr>
      <w:r w:rsidRPr="49198459">
        <w:rPr>
          <w:rFonts w:cs="Arial"/>
          <w:sz w:val="24"/>
        </w:rPr>
        <w:t>When the employee returns to work the manager must close the absence on the HR system</w:t>
      </w:r>
      <w:r w:rsidR="5DBBA5E5" w:rsidRPr="49198459">
        <w:rPr>
          <w:rFonts w:cs="Arial"/>
          <w:sz w:val="24"/>
        </w:rPr>
        <w:t xml:space="preserve"> and Gartan</w:t>
      </w:r>
      <w:r w:rsidR="6E8DA5A9" w:rsidRPr="49198459">
        <w:rPr>
          <w:rFonts w:cs="Arial"/>
          <w:sz w:val="24"/>
        </w:rPr>
        <w:t xml:space="preserve"> (where </w:t>
      </w:r>
      <w:r w:rsidR="00A3497D">
        <w:rPr>
          <w:rFonts w:cs="Arial"/>
          <w:sz w:val="24"/>
        </w:rPr>
        <w:t>applicable</w:t>
      </w:r>
      <w:r w:rsidR="6E8DA5A9" w:rsidRPr="49198459">
        <w:rPr>
          <w:rFonts w:cs="Arial"/>
          <w:sz w:val="24"/>
        </w:rPr>
        <w:t>)</w:t>
      </w:r>
      <w:r w:rsidRPr="49198459">
        <w:rPr>
          <w:rFonts w:cs="Arial"/>
          <w:sz w:val="24"/>
        </w:rPr>
        <w:t xml:space="preserve"> on the day they return to work. </w:t>
      </w:r>
      <w:r w:rsidR="08BF17BE" w:rsidRPr="49198459">
        <w:rPr>
          <w:rFonts w:cs="Arial"/>
          <w:sz w:val="24"/>
        </w:rPr>
        <w:t xml:space="preserve">The line manager must also complete a </w:t>
      </w:r>
      <w:r w:rsidR="006A3D46" w:rsidRPr="49198459">
        <w:rPr>
          <w:rFonts w:cs="Arial"/>
          <w:sz w:val="24"/>
        </w:rPr>
        <w:t>return-to-work</w:t>
      </w:r>
      <w:r w:rsidR="08BF17BE" w:rsidRPr="49198459">
        <w:rPr>
          <w:rFonts w:cs="Arial"/>
          <w:sz w:val="24"/>
        </w:rPr>
        <w:t xml:space="preserve"> </w:t>
      </w:r>
      <w:r w:rsidR="00A3497D">
        <w:rPr>
          <w:rFonts w:cs="Arial"/>
          <w:sz w:val="24"/>
        </w:rPr>
        <w:t xml:space="preserve">meeting </w:t>
      </w:r>
      <w:r w:rsidR="08BF17BE" w:rsidRPr="49198459">
        <w:rPr>
          <w:rFonts w:cs="Arial"/>
          <w:sz w:val="24"/>
        </w:rPr>
        <w:t xml:space="preserve">with the employee and record this on the HR system. Managers should be aware that this is </w:t>
      </w:r>
      <w:r w:rsidR="08BF17BE" w:rsidRPr="00A3497D">
        <w:rPr>
          <w:rFonts w:cs="Arial"/>
          <w:b/>
          <w:bCs/>
          <w:sz w:val="24"/>
        </w:rPr>
        <w:t>not</w:t>
      </w:r>
      <w:r w:rsidR="1C2B730D" w:rsidRPr="49198459">
        <w:rPr>
          <w:rFonts w:cs="Arial"/>
          <w:sz w:val="24"/>
        </w:rPr>
        <w:t xml:space="preserve"> a wellbeing support meeting and if needed this should be arranged as appropriate. </w:t>
      </w:r>
    </w:p>
    <w:p w14:paraId="7567F1CC" w14:textId="77777777" w:rsidR="00F75118" w:rsidRPr="00F75118" w:rsidRDefault="00F75118" w:rsidP="00072547">
      <w:pPr>
        <w:tabs>
          <w:tab w:val="num" w:pos="780"/>
        </w:tabs>
        <w:jc w:val="both"/>
        <w:rPr>
          <w:rFonts w:cs="Arial"/>
          <w:sz w:val="24"/>
        </w:rPr>
      </w:pPr>
      <w:r w:rsidRPr="00F75118">
        <w:rPr>
          <w:rFonts w:cs="Arial"/>
          <w:sz w:val="24"/>
        </w:rPr>
        <w:t> </w:t>
      </w:r>
    </w:p>
    <w:p w14:paraId="2FB412BA" w14:textId="6FAE580D" w:rsidR="00F75118" w:rsidRPr="00A3497D" w:rsidRDefault="00F75118" w:rsidP="00A94A10">
      <w:pPr>
        <w:pStyle w:val="Heading2"/>
      </w:pPr>
      <w:bookmarkStart w:id="12" w:name="_Toc189556894"/>
      <w:r w:rsidRPr="00A3497D">
        <w:t>Monitoring Sickness Absence</w:t>
      </w:r>
      <w:bookmarkEnd w:id="12"/>
      <w:r w:rsidRPr="00A3497D">
        <w:t> </w:t>
      </w:r>
    </w:p>
    <w:p w14:paraId="6DF435C6" w14:textId="77777777" w:rsidR="00A3497D" w:rsidRDefault="00A3497D" w:rsidP="00072547">
      <w:pPr>
        <w:tabs>
          <w:tab w:val="num" w:pos="780"/>
        </w:tabs>
        <w:jc w:val="both"/>
        <w:rPr>
          <w:rFonts w:cs="Arial"/>
          <w:sz w:val="24"/>
        </w:rPr>
      </w:pPr>
    </w:p>
    <w:p w14:paraId="53DC94ED" w14:textId="25025E4B" w:rsidR="00F75118" w:rsidRDefault="009200F4" w:rsidP="00072547">
      <w:pPr>
        <w:tabs>
          <w:tab w:val="num" w:pos="780"/>
        </w:tabs>
        <w:jc w:val="both"/>
        <w:rPr>
          <w:rFonts w:cs="Arial"/>
          <w:sz w:val="24"/>
        </w:rPr>
      </w:pPr>
      <w:r>
        <w:rPr>
          <w:rFonts w:cs="Arial"/>
          <w:sz w:val="24"/>
        </w:rPr>
        <w:t>L</w:t>
      </w:r>
      <w:r w:rsidR="048F4321" w:rsidRPr="7E9AEE80">
        <w:rPr>
          <w:rFonts w:cs="Arial"/>
          <w:sz w:val="24"/>
        </w:rPr>
        <w:t>ine managers must</w:t>
      </w:r>
      <w:r>
        <w:rPr>
          <w:rFonts w:cs="Arial"/>
          <w:sz w:val="24"/>
        </w:rPr>
        <w:t xml:space="preserve"> take immediate action to</w:t>
      </w:r>
      <w:r w:rsidR="048F4321" w:rsidRPr="7E9AEE80">
        <w:rPr>
          <w:rFonts w:cs="Arial"/>
          <w:sz w:val="24"/>
        </w:rPr>
        <w:t xml:space="preserve"> monitor all periods of sickness absence for each individual within their team. Managers should regularly review the sickness absence record of all individuals within their team/s, to enable them to proactively manage sickness absence issues. Sickness absence details are</w:t>
      </w:r>
      <w:r>
        <w:rPr>
          <w:rFonts w:cs="Arial"/>
          <w:sz w:val="24"/>
        </w:rPr>
        <w:t xml:space="preserve"> to be</w:t>
      </w:r>
      <w:r w:rsidR="048F4321" w:rsidRPr="7E9AEE80">
        <w:rPr>
          <w:rFonts w:cs="Arial"/>
          <w:sz w:val="24"/>
        </w:rPr>
        <w:t xml:space="preserve"> recorded on the </w:t>
      </w:r>
      <w:r w:rsidR="1079C0DD" w:rsidRPr="7E9AEE80">
        <w:rPr>
          <w:rFonts w:cs="Arial"/>
          <w:sz w:val="24"/>
        </w:rPr>
        <w:t>HR system</w:t>
      </w:r>
      <w:r w:rsidR="048F4321" w:rsidRPr="7E9AEE80">
        <w:rPr>
          <w:rFonts w:cs="Arial"/>
          <w:sz w:val="24"/>
        </w:rPr>
        <w:t xml:space="preserve"> which managers may access to </w:t>
      </w:r>
      <w:r w:rsidR="048F4321" w:rsidRPr="7E9AEE80">
        <w:rPr>
          <w:rFonts w:cs="Arial"/>
          <w:sz w:val="24"/>
        </w:rPr>
        <w:lastRenderedPageBreak/>
        <w:t xml:space="preserve">review relevant information. Managers can only see data relating to employees/teams they line manage. This is to ensure data security and confidentiality of important and sensitive information. </w:t>
      </w:r>
    </w:p>
    <w:p w14:paraId="38CC08D6" w14:textId="72DFB609" w:rsidR="00463844" w:rsidRDefault="00F75118" w:rsidP="00072547">
      <w:pPr>
        <w:tabs>
          <w:tab w:val="num" w:pos="780"/>
        </w:tabs>
        <w:jc w:val="both"/>
        <w:rPr>
          <w:rFonts w:cs="Arial"/>
          <w:sz w:val="24"/>
        </w:rPr>
      </w:pPr>
      <w:r w:rsidRPr="00F75118">
        <w:rPr>
          <w:rFonts w:cs="Arial"/>
          <w:sz w:val="24"/>
        </w:rPr>
        <w:t>  </w:t>
      </w:r>
    </w:p>
    <w:p w14:paraId="31C86732" w14:textId="04C6C250" w:rsidR="00A75629" w:rsidRPr="00A94A10" w:rsidRDefault="00A75629" w:rsidP="00A94A10">
      <w:pPr>
        <w:pStyle w:val="Heading1"/>
      </w:pPr>
      <w:bookmarkStart w:id="13" w:name="_Toc189556895"/>
      <w:r w:rsidRPr="00A94A10">
        <w:t>Wellbeing</w:t>
      </w:r>
      <w:r w:rsidR="00463844" w:rsidRPr="00A94A10">
        <w:t xml:space="preserve"> and Support</w:t>
      </w:r>
      <w:bookmarkEnd w:id="13"/>
      <w:r w:rsidR="00463844" w:rsidRPr="00A94A10">
        <w:t xml:space="preserve"> </w:t>
      </w:r>
    </w:p>
    <w:p w14:paraId="2335864B" w14:textId="77777777" w:rsidR="00A94A10" w:rsidRDefault="00A94A10" w:rsidP="00072547">
      <w:pPr>
        <w:tabs>
          <w:tab w:val="num" w:pos="780"/>
        </w:tabs>
        <w:jc w:val="both"/>
        <w:rPr>
          <w:rFonts w:cs="Arial"/>
          <w:sz w:val="24"/>
        </w:rPr>
      </w:pPr>
    </w:p>
    <w:p w14:paraId="03E16947" w14:textId="28D6F36E" w:rsidR="00A75629" w:rsidRPr="005C4ED9" w:rsidRDefault="004D5659" w:rsidP="00072547">
      <w:pPr>
        <w:tabs>
          <w:tab w:val="num" w:pos="780"/>
        </w:tabs>
        <w:jc w:val="both"/>
        <w:rPr>
          <w:rFonts w:cs="Arial"/>
          <w:sz w:val="24"/>
        </w:rPr>
      </w:pPr>
      <w:r w:rsidRPr="4B063979">
        <w:rPr>
          <w:rFonts w:cs="Arial"/>
          <w:sz w:val="24"/>
        </w:rPr>
        <w:t xml:space="preserve">Managers should be </w:t>
      </w:r>
      <w:r w:rsidR="00C20C2C">
        <w:rPr>
          <w:rFonts w:cs="Arial"/>
          <w:sz w:val="24"/>
        </w:rPr>
        <w:t>maintaining</w:t>
      </w:r>
      <w:r w:rsidRPr="4B063979">
        <w:rPr>
          <w:rFonts w:cs="Arial"/>
          <w:sz w:val="24"/>
        </w:rPr>
        <w:t xml:space="preserve"> regular contact with their employees who are absent due to illness</w:t>
      </w:r>
      <w:r w:rsidR="11EB168F" w:rsidRPr="4B063979">
        <w:rPr>
          <w:rFonts w:cs="Arial"/>
          <w:sz w:val="24"/>
        </w:rPr>
        <w:t>,</w:t>
      </w:r>
      <w:r w:rsidRPr="4B063979">
        <w:rPr>
          <w:rFonts w:cs="Arial"/>
          <w:sz w:val="24"/>
        </w:rPr>
        <w:t xml:space="preserve"> whether that is a </w:t>
      </w:r>
      <w:r w:rsidR="00663D37" w:rsidRPr="4B063979">
        <w:rPr>
          <w:rFonts w:cs="Arial"/>
          <w:sz w:val="24"/>
        </w:rPr>
        <w:t>physical illness or mental health related. It is advised that the manager c</w:t>
      </w:r>
      <w:r w:rsidR="00327242" w:rsidRPr="4B063979">
        <w:rPr>
          <w:rFonts w:cs="Arial"/>
          <w:sz w:val="24"/>
        </w:rPr>
        <w:t xml:space="preserve">ompletes a </w:t>
      </w:r>
      <w:hyperlink r:id="rId21" w:history="1">
        <w:r w:rsidR="00E56E8C" w:rsidRPr="00414617">
          <w:rPr>
            <w:rStyle w:val="Hyperlink"/>
            <w:rFonts w:cs="Arial"/>
            <w:color w:val="BB1822" w:themeColor="background2"/>
            <w:sz w:val="24"/>
          </w:rPr>
          <w:t xml:space="preserve">Workplace Wellness </w:t>
        </w:r>
        <w:r w:rsidR="002A3DDE" w:rsidRPr="00414617">
          <w:rPr>
            <w:rStyle w:val="Hyperlink"/>
            <w:rFonts w:cs="Arial"/>
            <w:color w:val="BB1822" w:themeColor="background2"/>
            <w:sz w:val="24"/>
          </w:rPr>
          <w:t>Plan</w:t>
        </w:r>
      </w:hyperlink>
      <w:r w:rsidR="007F24FC" w:rsidRPr="4B063979">
        <w:rPr>
          <w:rFonts w:cs="Arial"/>
          <w:sz w:val="24"/>
        </w:rPr>
        <w:t xml:space="preserve"> (WWP)</w:t>
      </w:r>
      <w:r w:rsidR="009C0BFC" w:rsidRPr="4B063979">
        <w:rPr>
          <w:rFonts w:cs="Arial"/>
          <w:sz w:val="24"/>
        </w:rPr>
        <w:t xml:space="preserve"> with the employee who is absent to </w:t>
      </w:r>
      <w:r w:rsidR="001802B1" w:rsidRPr="4B063979">
        <w:rPr>
          <w:rFonts w:cs="Arial"/>
          <w:sz w:val="24"/>
        </w:rPr>
        <w:t xml:space="preserve">get an understanding of the support they require </w:t>
      </w:r>
      <w:r w:rsidR="00387B44" w:rsidRPr="4B063979">
        <w:rPr>
          <w:rFonts w:cs="Arial"/>
          <w:sz w:val="24"/>
        </w:rPr>
        <w:t>to aid</w:t>
      </w:r>
      <w:r w:rsidR="001802B1" w:rsidRPr="4B063979">
        <w:rPr>
          <w:rFonts w:cs="Arial"/>
          <w:sz w:val="24"/>
        </w:rPr>
        <w:t xml:space="preserve"> their recovery.</w:t>
      </w:r>
    </w:p>
    <w:p w14:paraId="1EBD5EBE" w14:textId="77777777" w:rsidR="00B61BBB" w:rsidRPr="005C4ED9" w:rsidRDefault="00B61BBB" w:rsidP="00072547">
      <w:pPr>
        <w:tabs>
          <w:tab w:val="num" w:pos="780"/>
        </w:tabs>
        <w:jc w:val="both"/>
        <w:rPr>
          <w:rFonts w:cs="Arial"/>
          <w:sz w:val="24"/>
        </w:rPr>
      </w:pPr>
    </w:p>
    <w:p w14:paraId="4F08430F" w14:textId="290A0CDA" w:rsidR="00617BD1" w:rsidRPr="005C4ED9" w:rsidRDefault="00617BD1" w:rsidP="00072547">
      <w:pPr>
        <w:tabs>
          <w:tab w:val="num" w:pos="780"/>
        </w:tabs>
        <w:jc w:val="both"/>
        <w:rPr>
          <w:rFonts w:cs="Arial"/>
          <w:sz w:val="24"/>
        </w:rPr>
      </w:pPr>
      <w:r w:rsidRPr="4B063979">
        <w:rPr>
          <w:rFonts w:cs="Arial"/>
          <w:sz w:val="24"/>
        </w:rPr>
        <w:t xml:space="preserve">Everyone can complete a </w:t>
      </w:r>
      <w:r w:rsidR="007F24FC" w:rsidRPr="4B063979">
        <w:rPr>
          <w:rFonts w:cs="Arial"/>
          <w:sz w:val="24"/>
        </w:rPr>
        <w:t>WWP</w:t>
      </w:r>
      <w:r w:rsidR="008A298E" w:rsidRPr="4B063979">
        <w:rPr>
          <w:rFonts w:cs="Arial"/>
          <w:sz w:val="24"/>
        </w:rPr>
        <w:t>;</w:t>
      </w:r>
      <w:r w:rsidRPr="4B063979">
        <w:rPr>
          <w:rFonts w:cs="Arial"/>
          <w:sz w:val="24"/>
        </w:rPr>
        <w:t xml:space="preserve"> they don't need to have an existing or ongoing health issue to feel the benefits. It </w:t>
      </w:r>
      <w:r w:rsidR="003F3EDC" w:rsidRPr="4B063979">
        <w:rPr>
          <w:rFonts w:cs="Arial"/>
          <w:sz w:val="24"/>
        </w:rPr>
        <w:t xml:space="preserve">enables </w:t>
      </w:r>
      <w:r w:rsidR="00165529">
        <w:rPr>
          <w:rFonts w:cs="Arial"/>
          <w:sz w:val="24"/>
        </w:rPr>
        <w:t xml:space="preserve">the </w:t>
      </w:r>
      <w:r w:rsidR="003F3EDC" w:rsidRPr="4B063979">
        <w:rPr>
          <w:rFonts w:cs="Arial"/>
          <w:sz w:val="24"/>
        </w:rPr>
        <w:t xml:space="preserve">manager to </w:t>
      </w:r>
      <w:r w:rsidRPr="4B063979">
        <w:rPr>
          <w:rFonts w:cs="Arial"/>
          <w:sz w:val="24"/>
        </w:rPr>
        <w:t>have practical steps in place to ensure</w:t>
      </w:r>
      <w:r w:rsidR="008A298E" w:rsidRPr="4B063979">
        <w:rPr>
          <w:rFonts w:cs="Arial"/>
          <w:sz w:val="24"/>
        </w:rPr>
        <w:t xml:space="preserve"> </w:t>
      </w:r>
      <w:r w:rsidR="0020043A" w:rsidRPr="4B063979">
        <w:rPr>
          <w:rFonts w:cs="Arial"/>
          <w:sz w:val="24"/>
        </w:rPr>
        <w:t>they</w:t>
      </w:r>
      <w:r w:rsidRPr="4B063979">
        <w:rPr>
          <w:rFonts w:cs="Arial"/>
          <w:sz w:val="24"/>
        </w:rPr>
        <w:t xml:space="preserve"> are able</w:t>
      </w:r>
      <w:r w:rsidR="008A298E" w:rsidRPr="4B063979">
        <w:rPr>
          <w:rFonts w:cs="Arial"/>
          <w:sz w:val="24"/>
        </w:rPr>
        <w:t xml:space="preserve"> to</w:t>
      </w:r>
      <w:r w:rsidRPr="4B063979">
        <w:rPr>
          <w:rFonts w:cs="Arial"/>
          <w:sz w:val="24"/>
        </w:rPr>
        <w:t xml:space="preserve"> support</w:t>
      </w:r>
      <w:r w:rsidR="008A298E" w:rsidRPr="4B063979">
        <w:rPr>
          <w:rFonts w:cs="Arial"/>
          <w:sz w:val="24"/>
        </w:rPr>
        <w:t xml:space="preserve"> their staff</w:t>
      </w:r>
      <w:r w:rsidRPr="4B063979">
        <w:rPr>
          <w:rFonts w:cs="Arial"/>
          <w:sz w:val="24"/>
        </w:rPr>
        <w:t xml:space="preserve"> when </w:t>
      </w:r>
      <w:r w:rsidR="008A298E" w:rsidRPr="4B063979">
        <w:rPr>
          <w:rFonts w:cs="Arial"/>
          <w:sz w:val="24"/>
        </w:rPr>
        <w:t>they need it</w:t>
      </w:r>
      <w:r w:rsidRPr="4B063979">
        <w:rPr>
          <w:rFonts w:cs="Arial"/>
          <w:sz w:val="24"/>
        </w:rPr>
        <w:t>.</w:t>
      </w:r>
    </w:p>
    <w:p w14:paraId="05C740DD" w14:textId="77777777" w:rsidR="008A298E" w:rsidRPr="005C4ED9" w:rsidRDefault="008A298E" w:rsidP="00072547">
      <w:pPr>
        <w:tabs>
          <w:tab w:val="num" w:pos="780"/>
        </w:tabs>
        <w:jc w:val="both"/>
        <w:rPr>
          <w:rFonts w:cs="Arial"/>
          <w:sz w:val="24"/>
        </w:rPr>
      </w:pPr>
    </w:p>
    <w:p w14:paraId="266E8048" w14:textId="1709B2D6" w:rsidR="00B61BBB" w:rsidRDefault="00617BD1" w:rsidP="00072547">
      <w:pPr>
        <w:tabs>
          <w:tab w:val="num" w:pos="780"/>
        </w:tabs>
        <w:jc w:val="both"/>
        <w:rPr>
          <w:rFonts w:cs="Arial"/>
          <w:sz w:val="24"/>
        </w:rPr>
      </w:pPr>
      <w:r w:rsidRPr="687C4FB9">
        <w:rPr>
          <w:rFonts w:cs="Arial"/>
          <w:sz w:val="24"/>
        </w:rPr>
        <w:t xml:space="preserve">It is better if </w:t>
      </w:r>
      <w:r w:rsidR="008A298E" w:rsidRPr="687C4FB9">
        <w:rPr>
          <w:rFonts w:cs="Arial"/>
          <w:sz w:val="24"/>
        </w:rPr>
        <w:t xml:space="preserve">managers know </w:t>
      </w:r>
      <w:r w:rsidR="0063467B">
        <w:rPr>
          <w:rFonts w:cs="Arial"/>
          <w:sz w:val="24"/>
        </w:rPr>
        <w:t xml:space="preserve">how </w:t>
      </w:r>
      <w:r w:rsidR="008A298E" w:rsidRPr="687C4FB9">
        <w:rPr>
          <w:rFonts w:cs="Arial"/>
          <w:sz w:val="24"/>
        </w:rPr>
        <w:t>they</w:t>
      </w:r>
      <w:r w:rsidRPr="687C4FB9">
        <w:rPr>
          <w:rFonts w:cs="Arial"/>
          <w:sz w:val="24"/>
        </w:rPr>
        <w:t xml:space="preserve"> can support </w:t>
      </w:r>
      <w:r w:rsidR="008A298E" w:rsidRPr="687C4FB9">
        <w:rPr>
          <w:rFonts w:cs="Arial"/>
          <w:sz w:val="24"/>
        </w:rPr>
        <w:t>their</w:t>
      </w:r>
      <w:r w:rsidRPr="687C4FB9">
        <w:rPr>
          <w:rFonts w:cs="Arial"/>
          <w:sz w:val="24"/>
        </w:rPr>
        <w:t xml:space="preserve"> employee’s before they have any health or wellness issues if possible. Checking in with employees regularly is one way to do that.</w:t>
      </w:r>
    </w:p>
    <w:p w14:paraId="77AD6B25" w14:textId="77777777" w:rsidR="004933AF" w:rsidRDefault="004933AF" w:rsidP="00072547">
      <w:pPr>
        <w:tabs>
          <w:tab w:val="num" w:pos="780"/>
        </w:tabs>
        <w:jc w:val="both"/>
        <w:rPr>
          <w:rFonts w:cs="Arial"/>
          <w:sz w:val="24"/>
        </w:rPr>
      </w:pPr>
    </w:p>
    <w:p w14:paraId="056710CC" w14:textId="7D9446AD" w:rsidR="004933AF" w:rsidRPr="005C4ED9" w:rsidRDefault="004933AF" w:rsidP="00072547">
      <w:pPr>
        <w:tabs>
          <w:tab w:val="num" w:pos="780"/>
        </w:tabs>
        <w:jc w:val="both"/>
        <w:rPr>
          <w:rFonts w:cs="Arial"/>
          <w:sz w:val="24"/>
        </w:rPr>
      </w:pPr>
      <w:r>
        <w:rPr>
          <w:rFonts w:cs="Arial"/>
          <w:sz w:val="24"/>
        </w:rPr>
        <w:t xml:space="preserve">A WWP is confidential to each employee and should only be read and shared with the </w:t>
      </w:r>
      <w:r w:rsidR="00165529">
        <w:rPr>
          <w:rFonts w:cs="Arial"/>
          <w:sz w:val="24"/>
        </w:rPr>
        <w:t>individual’s</w:t>
      </w:r>
      <w:r>
        <w:rPr>
          <w:rFonts w:cs="Arial"/>
          <w:sz w:val="24"/>
        </w:rPr>
        <w:t xml:space="preserve"> permission.  </w:t>
      </w:r>
    </w:p>
    <w:p w14:paraId="0CA8A3C0" w14:textId="77777777" w:rsidR="003E4CEB" w:rsidRPr="005C4ED9" w:rsidRDefault="003E4CEB" w:rsidP="00072547">
      <w:pPr>
        <w:tabs>
          <w:tab w:val="num" w:pos="780"/>
        </w:tabs>
        <w:jc w:val="both"/>
        <w:rPr>
          <w:rFonts w:cs="Arial"/>
          <w:sz w:val="24"/>
          <w:highlight w:val="yellow"/>
        </w:rPr>
      </w:pPr>
    </w:p>
    <w:p w14:paraId="2C43DB1B" w14:textId="77777777" w:rsidR="00463844" w:rsidRPr="00F75118" w:rsidRDefault="00463844" w:rsidP="00072547">
      <w:pPr>
        <w:tabs>
          <w:tab w:val="num" w:pos="780"/>
        </w:tabs>
        <w:jc w:val="both"/>
        <w:rPr>
          <w:rFonts w:cs="Arial"/>
          <w:sz w:val="24"/>
        </w:rPr>
      </w:pPr>
      <w:r w:rsidRPr="00F75118">
        <w:rPr>
          <w:rFonts w:cs="Arial"/>
          <w:sz w:val="24"/>
        </w:rPr>
        <w:t>Other resources that are available to managers in supporting employees in the prevention of sickness, absence and disability are: </w:t>
      </w:r>
    </w:p>
    <w:p w14:paraId="423954CE" w14:textId="77777777" w:rsidR="00463844" w:rsidRPr="00F75118" w:rsidRDefault="00463844" w:rsidP="00072547">
      <w:pPr>
        <w:tabs>
          <w:tab w:val="num" w:pos="780"/>
        </w:tabs>
        <w:jc w:val="both"/>
        <w:rPr>
          <w:rFonts w:cs="Arial"/>
          <w:sz w:val="24"/>
        </w:rPr>
      </w:pPr>
      <w:r w:rsidRPr="00F75118">
        <w:rPr>
          <w:rFonts w:cs="Arial"/>
          <w:sz w:val="24"/>
        </w:rPr>
        <w:t> </w:t>
      </w:r>
    </w:p>
    <w:p w14:paraId="2C772CF1" w14:textId="77777777" w:rsidR="00463844" w:rsidRPr="00F75118" w:rsidRDefault="00463844" w:rsidP="00F828F6">
      <w:pPr>
        <w:numPr>
          <w:ilvl w:val="0"/>
          <w:numId w:val="12"/>
        </w:numPr>
        <w:tabs>
          <w:tab w:val="num" w:pos="780"/>
        </w:tabs>
        <w:jc w:val="both"/>
        <w:rPr>
          <w:rFonts w:cs="Arial"/>
          <w:sz w:val="24"/>
        </w:rPr>
      </w:pPr>
      <w:r w:rsidRPr="24AE774E">
        <w:rPr>
          <w:rFonts w:cs="Arial"/>
          <w:sz w:val="24"/>
        </w:rPr>
        <w:t xml:space="preserve">Health &amp; Safety </w:t>
      </w:r>
    </w:p>
    <w:p w14:paraId="7303E5AD" w14:textId="77777777" w:rsidR="00463844" w:rsidRPr="00F75118" w:rsidRDefault="00463844" w:rsidP="00F828F6">
      <w:pPr>
        <w:numPr>
          <w:ilvl w:val="0"/>
          <w:numId w:val="13"/>
        </w:numPr>
        <w:tabs>
          <w:tab w:val="num" w:pos="780"/>
        </w:tabs>
        <w:jc w:val="both"/>
        <w:rPr>
          <w:rFonts w:cs="Arial"/>
          <w:sz w:val="24"/>
        </w:rPr>
      </w:pPr>
      <w:r w:rsidRPr="00F75118">
        <w:rPr>
          <w:rFonts w:cs="Arial"/>
          <w:sz w:val="24"/>
        </w:rPr>
        <w:t>Occupational Health referral (via managers) </w:t>
      </w:r>
    </w:p>
    <w:p w14:paraId="778F0CAA" w14:textId="77777777" w:rsidR="00463844" w:rsidRPr="00F75118" w:rsidRDefault="00463844" w:rsidP="00F828F6">
      <w:pPr>
        <w:numPr>
          <w:ilvl w:val="0"/>
          <w:numId w:val="14"/>
        </w:numPr>
        <w:tabs>
          <w:tab w:val="num" w:pos="780"/>
        </w:tabs>
        <w:jc w:val="both"/>
        <w:rPr>
          <w:rFonts w:cs="Arial"/>
          <w:sz w:val="24"/>
        </w:rPr>
      </w:pPr>
      <w:r w:rsidRPr="24AE774E">
        <w:rPr>
          <w:rFonts w:cs="Arial"/>
          <w:sz w:val="24"/>
        </w:rPr>
        <w:t>Face to face counselling service</w:t>
      </w:r>
      <w:r w:rsidRPr="24AE774E">
        <w:rPr>
          <w:rFonts w:cs="Arial"/>
          <w:color w:val="BB1822" w:themeColor="background2"/>
          <w:sz w:val="24"/>
        </w:rPr>
        <w:t xml:space="preserve"> </w:t>
      </w:r>
      <w:r w:rsidRPr="24AE774E">
        <w:rPr>
          <w:rFonts w:cs="Arial"/>
          <w:sz w:val="24"/>
        </w:rPr>
        <w:t>(via manager and Occupational Health service or self-referral </w:t>
      </w:r>
    </w:p>
    <w:p w14:paraId="45E5C879" w14:textId="2238D479" w:rsidR="00463844" w:rsidRPr="00F75118" w:rsidRDefault="00F00F91" w:rsidP="00F828F6">
      <w:pPr>
        <w:numPr>
          <w:ilvl w:val="0"/>
          <w:numId w:val="15"/>
        </w:numPr>
        <w:tabs>
          <w:tab w:val="num" w:pos="780"/>
        </w:tabs>
        <w:jc w:val="both"/>
        <w:rPr>
          <w:rFonts w:cs="Arial"/>
          <w:sz w:val="24"/>
        </w:rPr>
      </w:pPr>
      <w:hyperlink r:id="rId22" w:history="1">
        <w:r w:rsidR="00463844" w:rsidRPr="00225A29">
          <w:rPr>
            <w:rStyle w:val="Hyperlink"/>
            <w:rFonts w:cs="Arial"/>
            <w:color w:val="BB1822" w:themeColor="background2"/>
            <w:sz w:val="24"/>
          </w:rPr>
          <w:t>HR Team</w:t>
        </w:r>
      </w:hyperlink>
      <w:r w:rsidR="00463844" w:rsidRPr="4B063979">
        <w:rPr>
          <w:rFonts w:cs="Arial"/>
          <w:sz w:val="24"/>
        </w:rPr>
        <w:t xml:space="preserve">   </w:t>
      </w:r>
    </w:p>
    <w:p w14:paraId="1B48A765" w14:textId="575D5090" w:rsidR="00463844" w:rsidRPr="00F75118" w:rsidRDefault="00463844" w:rsidP="00F828F6">
      <w:pPr>
        <w:numPr>
          <w:ilvl w:val="0"/>
          <w:numId w:val="16"/>
        </w:numPr>
        <w:tabs>
          <w:tab w:val="num" w:pos="780"/>
        </w:tabs>
        <w:jc w:val="both"/>
        <w:rPr>
          <w:rFonts w:cs="Arial"/>
          <w:sz w:val="24"/>
        </w:rPr>
      </w:pPr>
      <w:r w:rsidRPr="4B063979">
        <w:rPr>
          <w:rFonts w:cs="Arial"/>
          <w:sz w:val="24"/>
        </w:rPr>
        <w:t xml:space="preserve">National helplines and websites on the </w:t>
      </w:r>
      <w:hyperlink r:id="rId23" w:history="1">
        <w:r w:rsidRPr="00225A29">
          <w:rPr>
            <w:rStyle w:val="Hyperlink"/>
            <w:rFonts w:cs="Arial"/>
            <w:color w:val="BB1822" w:themeColor="background2"/>
            <w:sz w:val="24"/>
          </w:rPr>
          <w:t>CFRS website </w:t>
        </w:r>
        <w:r w:rsidRPr="005C33D2">
          <w:rPr>
            <w:rStyle w:val="Hyperlink"/>
            <w:rFonts w:cs="Arial"/>
            <w:sz w:val="24"/>
          </w:rPr>
          <w:t> </w:t>
        </w:r>
      </w:hyperlink>
    </w:p>
    <w:p w14:paraId="4D4A9493" w14:textId="63A58F3D" w:rsidR="00463844" w:rsidRDefault="00F00F91" w:rsidP="00F828F6">
      <w:pPr>
        <w:numPr>
          <w:ilvl w:val="0"/>
          <w:numId w:val="16"/>
        </w:numPr>
        <w:tabs>
          <w:tab w:val="num" w:pos="780"/>
        </w:tabs>
        <w:jc w:val="both"/>
        <w:rPr>
          <w:rFonts w:cs="Arial"/>
          <w:sz w:val="24"/>
        </w:rPr>
      </w:pPr>
      <w:hyperlink r:id="rId24" w:history="1">
        <w:r w:rsidR="00463844" w:rsidRPr="00225A29">
          <w:rPr>
            <w:rStyle w:val="Hyperlink"/>
            <w:rFonts w:cs="Arial"/>
            <w:color w:val="BB1822" w:themeColor="background2"/>
            <w:sz w:val="24"/>
          </w:rPr>
          <w:t>Firefighters Charity</w:t>
        </w:r>
      </w:hyperlink>
      <w:r w:rsidR="00463844" w:rsidRPr="4B063979">
        <w:rPr>
          <w:rFonts w:cs="Arial"/>
          <w:sz w:val="24"/>
        </w:rPr>
        <w:t xml:space="preserve"> </w:t>
      </w:r>
    </w:p>
    <w:p w14:paraId="41329ECC" w14:textId="77777777" w:rsidR="00463844" w:rsidRPr="00F75118" w:rsidRDefault="00463844" w:rsidP="00F828F6">
      <w:pPr>
        <w:numPr>
          <w:ilvl w:val="0"/>
          <w:numId w:val="17"/>
        </w:numPr>
        <w:tabs>
          <w:tab w:val="num" w:pos="780"/>
        </w:tabs>
        <w:jc w:val="both"/>
        <w:rPr>
          <w:rFonts w:cs="Arial"/>
          <w:sz w:val="24"/>
        </w:rPr>
      </w:pPr>
      <w:r w:rsidRPr="00F75118">
        <w:rPr>
          <w:rFonts w:cs="Arial"/>
          <w:sz w:val="24"/>
        </w:rPr>
        <w:t>Trade Union Representatives </w:t>
      </w:r>
    </w:p>
    <w:p w14:paraId="4E02D851" w14:textId="55EB568F" w:rsidR="00463844" w:rsidRDefault="00F00F91" w:rsidP="00F828F6">
      <w:pPr>
        <w:numPr>
          <w:ilvl w:val="0"/>
          <w:numId w:val="18"/>
        </w:numPr>
        <w:tabs>
          <w:tab w:val="num" w:pos="780"/>
        </w:tabs>
        <w:jc w:val="both"/>
        <w:rPr>
          <w:rFonts w:cs="Arial"/>
          <w:sz w:val="24"/>
        </w:rPr>
      </w:pPr>
      <w:hyperlink r:id="rId25" w:history="1">
        <w:r w:rsidR="00463844" w:rsidRPr="00414617">
          <w:rPr>
            <w:rStyle w:val="Hyperlink"/>
            <w:rFonts w:cs="Arial"/>
            <w:color w:val="BB1822" w:themeColor="background2"/>
            <w:sz w:val="24"/>
          </w:rPr>
          <w:t>Employee Passport</w:t>
        </w:r>
      </w:hyperlink>
      <w:r w:rsidR="00463844" w:rsidRPr="24AE774E">
        <w:rPr>
          <w:rFonts w:cs="Arial"/>
          <w:sz w:val="24"/>
        </w:rPr>
        <w:t>   </w:t>
      </w:r>
    </w:p>
    <w:p w14:paraId="5E317DF4" w14:textId="77777777" w:rsidR="00463844" w:rsidRPr="00F75118" w:rsidRDefault="00463844" w:rsidP="00F828F6">
      <w:pPr>
        <w:numPr>
          <w:ilvl w:val="0"/>
          <w:numId w:val="18"/>
        </w:numPr>
        <w:tabs>
          <w:tab w:val="num" w:pos="780"/>
        </w:tabs>
        <w:jc w:val="both"/>
        <w:rPr>
          <w:rFonts w:cs="Arial"/>
          <w:sz w:val="24"/>
        </w:rPr>
      </w:pPr>
      <w:r>
        <w:rPr>
          <w:rFonts w:cs="Arial"/>
          <w:sz w:val="24"/>
        </w:rPr>
        <w:t>Workplace adjustments</w:t>
      </w:r>
    </w:p>
    <w:p w14:paraId="2BB9F460" w14:textId="77777777" w:rsidR="00463844" w:rsidRPr="00F75118" w:rsidRDefault="00463844" w:rsidP="00072547">
      <w:pPr>
        <w:tabs>
          <w:tab w:val="num" w:pos="780"/>
        </w:tabs>
        <w:jc w:val="both"/>
        <w:rPr>
          <w:rFonts w:cs="Arial"/>
          <w:sz w:val="24"/>
        </w:rPr>
      </w:pPr>
      <w:r w:rsidRPr="00F75118">
        <w:rPr>
          <w:rFonts w:cs="Arial"/>
          <w:sz w:val="24"/>
        </w:rPr>
        <w:t> </w:t>
      </w:r>
    </w:p>
    <w:p w14:paraId="17E0CE96" w14:textId="77777777" w:rsidR="00463844" w:rsidRDefault="00463844" w:rsidP="00072547">
      <w:pPr>
        <w:tabs>
          <w:tab w:val="num" w:pos="780"/>
        </w:tabs>
        <w:jc w:val="both"/>
        <w:rPr>
          <w:rFonts w:cs="Arial"/>
          <w:sz w:val="24"/>
        </w:rPr>
      </w:pPr>
      <w:r w:rsidRPr="4B063979">
        <w:rPr>
          <w:rFonts w:cs="Arial"/>
          <w:sz w:val="24"/>
        </w:rPr>
        <w:t>All of this information is available on the CFRS website to all employees, please contact HR for additional support. </w:t>
      </w:r>
    </w:p>
    <w:p w14:paraId="47838418" w14:textId="77777777" w:rsidR="00B22CD7" w:rsidRPr="00463844" w:rsidRDefault="00B22CD7" w:rsidP="00072547">
      <w:pPr>
        <w:jc w:val="both"/>
        <w:rPr>
          <w:rFonts w:cs="Arial"/>
          <w:b/>
          <w:bCs/>
          <w:color w:val="C00000"/>
          <w:sz w:val="24"/>
        </w:rPr>
      </w:pPr>
    </w:p>
    <w:p w14:paraId="3485788E" w14:textId="1197ABD4" w:rsidR="005C4ED9" w:rsidRPr="00C20C2C" w:rsidRDefault="00463844" w:rsidP="00F828F6">
      <w:pPr>
        <w:pStyle w:val="Heading2"/>
        <w:numPr>
          <w:ilvl w:val="0"/>
          <w:numId w:val="68"/>
        </w:numPr>
      </w:pPr>
      <w:bookmarkStart w:id="14" w:name="_Toc189556896"/>
      <w:r w:rsidRPr="00C20C2C">
        <w:t>Wellbeing Concerns</w:t>
      </w:r>
      <w:bookmarkEnd w:id="14"/>
    </w:p>
    <w:p w14:paraId="70D76A6B" w14:textId="77777777" w:rsidR="00C20C2C" w:rsidRDefault="00C20C2C" w:rsidP="00072547">
      <w:pPr>
        <w:jc w:val="both"/>
        <w:rPr>
          <w:rFonts w:cs="Arial"/>
          <w:sz w:val="24"/>
        </w:rPr>
      </w:pPr>
    </w:p>
    <w:p w14:paraId="46D43D24" w14:textId="00DDD714" w:rsidR="005C4ED9" w:rsidRPr="005C4ED9" w:rsidRDefault="005C4ED9" w:rsidP="00072547">
      <w:pPr>
        <w:jc w:val="both"/>
        <w:rPr>
          <w:rFonts w:cs="Arial"/>
          <w:sz w:val="24"/>
        </w:rPr>
      </w:pPr>
      <w:r w:rsidRPr="687C4FB9">
        <w:rPr>
          <w:rFonts w:cs="Arial"/>
          <w:sz w:val="24"/>
        </w:rPr>
        <w:t xml:space="preserve">If an employee raises a concern or issue </w:t>
      </w:r>
      <w:r w:rsidR="00EB50A1">
        <w:rPr>
          <w:rFonts w:cs="Arial"/>
          <w:sz w:val="24"/>
        </w:rPr>
        <w:t>in regards to</w:t>
      </w:r>
      <w:r w:rsidRPr="687C4FB9">
        <w:rPr>
          <w:rFonts w:cs="Arial"/>
          <w:sz w:val="24"/>
        </w:rPr>
        <w:t xml:space="preserve"> their health or wellbeing, or their manager suspects there may be a problem, it is good to talk to them about it straight away. This may allow the matter to be addressed before it becomes worse or results in absence.</w:t>
      </w:r>
    </w:p>
    <w:p w14:paraId="573A6C56" w14:textId="77777777" w:rsidR="005C4ED9" w:rsidRPr="005C4ED9" w:rsidRDefault="005C4ED9" w:rsidP="00072547">
      <w:pPr>
        <w:jc w:val="both"/>
        <w:rPr>
          <w:rFonts w:cs="Arial"/>
          <w:sz w:val="24"/>
        </w:rPr>
      </w:pPr>
    </w:p>
    <w:p w14:paraId="43F352F5" w14:textId="4C851620" w:rsidR="00750BBC" w:rsidRDefault="005C4ED9" w:rsidP="00072547">
      <w:pPr>
        <w:jc w:val="both"/>
        <w:rPr>
          <w:rFonts w:cs="Arial"/>
          <w:sz w:val="24"/>
        </w:rPr>
      </w:pPr>
      <w:r w:rsidRPr="49198459">
        <w:rPr>
          <w:rFonts w:cs="Arial"/>
          <w:sz w:val="24"/>
        </w:rPr>
        <w:t>Their manager may be able to make short term adjustments to workload, working hours or specific tasks</w:t>
      </w:r>
      <w:r w:rsidR="5D93D578" w:rsidRPr="49198459">
        <w:rPr>
          <w:rFonts w:cs="Arial"/>
          <w:sz w:val="24"/>
        </w:rPr>
        <w:t xml:space="preserve"> (where </w:t>
      </w:r>
      <w:r w:rsidR="00EB50A1">
        <w:rPr>
          <w:rFonts w:cs="Arial"/>
          <w:sz w:val="24"/>
        </w:rPr>
        <w:t>practicable</w:t>
      </w:r>
      <w:r w:rsidR="5D93D578" w:rsidRPr="49198459">
        <w:rPr>
          <w:rFonts w:cs="Arial"/>
          <w:sz w:val="24"/>
        </w:rPr>
        <w:t>)</w:t>
      </w:r>
      <w:r w:rsidRPr="49198459">
        <w:rPr>
          <w:rFonts w:cs="Arial"/>
          <w:sz w:val="24"/>
        </w:rPr>
        <w:t xml:space="preserve"> that may be causing the issue. In some cases, it is encouraged for managers to get creative in making adjustments which may help the employee to sustain </w:t>
      </w:r>
      <w:r w:rsidRPr="49198459">
        <w:rPr>
          <w:rFonts w:cs="Arial"/>
          <w:sz w:val="24"/>
        </w:rPr>
        <w:lastRenderedPageBreak/>
        <w:t>attendance and performance. These adjustments will also need to balance the needs of the employee with the requirements of service delivery. Please contact HR for further support.</w:t>
      </w:r>
    </w:p>
    <w:p w14:paraId="22239606" w14:textId="77777777" w:rsidR="00851FA3" w:rsidRDefault="00851FA3" w:rsidP="00072547">
      <w:pPr>
        <w:jc w:val="both"/>
        <w:rPr>
          <w:rFonts w:cs="Arial"/>
          <w:sz w:val="24"/>
        </w:rPr>
      </w:pPr>
    </w:p>
    <w:p w14:paraId="75D3C7A7" w14:textId="49E98D5B" w:rsidR="00851FA3" w:rsidRPr="00A56B62" w:rsidRDefault="00851FA3" w:rsidP="00A94A10">
      <w:pPr>
        <w:pStyle w:val="Heading2"/>
      </w:pPr>
      <w:bookmarkStart w:id="15" w:name="_Toc189556897"/>
      <w:r w:rsidRPr="00A56B62">
        <w:t>Mental Health</w:t>
      </w:r>
      <w:bookmarkEnd w:id="15"/>
      <w:r w:rsidRPr="00A56B62">
        <w:t xml:space="preserve"> </w:t>
      </w:r>
    </w:p>
    <w:p w14:paraId="3809FCF7" w14:textId="6F684967" w:rsidR="009009E2" w:rsidRDefault="009009E2" w:rsidP="009009E2">
      <w:pPr>
        <w:spacing w:before="120" w:after="120" w:line="240" w:lineRule="auto"/>
        <w:contextualSpacing/>
        <w:jc w:val="both"/>
        <w:rPr>
          <w:rFonts w:cs="Arial"/>
          <w:bCs/>
          <w:sz w:val="24"/>
        </w:rPr>
      </w:pPr>
      <w:r w:rsidRPr="009009E2">
        <w:rPr>
          <w:rFonts w:cs="Arial"/>
          <w:bCs/>
          <w:sz w:val="24"/>
        </w:rPr>
        <w:t xml:space="preserve">Everyone has mental health, just as everyone has a level of physical health, although mental health and physical health are often viewed and treated differently. If </w:t>
      </w:r>
      <w:r w:rsidR="00873604">
        <w:rPr>
          <w:rFonts w:cs="Arial"/>
          <w:bCs/>
          <w:sz w:val="24"/>
        </w:rPr>
        <w:t xml:space="preserve">someone is </w:t>
      </w:r>
      <w:r w:rsidR="00FF77B9">
        <w:rPr>
          <w:rFonts w:cs="Arial"/>
          <w:bCs/>
          <w:sz w:val="24"/>
        </w:rPr>
        <w:t>experiencing depression</w:t>
      </w:r>
      <w:r w:rsidR="00873604">
        <w:rPr>
          <w:rFonts w:cs="Arial"/>
          <w:bCs/>
          <w:sz w:val="24"/>
        </w:rPr>
        <w:t xml:space="preserve"> or anxiety, as this is not visible, it is important to ensure that </w:t>
      </w:r>
      <w:r w:rsidR="00FF77B9">
        <w:rPr>
          <w:rFonts w:cs="Arial"/>
          <w:bCs/>
          <w:sz w:val="24"/>
        </w:rPr>
        <w:t xml:space="preserve">the person feels like they are being taken seriously. </w:t>
      </w:r>
    </w:p>
    <w:p w14:paraId="5BD4DC48" w14:textId="77777777" w:rsidR="009009E2" w:rsidRDefault="009009E2" w:rsidP="009009E2">
      <w:pPr>
        <w:spacing w:before="120" w:after="120" w:line="240" w:lineRule="auto"/>
        <w:contextualSpacing/>
        <w:jc w:val="both"/>
        <w:rPr>
          <w:rFonts w:cs="Arial"/>
          <w:bCs/>
          <w:sz w:val="24"/>
        </w:rPr>
      </w:pPr>
    </w:p>
    <w:p w14:paraId="38B70B41" w14:textId="77777777" w:rsidR="009009E2" w:rsidRPr="009009E2" w:rsidRDefault="009009E2" w:rsidP="009009E2">
      <w:pPr>
        <w:spacing w:before="120" w:after="120" w:line="240" w:lineRule="auto"/>
        <w:contextualSpacing/>
        <w:jc w:val="both"/>
        <w:rPr>
          <w:rFonts w:cs="Arial"/>
          <w:bCs/>
          <w:sz w:val="24"/>
        </w:rPr>
      </w:pPr>
      <w:r w:rsidRPr="009009E2">
        <w:rPr>
          <w:rFonts w:cs="Arial"/>
          <w:bCs/>
          <w:sz w:val="24"/>
        </w:rPr>
        <w:t>The earlier a manager becomes aware that a team member or colleague is experiencing mental ill health, the sooner steps can be taken to prevent it becoming more serious and provide support to help them.</w:t>
      </w:r>
    </w:p>
    <w:p w14:paraId="61378FC8" w14:textId="77777777" w:rsidR="009009E2" w:rsidRPr="003A63BD" w:rsidRDefault="009009E2" w:rsidP="009009E2">
      <w:pPr>
        <w:spacing w:before="120" w:after="120" w:line="240" w:lineRule="auto"/>
        <w:contextualSpacing/>
        <w:jc w:val="both"/>
        <w:rPr>
          <w:rFonts w:cs="Arial"/>
          <w:bCs/>
          <w:color w:val="393938"/>
        </w:rPr>
      </w:pPr>
    </w:p>
    <w:p w14:paraId="2B93DD53" w14:textId="77777777" w:rsidR="009009E2" w:rsidRPr="009009E2" w:rsidRDefault="009009E2" w:rsidP="009009E2">
      <w:pPr>
        <w:spacing w:before="120" w:after="120" w:line="240" w:lineRule="auto"/>
        <w:contextualSpacing/>
        <w:jc w:val="both"/>
        <w:rPr>
          <w:rFonts w:cs="Arial"/>
          <w:bCs/>
          <w:sz w:val="24"/>
        </w:rPr>
      </w:pPr>
      <w:r w:rsidRPr="009009E2">
        <w:rPr>
          <w:rFonts w:cs="Arial"/>
          <w:bCs/>
          <w:sz w:val="24"/>
        </w:rPr>
        <w:t>A manager should never make assumptions, but signs of mental ill health can include:</w:t>
      </w:r>
    </w:p>
    <w:p w14:paraId="629E81AE" w14:textId="77777777" w:rsidR="009009E2" w:rsidRPr="009009E2" w:rsidRDefault="009009E2" w:rsidP="009009E2">
      <w:pPr>
        <w:spacing w:before="120" w:after="120" w:line="240" w:lineRule="auto"/>
        <w:contextualSpacing/>
        <w:jc w:val="both"/>
        <w:rPr>
          <w:rFonts w:cs="Arial"/>
          <w:bCs/>
          <w:sz w:val="24"/>
        </w:rPr>
      </w:pPr>
    </w:p>
    <w:p w14:paraId="75E1E9D1" w14:textId="77777777" w:rsidR="009009E2" w:rsidRPr="009009E2" w:rsidRDefault="009009E2" w:rsidP="00F828F6">
      <w:pPr>
        <w:pStyle w:val="ListParagraph"/>
        <w:numPr>
          <w:ilvl w:val="0"/>
          <w:numId w:val="61"/>
        </w:numPr>
        <w:spacing w:before="120" w:after="120" w:line="240" w:lineRule="auto"/>
        <w:jc w:val="both"/>
        <w:rPr>
          <w:rFonts w:cs="Arial"/>
          <w:bCs/>
          <w:sz w:val="24"/>
        </w:rPr>
      </w:pPr>
      <w:r w:rsidRPr="009009E2">
        <w:rPr>
          <w:rFonts w:cs="Arial"/>
          <w:bCs/>
          <w:sz w:val="24"/>
        </w:rPr>
        <w:t>Changes in usual behaviour, mood or how they interact with colleagues</w:t>
      </w:r>
    </w:p>
    <w:p w14:paraId="76D3EF8F" w14:textId="77777777" w:rsidR="009009E2" w:rsidRPr="009009E2" w:rsidRDefault="009009E2" w:rsidP="00F828F6">
      <w:pPr>
        <w:pStyle w:val="ListParagraph"/>
        <w:numPr>
          <w:ilvl w:val="0"/>
          <w:numId w:val="61"/>
        </w:numPr>
        <w:spacing w:before="120" w:after="120" w:line="240" w:lineRule="auto"/>
        <w:jc w:val="both"/>
        <w:rPr>
          <w:rFonts w:cs="Arial"/>
          <w:bCs/>
          <w:sz w:val="24"/>
        </w:rPr>
      </w:pPr>
      <w:r w:rsidRPr="009009E2">
        <w:rPr>
          <w:rFonts w:cs="Arial"/>
          <w:bCs/>
          <w:sz w:val="24"/>
        </w:rPr>
        <w:t>Changes in the standard of their work or focus on tasks</w:t>
      </w:r>
    </w:p>
    <w:p w14:paraId="3B9A2BDF" w14:textId="77777777" w:rsidR="009009E2" w:rsidRPr="009009E2" w:rsidRDefault="009009E2" w:rsidP="00F828F6">
      <w:pPr>
        <w:pStyle w:val="ListParagraph"/>
        <w:numPr>
          <w:ilvl w:val="0"/>
          <w:numId w:val="61"/>
        </w:numPr>
        <w:spacing w:before="120" w:after="120" w:line="240" w:lineRule="auto"/>
        <w:jc w:val="both"/>
        <w:rPr>
          <w:rFonts w:cs="Arial"/>
          <w:bCs/>
          <w:sz w:val="24"/>
        </w:rPr>
      </w:pPr>
      <w:r w:rsidRPr="009009E2">
        <w:rPr>
          <w:rFonts w:cs="Arial"/>
          <w:bCs/>
          <w:sz w:val="24"/>
        </w:rPr>
        <w:t>Appearing tired, anxious or withdrawn and reduce interest in tasks they previously enjoyed</w:t>
      </w:r>
    </w:p>
    <w:p w14:paraId="2491EBA5" w14:textId="77777777" w:rsidR="009009E2" w:rsidRPr="009009E2" w:rsidRDefault="009009E2" w:rsidP="00F828F6">
      <w:pPr>
        <w:pStyle w:val="ListParagraph"/>
        <w:numPr>
          <w:ilvl w:val="0"/>
          <w:numId w:val="61"/>
        </w:numPr>
        <w:spacing w:before="120" w:after="120" w:line="240" w:lineRule="auto"/>
        <w:jc w:val="both"/>
        <w:rPr>
          <w:rFonts w:cs="Arial"/>
          <w:bCs/>
          <w:sz w:val="24"/>
        </w:rPr>
      </w:pPr>
      <w:r w:rsidRPr="009009E2">
        <w:rPr>
          <w:rFonts w:cs="Arial"/>
          <w:bCs/>
          <w:sz w:val="24"/>
        </w:rPr>
        <w:t>Changes in appetite and/or increase in smoking and drinking</w:t>
      </w:r>
    </w:p>
    <w:p w14:paraId="0D09E66C" w14:textId="77777777" w:rsidR="009009E2" w:rsidRPr="009009E2" w:rsidRDefault="009009E2" w:rsidP="00F828F6">
      <w:pPr>
        <w:pStyle w:val="ListParagraph"/>
        <w:numPr>
          <w:ilvl w:val="0"/>
          <w:numId w:val="61"/>
        </w:numPr>
        <w:spacing w:before="120" w:after="120" w:line="240" w:lineRule="auto"/>
        <w:jc w:val="both"/>
        <w:rPr>
          <w:rFonts w:cs="Arial"/>
          <w:bCs/>
          <w:sz w:val="24"/>
        </w:rPr>
      </w:pPr>
      <w:r w:rsidRPr="009009E2">
        <w:rPr>
          <w:rFonts w:cs="Arial"/>
          <w:bCs/>
          <w:sz w:val="24"/>
        </w:rPr>
        <w:t>Increase in sickness absence and/or turning up late for work</w:t>
      </w:r>
    </w:p>
    <w:p w14:paraId="4FD969AB" w14:textId="77777777" w:rsidR="009009E2" w:rsidRPr="009009E2" w:rsidRDefault="009009E2" w:rsidP="009009E2">
      <w:pPr>
        <w:spacing w:before="120" w:after="120" w:line="240" w:lineRule="auto"/>
        <w:contextualSpacing/>
        <w:jc w:val="both"/>
        <w:rPr>
          <w:rFonts w:cs="Arial"/>
          <w:bCs/>
          <w:sz w:val="24"/>
        </w:rPr>
      </w:pPr>
    </w:p>
    <w:p w14:paraId="62B793F2" w14:textId="2643AF93" w:rsidR="009009E2" w:rsidRPr="009009E2" w:rsidRDefault="009009E2" w:rsidP="009009E2">
      <w:pPr>
        <w:spacing w:before="120" w:after="120" w:line="240" w:lineRule="auto"/>
        <w:contextualSpacing/>
        <w:jc w:val="both"/>
        <w:rPr>
          <w:rFonts w:cs="Arial"/>
          <w:bCs/>
          <w:sz w:val="24"/>
        </w:rPr>
      </w:pPr>
      <w:r w:rsidRPr="009009E2">
        <w:rPr>
          <w:rFonts w:cs="Arial"/>
          <w:bCs/>
          <w:sz w:val="24"/>
        </w:rPr>
        <w:t xml:space="preserve">Of course, not everyone who experiences mental ill health will exhibit obvious signs. </w:t>
      </w:r>
      <w:r w:rsidR="00466935">
        <w:rPr>
          <w:rFonts w:cs="Arial"/>
          <w:bCs/>
          <w:sz w:val="24"/>
        </w:rPr>
        <w:t>I</w:t>
      </w:r>
      <w:r w:rsidRPr="009009E2">
        <w:rPr>
          <w:rFonts w:cs="Arial"/>
          <w:bCs/>
          <w:sz w:val="24"/>
        </w:rPr>
        <w:t>t is important for a manager to regularly ask team members how they are doing and create an environment where staff feel able to be open and honest about how they are feeling.</w:t>
      </w:r>
    </w:p>
    <w:p w14:paraId="5BFA9F1D" w14:textId="77777777" w:rsidR="009009E2" w:rsidRPr="009009E2" w:rsidRDefault="009009E2" w:rsidP="009009E2">
      <w:pPr>
        <w:spacing w:before="120" w:after="120" w:line="240" w:lineRule="auto"/>
        <w:contextualSpacing/>
        <w:jc w:val="both"/>
        <w:rPr>
          <w:rFonts w:cs="Arial"/>
          <w:bCs/>
          <w:sz w:val="24"/>
        </w:rPr>
      </w:pPr>
    </w:p>
    <w:p w14:paraId="11963A1C" w14:textId="7395D484" w:rsidR="009009E2" w:rsidRPr="009009E2" w:rsidRDefault="009009E2" w:rsidP="009009E2">
      <w:pPr>
        <w:jc w:val="both"/>
        <w:rPr>
          <w:rFonts w:cs="Arial"/>
          <w:sz w:val="24"/>
        </w:rPr>
      </w:pPr>
      <w:r>
        <w:rPr>
          <w:rFonts w:cs="Arial"/>
          <w:sz w:val="24"/>
        </w:rPr>
        <w:t xml:space="preserve">If </w:t>
      </w:r>
      <w:r w:rsidR="00F1244A">
        <w:rPr>
          <w:rFonts w:cs="Arial"/>
          <w:sz w:val="24"/>
        </w:rPr>
        <w:t xml:space="preserve">managers are struggling with how to support and approach an employee that they suspect may be struggling, they are encouraged to reach out to the HR </w:t>
      </w:r>
      <w:r>
        <w:rPr>
          <w:rFonts w:cs="Arial"/>
          <w:sz w:val="24"/>
        </w:rPr>
        <w:t xml:space="preserve">team for further support. </w:t>
      </w:r>
      <w:r w:rsidR="00A56B62">
        <w:rPr>
          <w:rFonts w:cs="Arial"/>
          <w:sz w:val="24"/>
        </w:rPr>
        <w:t xml:space="preserve">You can also find further support on </w:t>
      </w:r>
      <w:hyperlink r:id="rId26" w:history="1">
        <w:r w:rsidR="00A56B62" w:rsidRPr="008E7B3E">
          <w:rPr>
            <w:rStyle w:val="Hyperlink"/>
            <w:rFonts w:cs="Arial"/>
            <w:color w:val="BB1822" w:themeColor="background2"/>
            <w:sz w:val="24"/>
            <w:u w:val="single"/>
          </w:rPr>
          <w:t>CFRS website</w:t>
        </w:r>
      </w:hyperlink>
      <w:r w:rsidR="00A56B62">
        <w:rPr>
          <w:rFonts w:cs="Arial"/>
          <w:sz w:val="24"/>
        </w:rPr>
        <w:t xml:space="preserve">. </w:t>
      </w:r>
    </w:p>
    <w:p w14:paraId="7EBBAA64" w14:textId="77777777" w:rsidR="00463844" w:rsidRPr="00410947" w:rsidRDefault="00463844" w:rsidP="00072547">
      <w:pPr>
        <w:jc w:val="both"/>
        <w:rPr>
          <w:rFonts w:ascii="Arial Black" w:hAnsi="Arial Black" w:cs="Arial"/>
          <w:sz w:val="24"/>
        </w:rPr>
      </w:pPr>
    </w:p>
    <w:p w14:paraId="66B43EF7" w14:textId="65FB0114" w:rsidR="00463844" w:rsidRPr="00EB50A1" w:rsidRDefault="00463844" w:rsidP="00A94A10">
      <w:pPr>
        <w:pStyle w:val="Heading2"/>
      </w:pPr>
      <w:bookmarkStart w:id="16" w:name="_Toc189556898"/>
      <w:r w:rsidRPr="00EB50A1">
        <w:t>Employee Passport</w:t>
      </w:r>
      <w:bookmarkEnd w:id="16"/>
      <w:r w:rsidRPr="00EB50A1">
        <w:t xml:space="preserve"> </w:t>
      </w:r>
    </w:p>
    <w:p w14:paraId="1869BC18" w14:textId="77777777" w:rsidR="00EB50A1" w:rsidRDefault="00EB50A1" w:rsidP="00072547">
      <w:pPr>
        <w:tabs>
          <w:tab w:val="num" w:pos="780"/>
        </w:tabs>
        <w:jc w:val="both"/>
        <w:rPr>
          <w:rFonts w:cs="Arial"/>
          <w:sz w:val="24"/>
        </w:rPr>
      </w:pPr>
    </w:p>
    <w:p w14:paraId="55204DA7" w14:textId="6BC6F0F2" w:rsidR="0044657E" w:rsidRDefault="00463844" w:rsidP="00072547">
      <w:pPr>
        <w:tabs>
          <w:tab w:val="num" w:pos="780"/>
        </w:tabs>
        <w:jc w:val="both"/>
        <w:rPr>
          <w:rFonts w:cs="Arial"/>
          <w:sz w:val="24"/>
        </w:rPr>
      </w:pPr>
      <w:r w:rsidRPr="68EBEA66">
        <w:rPr>
          <w:rFonts w:cs="Arial"/>
          <w:sz w:val="24"/>
        </w:rPr>
        <w:t xml:space="preserve">The </w:t>
      </w:r>
      <w:hyperlink r:id="rId27" w:history="1">
        <w:r w:rsidRPr="00414617">
          <w:rPr>
            <w:rStyle w:val="Hyperlink"/>
            <w:rFonts w:cs="Arial"/>
            <w:color w:val="BB1822" w:themeColor="background2"/>
            <w:sz w:val="24"/>
          </w:rPr>
          <w:t>passport</w:t>
        </w:r>
      </w:hyperlink>
      <w:r w:rsidRPr="68EBEA66">
        <w:rPr>
          <w:rFonts w:cs="Arial"/>
          <w:sz w:val="24"/>
        </w:rPr>
        <w:t xml:space="preserve"> can be used for any employee who feels that they may need some additional support at work. It is designed to provide an employee and their manager a basis for discussions about adjustments, a better understanding of how employees circumstances might impact them at work and help to recognise the signs when an employee may be unwell</w:t>
      </w:r>
      <w:r w:rsidR="0044657E">
        <w:rPr>
          <w:rFonts w:cs="Arial"/>
          <w:sz w:val="24"/>
        </w:rPr>
        <w:t>.</w:t>
      </w:r>
      <w:r w:rsidR="00472A28">
        <w:rPr>
          <w:rFonts w:cs="Arial"/>
          <w:sz w:val="24"/>
        </w:rPr>
        <w:t xml:space="preserve"> </w:t>
      </w:r>
    </w:p>
    <w:p w14:paraId="2FF796B7" w14:textId="77777777" w:rsidR="0044657E" w:rsidRDefault="0044657E" w:rsidP="00072547">
      <w:pPr>
        <w:tabs>
          <w:tab w:val="num" w:pos="780"/>
        </w:tabs>
        <w:jc w:val="both"/>
        <w:rPr>
          <w:rFonts w:cs="Arial"/>
          <w:sz w:val="24"/>
        </w:rPr>
      </w:pPr>
    </w:p>
    <w:p w14:paraId="5780C59A" w14:textId="723BD469" w:rsidR="0044657E" w:rsidRDefault="0044657E" w:rsidP="00072547">
      <w:pPr>
        <w:tabs>
          <w:tab w:val="num" w:pos="780"/>
        </w:tabs>
        <w:jc w:val="both"/>
        <w:rPr>
          <w:rFonts w:cs="Arial"/>
          <w:b/>
          <w:bCs/>
          <w:color w:val="C00000"/>
          <w:sz w:val="24"/>
        </w:rPr>
      </w:pPr>
      <w:r>
        <w:rPr>
          <w:rFonts w:cs="Arial"/>
          <w:b/>
          <w:bCs/>
          <w:color w:val="C00000"/>
          <w:sz w:val="24"/>
        </w:rPr>
        <w:t xml:space="preserve">       </w:t>
      </w:r>
      <w:r w:rsidRPr="0044657E">
        <w:rPr>
          <w:rFonts w:cs="Arial"/>
          <w:b/>
          <w:bCs/>
          <w:color w:val="C00000"/>
          <w:sz w:val="24"/>
        </w:rPr>
        <w:t>About the Passport</w:t>
      </w:r>
      <w:r>
        <w:rPr>
          <w:rFonts w:cs="Arial"/>
          <w:b/>
          <w:bCs/>
          <w:color w:val="C00000"/>
          <w:sz w:val="24"/>
        </w:rPr>
        <w:t>:</w:t>
      </w:r>
    </w:p>
    <w:p w14:paraId="63F6B86D" w14:textId="77777777" w:rsidR="00194483" w:rsidRDefault="00194483" w:rsidP="00072547">
      <w:pPr>
        <w:tabs>
          <w:tab w:val="num" w:pos="780"/>
        </w:tabs>
        <w:jc w:val="both"/>
        <w:rPr>
          <w:rFonts w:cs="Arial"/>
          <w:sz w:val="24"/>
        </w:rPr>
      </w:pPr>
    </w:p>
    <w:p w14:paraId="09244691" w14:textId="77777777" w:rsidR="0044657E" w:rsidRPr="00D81AF4" w:rsidRDefault="0044657E" w:rsidP="00F828F6">
      <w:pPr>
        <w:pStyle w:val="ListParagraph"/>
        <w:widowControl w:val="0"/>
        <w:numPr>
          <w:ilvl w:val="0"/>
          <w:numId w:val="62"/>
        </w:numPr>
        <w:autoSpaceDE w:val="0"/>
        <w:autoSpaceDN w:val="0"/>
        <w:adjustRightInd w:val="0"/>
        <w:spacing w:line="240" w:lineRule="auto"/>
        <w:rPr>
          <w:rFonts w:cs="Arial"/>
          <w:sz w:val="24"/>
        </w:rPr>
      </w:pPr>
      <w:r w:rsidRPr="00D81AF4">
        <w:rPr>
          <w:rFonts w:cs="Arial"/>
          <w:color w:val="000000"/>
          <w:sz w:val="24"/>
        </w:rPr>
        <w:t>The Passport can be requested by the employee or offered by the employer and is voluntary</w:t>
      </w:r>
    </w:p>
    <w:p w14:paraId="4FB3D2DC" w14:textId="77777777" w:rsidR="0044657E" w:rsidRPr="00D81AF4" w:rsidRDefault="0044657E" w:rsidP="00F828F6">
      <w:pPr>
        <w:pStyle w:val="ListParagraph"/>
        <w:widowControl w:val="0"/>
        <w:numPr>
          <w:ilvl w:val="0"/>
          <w:numId w:val="66"/>
        </w:numPr>
        <w:autoSpaceDE w:val="0"/>
        <w:autoSpaceDN w:val="0"/>
        <w:adjustRightInd w:val="0"/>
        <w:spacing w:line="240" w:lineRule="auto"/>
        <w:rPr>
          <w:rFonts w:cs="Arial"/>
          <w:sz w:val="24"/>
        </w:rPr>
      </w:pPr>
      <w:r w:rsidRPr="00D81AF4">
        <w:rPr>
          <w:rFonts w:cs="Arial"/>
          <w:color w:val="000000"/>
          <w:sz w:val="24"/>
        </w:rPr>
        <w:t xml:space="preserve">Is ‘owned’ by the employee and a </w:t>
      </w:r>
      <w:r w:rsidRPr="00D81AF4">
        <w:rPr>
          <w:rFonts w:cs="Arial"/>
          <w:noProof/>
          <w:sz w:val="24"/>
        </w:rPr>
        <w:t>copy of the Passport should be held by both the employee and their manager</w:t>
      </w:r>
      <w:r>
        <w:rPr>
          <w:rFonts w:cs="Arial"/>
          <w:noProof/>
          <w:sz w:val="24"/>
        </w:rPr>
        <w:t>/head teacher</w:t>
      </w:r>
      <w:r w:rsidRPr="00D81AF4">
        <w:rPr>
          <w:rFonts w:cs="Arial"/>
          <w:noProof/>
          <w:sz w:val="24"/>
        </w:rPr>
        <w:t>.</w:t>
      </w:r>
    </w:p>
    <w:p w14:paraId="40AD25E0" w14:textId="77777777" w:rsidR="0044657E" w:rsidRPr="00D81AF4" w:rsidRDefault="0044657E" w:rsidP="00F828F6">
      <w:pPr>
        <w:pStyle w:val="ListParagraph"/>
        <w:widowControl w:val="0"/>
        <w:numPr>
          <w:ilvl w:val="0"/>
          <w:numId w:val="66"/>
        </w:numPr>
        <w:autoSpaceDE w:val="0"/>
        <w:autoSpaceDN w:val="0"/>
        <w:adjustRightInd w:val="0"/>
        <w:spacing w:line="240" w:lineRule="auto"/>
        <w:rPr>
          <w:rFonts w:cs="Arial"/>
          <w:sz w:val="24"/>
        </w:rPr>
      </w:pPr>
      <w:r w:rsidRPr="00D81AF4">
        <w:rPr>
          <w:rFonts w:cs="Arial"/>
          <w:color w:val="000000"/>
          <w:sz w:val="24"/>
        </w:rPr>
        <w:t>It can be completed at any point during employment.</w:t>
      </w:r>
    </w:p>
    <w:p w14:paraId="4D92E80D" w14:textId="77777777" w:rsidR="0044657E" w:rsidRPr="00D81AF4" w:rsidRDefault="0044657E" w:rsidP="00F828F6">
      <w:pPr>
        <w:pStyle w:val="ListParagraph"/>
        <w:widowControl w:val="0"/>
        <w:numPr>
          <w:ilvl w:val="0"/>
          <w:numId w:val="66"/>
        </w:numPr>
        <w:autoSpaceDE w:val="0"/>
        <w:autoSpaceDN w:val="0"/>
        <w:adjustRightInd w:val="0"/>
        <w:spacing w:line="240" w:lineRule="auto"/>
        <w:rPr>
          <w:rFonts w:cs="Arial"/>
          <w:sz w:val="24"/>
        </w:rPr>
      </w:pPr>
      <w:r w:rsidRPr="00D81AF4">
        <w:rPr>
          <w:rFonts w:cs="Arial"/>
          <w:color w:val="000000"/>
          <w:sz w:val="24"/>
        </w:rPr>
        <w:t>The Passport will need to be reviewed on an annual basis; this may be alongside the annual appraisal process. The employee should be responsible for initiating a review if there are any changes</w:t>
      </w:r>
    </w:p>
    <w:p w14:paraId="17DD2739" w14:textId="77777777" w:rsidR="0044657E" w:rsidRPr="00D81AF4" w:rsidRDefault="0044657E" w:rsidP="00F828F6">
      <w:pPr>
        <w:pStyle w:val="ListParagraph"/>
        <w:widowControl w:val="0"/>
        <w:numPr>
          <w:ilvl w:val="0"/>
          <w:numId w:val="66"/>
        </w:numPr>
        <w:autoSpaceDE w:val="0"/>
        <w:autoSpaceDN w:val="0"/>
        <w:adjustRightInd w:val="0"/>
        <w:spacing w:line="240" w:lineRule="auto"/>
        <w:rPr>
          <w:rFonts w:cs="Arial"/>
          <w:sz w:val="24"/>
        </w:rPr>
      </w:pPr>
      <w:r w:rsidRPr="00D81AF4">
        <w:rPr>
          <w:rFonts w:cs="Arial"/>
          <w:color w:val="000000"/>
          <w:sz w:val="24"/>
        </w:rPr>
        <w:t xml:space="preserve">Completion of the Passport includes a confidentiality agreement and details for review, this is compulsory.  Section 1 requires completion for workplace adaptions (e.g. caring </w:t>
      </w:r>
      <w:r w:rsidRPr="00D81AF4">
        <w:rPr>
          <w:rFonts w:cs="Arial"/>
          <w:color w:val="000000"/>
          <w:sz w:val="24"/>
        </w:rPr>
        <w:lastRenderedPageBreak/>
        <w:t xml:space="preserve">responsibilities or religious requirements), Section 2 requires completion for health and wellbeing requirements and Section 3 for reasonable adjustments (as defined under the Equality Act 2010) and should be completed accordingly.   </w:t>
      </w:r>
    </w:p>
    <w:p w14:paraId="1A3669C9" w14:textId="77777777" w:rsidR="0044657E" w:rsidRDefault="0044657E" w:rsidP="00F828F6">
      <w:pPr>
        <w:pStyle w:val="ListParagraph"/>
        <w:widowControl w:val="0"/>
        <w:numPr>
          <w:ilvl w:val="0"/>
          <w:numId w:val="66"/>
        </w:numPr>
        <w:autoSpaceDE w:val="0"/>
        <w:autoSpaceDN w:val="0"/>
        <w:adjustRightInd w:val="0"/>
        <w:spacing w:line="240" w:lineRule="auto"/>
        <w:rPr>
          <w:rFonts w:cs="Arial"/>
          <w:sz w:val="24"/>
        </w:rPr>
      </w:pPr>
      <w:r w:rsidRPr="00D81AF4">
        <w:rPr>
          <w:rFonts w:cs="Arial"/>
          <w:sz w:val="24"/>
        </w:rPr>
        <w:t>A copy of this form may also be given to a new or prospective manager</w:t>
      </w:r>
      <w:r>
        <w:rPr>
          <w:rFonts w:cs="Arial"/>
          <w:sz w:val="24"/>
        </w:rPr>
        <w:t>/head teacher</w:t>
      </w:r>
      <w:r w:rsidRPr="00D81AF4">
        <w:rPr>
          <w:rFonts w:cs="Arial"/>
          <w:sz w:val="24"/>
        </w:rPr>
        <w:t xml:space="preserve"> with the prior consent of the employee. If the employee changes job, is relocated or is assigned a new manager</w:t>
      </w:r>
      <w:r>
        <w:rPr>
          <w:rFonts w:cs="Arial"/>
          <w:sz w:val="24"/>
        </w:rPr>
        <w:t>/head teacher</w:t>
      </w:r>
      <w:r w:rsidRPr="00D81AF4">
        <w:rPr>
          <w:rFonts w:cs="Arial"/>
          <w:sz w:val="24"/>
        </w:rPr>
        <w:t>; the new manager</w:t>
      </w:r>
      <w:r>
        <w:rPr>
          <w:rFonts w:cs="Arial"/>
          <w:sz w:val="24"/>
        </w:rPr>
        <w:t>/head teacher</w:t>
      </w:r>
      <w:r w:rsidRPr="00D81AF4">
        <w:rPr>
          <w:rFonts w:cs="Arial"/>
          <w:sz w:val="24"/>
        </w:rPr>
        <w:t xml:space="preserve"> should accept the </w:t>
      </w:r>
      <w:r w:rsidRPr="00D81AF4">
        <w:rPr>
          <w:sz w:val="24"/>
        </w:rPr>
        <w:t>adjustments</w:t>
      </w:r>
      <w:r w:rsidRPr="00D81AF4">
        <w:rPr>
          <w:rFonts w:cs="Arial"/>
          <w:sz w:val="24"/>
        </w:rPr>
        <w:t xml:space="preserve"> outlined in this agreement as </w:t>
      </w:r>
      <w:r w:rsidRPr="00D81AF4">
        <w:rPr>
          <w:sz w:val="24"/>
        </w:rPr>
        <w:t>reasonable</w:t>
      </w:r>
      <w:r w:rsidRPr="00D81AF4">
        <w:rPr>
          <w:rFonts w:cs="Arial"/>
          <w:sz w:val="24"/>
        </w:rPr>
        <w:t xml:space="preserve"> and ensure that they continue to be implemented. The agreement may need to be reviewed and amended at a later date but this should not happen until both parties have worked together for a </w:t>
      </w:r>
      <w:r w:rsidRPr="00D81AF4">
        <w:rPr>
          <w:sz w:val="24"/>
        </w:rPr>
        <w:t>reasonable</w:t>
      </w:r>
      <w:r w:rsidRPr="00D81AF4">
        <w:rPr>
          <w:rFonts w:cs="Arial"/>
          <w:sz w:val="24"/>
        </w:rPr>
        <w:t xml:space="preserve"> period of time</w:t>
      </w:r>
    </w:p>
    <w:p w14:paraId="404EEF52" w14:textId="77777777" w:rsidR="00472A28" w:rsidRPr="00D81AF4" w:rsidRDefault="00472A28" w:rsidP="00472A28">
      <w:pPr>
        <w:pStyle w:val="ListParagraph"/>
        <w:widowControl w:val="0"/>
        <w:autoSpaceDE w:val="0"/>
        <w:autoSpaceDN w:val="0"/>
        <w:adjustRightInd w:val="0"/>
        <w:spacing w:line="240" w:lineRule="auto"/>
        <w:rPr>
          <w:rFonts w:cs="Arial"/>
          <w:sz w:val="24"/>
        </w:rPr>
      </w:pPr>
    </w:p>
    <w:p w14:paraId="563CF4E4" w14:textId="77777777" w:rsidR="00472A28" w:rsidRDefault="00472A28" w:rsidP="0044657E">
      <w:pPr>
        <w:widowControl w:val="0"/>
        <w:autoSpaceDE w:val="0"/>
        <w:autoSpaceDN w:val="0"/>
        <w:adjustRightInd w:val="0"/>
        <w:spacing w:line="240" w:lineRule="auto"/>
        <w:rPr>
          <w:rFonts w:cs="Arial"/>
          <w:b/>
          <w:bCs/>
          <w:color w:val="C00000"/>
          <w:sz w:val="24"/>
        </w:rPr>
      </w:pPr>
      <w:r>
        <w:rPr>
          <w:rFonts w:cs="Arial"/>
          <w:b/>
          <w:bCs/>
          <w:color w:val="C00000"/>
          <w:sz w:val="24"/>
        </w:rPr>
        <w:t xml:space="preserve">        </w:t>
      </w:r>
      <w:r w:rsidR="0044657E" w:rsidRPr="00472A28">
        <w:rPr>
          <w:rFonts w:cs="Arial"/>
          <w:b/>
          <w:bCs/>
          <w:color w:val="C00000"/>
          <w:sz w:val="24"/>
        </w:rPr>
        <w:t xml:space="preserve">Consideration of a disability or long-term condition has on an individual at work </w:t>
      </w:r>
    </w:p>
    <w:p w14:paraId="348500B6" w14:textId="1070DBEA" w:rsidR="0044657E" w:rsidRDefault="00472A28" w:rsidP="0044657E">
      <w:pPr>
        <w:widowControl w:val="0"/>
        <w:autoSpaceDE w:val="0"/>
        <w:autoSpaceDN w:val="0"/>
        <w:adjustRightInd w:val="0"/>
        <w:spacing w:line="240" w:lineRule="auto"/>
        <w:rPr>
          <w:rFonts w:cs="Arial"/>
          <w:b/>
          <w:bCs/>
          <w:color w:val="C00000"/>
          <w:sz w:val="24"/>
        </w:rPr>
      </w:pPr>
      <w:r>
        <w:rPr>
          <w:rFonts w:cs="Arial"/>
          <w:b/>
          <w:bCs/>
          <w:color w:val="C00000"/>
          <w:sz w:val="24"/>
        </w:rPr>
        <w:t xml:space="preserve">        </w:t>
      </w:r>
      <w:r w:rsidR="0044657E" w:rsidRPr="00472A28">
        <w:rPr>
          <w:rFonts w:cs="Arial"/>
          <w:b/>
          <w:bCs/>
          <w:color w:val="C00000"/>
          <w:sz w:val="24"/>
        </w:rPr>
        <w:t>can include:</w:t>
      </w:r>
    </w:p>
    <w:p w14:paraId="690F57C0" w14:textId="77777777" w:rsidR="00194483" w:rsidRPr="00472A28" w:rsidRDefault="00194483" w:rsidP="0044657E">
      <w:pPr>
        <w:widowControl w:val="0"/>
        <w:autoSpaceDE w:val="0"/>
        <w:autoSpaceDN w:val="0"/>
        <w:adjustRightInd w:val="0"/>
        <w:spacing w:line="240" w:lineRule="auto"/>
        <w:rPr>
          <w:rFonts w:cs="Arial"/>
          <w:b/>
          <w:bCs/>
          <w:color w:val="C00000"/>
          <w:sz w:val="24"/>
        </w:rPr>
      </w:pPr>
    </w:p>
    <w:p w14:paraId="6D7924E6" w14:textId="77777777" w:rsidR="0044657E" w:rsidRPr="00D81AF4" w:rsidRDefault="0044657E" w:rsidP="00F828F6">
      <w:pPr>
        <w:widowControl w:val="0"/>
        <w:numPr>
          <w:ilvl w:val="0"/>
          <w:numId w:val="63"/>
        </w:numPr>
        <w:autoSpaceDE w:val="0"/>
        <w:autoSpaceDN w:val="0"/>
        <w:adjustRightInd w:val="0"/>
        <w:spacing w:line="240" w:lineRule="auto"/>
        <w:contextualSpacing/>
        <w:rPr>
          <w:rFonts w:cs="Arial"/>
          <w:sz w:val="24"/>
        </w:rPr>
      </w:pPr>
      <w:r w:rsidRPr="00D81AF4">
        <w:rPr>
          <w:rFonts w:cs="Arial"/>
          <w:color w:val="000000"/>
          <w:sz w:val="24"/>
        </w:rPr>
        <w:t>Effect on co-ordination, dexterity, or mobility.</w:t>
      </w:r>
    </w:p>
    <w:p w14:paraId="5B898324" w14:textId="77777777" w:rsidR="0044657E" w:rsidRPr="00D81AF4" w:rsidRDefault="0044657E" w:rsidP="00F828F6">
      <w:pPr>
        <w:widowControl w:val="0"/>
        <w:numPr>
          <w:ilvl w:val="0"/>
          <w:numId w:val="63"/>
        </w:numPr>
        <w:autoSpaceDE w:val="0"/>
        <w:autoSpaceDN w:val="0"/>
        <w:adjustRightInd w:val="0"/>
        <w:spacing w:line="240" w:lineRule="auto"/>
        <w:contextualSpacing/>
        <w:rPr>
          <w:rFonts w:cs="Arial"/>
          <w:sz w:val="24"/>
        </w:rPr>
      </w:pPr>
      <w:r w:rsidRPr="00D81AF4">
        <w:rPr>
          <w:rFonts w:cs="Arial"/>
          <w:color w:val="000000"/>
          <w:sz w:val="24"/>
        </w:rPr>
        <w:t xml:space="preserve">Effect on mental health </w:t>
      </w:r>
    </w:p>
    <w:p w14:paraId="4578D205" w14:textId="77777777" w:rsidR="0044657E" w:rsidRPr="00D81AF4" w:rsidRDefault="0044657E" w:rsidP="00F828F6">
      <w:pPr>
        <w:widowControl w:val="0"/>
        <w:numPr>
          <w:ilvl w:val="0"/>
          <w:numId w:val="63"/>
        </w:numPr>
        <w:autoSpaceDE w:val="0"/>
        <w:autoSpaceDN w:val="0"/>
        <w:adjustRightInd w:val="0"/>
        <w:spacing w:line="240" w:lineRule="auto"/>
        <w:contextualSpacing/>
        <w:rPr>
          <w:rFonts w:cs="Arial"/>
          <w:sz w:val="24"/>
        </w:rPr>
      </w:pPr>
      <w:r w:rsidRPr="00D81AF4">
        <w:rPr>
          <w:rFonts w:cs="Arial"/>
          <w:color w:val="000000"/>
          <w:sz w:val="24"/>
        </w:rPr>
        <w:t>Effect on hearing, speech or visual impairment</w:t>
      </w:r>
    </w:p>
    <w:p w14:paraId="471DF0C5" w14:textId="77777777" w:rsidR="0044657E" w:rsidRPr="00D81AF4" w:rsidRDefault="0044657E" w:rsidP="00F828F6">
      <w:pPr>
        <w:widowControl w:val="0"/>
        <w:numPr>
          <w:ilvl w:val="0"/>
          <w:numId w:val="63"/>
        </w:numPr>
        <w:autoSpaceDE w:val="0"/>
        <w:autoSpaceDN w:val="0"/>
        <w:adjustRightInd w:val="0"/>
        <w:spacing w:line="240" w:lineRule="auto"/>
        <w:contextualSpacing/>
        <w:rPr>
          <w:rFonts w:cs="Arial"/>
          <w:sz w:val="24"/>
        </w:rPr>
      </w:pPr>
      <w:r w:rsidRPr="00D81AF4">
        <w:rPr>
          <w:rFonts w:cs="Arial"/>
          <w:color w:val="000000"/>
          <w:sz w:val="24"/>
        </w:rPr>
        <w:t>Ability to interact with colleagues</w:t>
      </w:r>
    </w:p>
    <w:p w14:paraId="62AA7F12" w14:textId="77777777" w:rsidR="0044657E" w:rsidRPr="00D81AF4" w:rsidRDefault="0044657E" w:rsidP="00F828F6">
      <w:pPr>
        <w:widowControl w:val="0"/>
        <w:numPr>
          <w:ilvl w:val="0"/>
          <w:numId w:val="63"/>
        </w:numPr>
        <w:autoSpaceDE w:val="0"/>
        <w:autoSpaceDN w:val="0"/>
        <w:adjustRightInd w:val="0"/>
        <w:spacing w:line="240" w:lineRule="auto"/>
        <w:contextualSpacing/>
        <w:rPr>
          <w:rFonts w:cs="Arial"/>
          <w:sz w:val="24"/>
        </w:rPr>
      </w:pPr>
      <w:r w:rsidRPr="00D81AF4">
        <w:rPr>
          <w:rFonts w:cs="Arial"/>
          <w:color w:val="000000"/>
          <w:sz w:val="24"/>
        </w:rPr>
        <w:t xml:space="preserve">The effect of particular working environments </w:t>
      </w:r>
    </w:p>
    <w:p w14:paraId="41D9B6A5" w14:textId="77777777" w:rsidR="0044657E" w:rsidRPr="00D81AF4" w:rsidRDefault="0044657E" w:rsidP="00F828F6">
      <w:pPr>
        <w:widowControl w:val="0"/>
        <w:numPr>
          <w:ilvl w:val="0"/>
          <w:numId w:val="63"/>
        </w:numPr>
        <w:autoSpaceDE w:val="0"/>
        <w:autoSpaceDN w:val="0"/>
        <w:adjustRightInd w:val="0"/>
        <w:spacing w:line="240" w:lineRule="auto"/>
        <w:contextualSpacing/>
        <w:rPr>
          <w:rFonts w:cs="Arial"/>
          <w:sz w:val="24"/>
        </w:rPr>
      </w:pPr>
      <w:r w:rsidRPr="00D81AF4">
        <w:rPr>
          <w:rFonts w:cs="Arial"/>
          <w:color w:val="000000"/>
          <w:sz w:val="24"/>
        </w:rPr>
        <w:t>Attending medical or counselling appointments</w:t>
      </w:r>
    </w:p>
    <w:p w14:paraId="5840C15D" w14:textId="77777777" w:rsidR="0044657E" w:rsidRPr="00D81AF4" w:rsidRDefault="0044657E" w:rsidP="00F828F6">
      <w:pPr>
        <w:widowControl w:val="0"/>
        <w:numPr>
          <w:ilvl w:val="0"/>
          <w:numId w:val="63"/>
        </w:numPr>
        <w:autoSpaceDE w:val="0"/>
        <w:autoSpaceDN w:val="0"/>
        <w:adjustRightInd w:val="0"/>
        <w:spacing w:line="240" w:lineRule="auto"/>
        <w:contextualSpacing/>
        <w:rPr>
          <w:rFonts w:cs="Arial"/>
          <w:sz w:val="24"/>
        </w:rPr>
      </w:pPr>
      <w:r w:rsidRPr="00D81AF4">
        <w:rPr>
          <w:rFonts w:cs="Arial"/>
          <w:color w:val="000000"/>
          <w:sz w:val="24"/>
        </w:rPr>
        <w:t xml:space="preserve">Learning difficulty or speech impairment </w:t>
      </w:r>
    </w:p>
    <w:p w14:paraId="4746FC6E" w14:textId="77777777" w:rsidR="0044657E" w:rsidRDefault="0044657E" w:rsidP="00F828F6">
      <w:pPr>
        <w:widowControl w:val="0"/>
        <w:numPr>
          <w:ilvl w:val="0"/>
          <w:numId w:val="63"/>
        </w:numPr>
        <w:autoSpaceDE w:val="0"/>
        <w:autoSpaceDN w:val="0"/>
        <w:adjustRightInd w:val="0"/>
        <w:spacing w:line="240" w:lineRule="auto"/>
        <w:contextualSpacing/>
        <w:rPr>
          <w:rFonts w:cs="Arial"/>
          <w:color w:val="000000"/>
          <w:sz w:val="24"/>
        </w:rPr>
      </w:pPr>
      <w:r w:rsidRPr="00D81AF4">
        <w:rPr>
          <w:rFonts w:cs="Arial"/>
          <w:color w:val="000000"/>
          <w:sz w:val="24"/>
        </w:rPr>
        <w:t xml:space="preserve">Other physical or medical conditions </w:t>
      </w:r>
    </w:p>
    <w:p w14:paraId="51587AA3" w14:textId="77777777" w:rsidR="008459F4" w:rsidRPr="008D0B6A" w:rsidRDefault="008459F4" w:rsidP="003D15F5">
      <w:pPr>
        <w:widowControl w:val="0"/>
        <w:autoSpaceDE w:val="0"/>
        <w:autoSpaceDN w:val="0"/>
        <w:adjustRightInd w:val="0"/>
        <w:spacing w:line="240" w:lineRule="auto"/>
        <w:ind w:left="720"/>
        <w:contextualSpacing/>
        <w:rPr>
          <w:rFonts w:cs="Arial"/>
          <w:color w:val="000000"/>
          <w:sz w:val="24"/>
        </w:rPr>
      </w:pPr>
    </w:p>
    <w:p w14:paraId="6C87FCC5" w14:textId="77777777" w:rsidR="00472A28" w:rsidRDefault="00472A28" w:rsidP="0044657E">
      <w:pPr>
        <w:widowControl w:val="0"/>
        <w:autoSpaceDE w:val="0"/>
        <w:autoSpaceDN w:val="0"/>
        <w:adjustRightInd w:val="0"/>
        <w:spacing w:line="240" w:lineRule="auto"/>
        <w:rPr>
          <w:rFonts w:cs="Arial"/>
          <w:b/>
          <w:bCs/>
          <w:color w:val="C00000"/>
          <w:sz w:val="24"/>
        </w:rPr>
      </w:pPr>
      <w:r>
        <w:rPr>
          <w:rFonts w:cs="Arial"/>
          <w:b/>
          <w:bCs/>
          <w:color w:val="C00000"/>
          <w:sz w:val="24"/>
        </w:rPr>
        <w:t xml:space="preserve">        </w:t>
      </w:r>
      <w:r w:rsidR="0044657E" w:rsidRPr="00472A28">
        <w:rPr>
          <w:rFonts w:cs="Arial"/>
          <w:b/>
          <w:bCs/>
          <w:color w:val="C00000"/>
          <w:sz w:val="24"/>
        </w:rPr>
        <w:t xml:space="preserve">Consideration on the impact of personal circumstances has on an individual at </w:t>
      </w:r>
    </w:p>
    <w:p w14:paraId="094ED42B" w14:textId="10B489CC" w:rsidR="0044657E" w:rsidRDefault="00472A28" w:rsidP="0044657E">
      <w:pPr>
        <w:widowControl w:val="0"/>
        <w:autoSpaceDE w:val="0"/>
        <w:autoSpaceDN w:val="0"/>
        <w:adjustRightInd w:val="0"/>
        <w:spacing w:line="240" w:lineRule="auto"/>
        <w:rPr>
          <w:rFonts w:cs="Arial"/>
          <w:b/>
          <w:bCs/>
          <w:color w:val="C00000"/>
          <w:sz w:val="24"/>
        </w:rPr>
      </w:pPr>
      <w:r>
        <w:rPr>
          <w:rFonts w:cs="Arial"/>
          <w:b/>
          <w:bCs/>
          <w:color w:val="C00000"/>
          <w:sz w:val="24"/>
        </w:rPr>
        <w:t xml:space="preserve">        </w:t>
      </w:r>
      <w:r w:rsidR="0044657E" w:rsidRPr="00472A28">
        <w:rPr>
          <w:rFonts w:cs="Arial"/>
          <w:b/>
          <w:bCs/>
          <w:color w:val="C00000"/>
          <w:sz w:val="24"/>
        </w:rPr>
        <w:t>work could include:</w:t>
      </w:r>
    </w:p>
    <w:p w14:paraId="457278F5" w14:textId="77777777" w:rsidR="00194483" w:rsidRPr="00472A28" w:rsidRDefault="00194483" w:rsidP="0044657E">
      <w:pPr>
        <w:widowControl w:val="0"/>
        <w:autoSpaceDE w:val="0"/>
        <w:autoSpaceDN w:val="0"/>
        <w:adjustRightInd w:val="0"/>
        <w:spacing w:line="240" w:lineRule="auto"/>
        <w:rPr>
          <w:rFonts w:cs="Arial"/>
          <w:b/>
          <w:bCs/>
          <w:color w:val="C00000"/>
          <w:sz w:val="24"/>
        </w:rPr>
      </w:pPr>
    </w:p>
    <w:p w14:paraId="302E1EAF" w14:textId="77777777" w:rsidR="0044657E" w:rsidRPr="00D81AF4" w:rsidRDefault="0044657E" w:rsidP="00F828F6">
      <w:pPr>
        <w:widowControl w:val="0"/>
        <w:numPr>
          <w:ilvl w:val="0"/>
          <w:numId w:val="64"/>
        </w:numPr>
        <w:autoSpaceDE w:val="0"/>
        <w:autoSpaceDN w:val="0"/>
        <w:adjustRightInd w:val="0"/>
        <w:spacing w:line="240" w:lineRule="auto"/>
        <w:contextualSpacing/>
        <w:rPr>
          <w:rFonts w:cs="Arial"/>
          <w:sz w:val="24"/>
        </w:rPr>
      </w:pPr>
      <w:r w:rsidRPr="00D81AF4">
        <w:rPr>
          <w:rFonts w:cs="Arial"/>
          <w:color w:val="000000"/>
          <w:sz w:val="24"/>
        </w:rPr>
        <w:t>Receiving phone calls from the person you care for or their carers or being called away because of an emergency</w:t>
      </w:r>
    </w:p>
    <w:p w14:paraId="745BE7BA" w14:textId="77777777" w:rsidR="0044657E" w:rsidRPr="00D81AF4" w:rsidRDefault="0044657E" w:rsidP="00F828F6">
      <w:pPr>
        <w:widowControl w:val="0"/>
        <w:numPr>
          <w:ilvl w:val="0"/>
          <w:numId w:val="64"/>
        </w:numPr>
        <w:autoSpaceDE w:val="0"/>
        <w:autoSpaceDN w:val="0"/>
        <w:adjustRightInd w:val="0"/>
        <w:spacing w:line="240" w:lineRule="auto"/>
        <w:contextualSpacing/>
        <w:rPr>
          <w:rFonts w:cs="Arial"/>
          <w:sz w:val="24"/>
        </w:rPr>
      </w:pPr>
      <w:r w:rsidRPr="00D81AF4">
        <w:rPr>
          <w:rFonts w:cs="Arial"/>
          <w:color w:val="000000"/>
          <w:sz w:val="24"/>
        </w:rPr>
        <w:t xml:space="preserve">The mental distress of knowing that the person an employee cares for is currently unwell </w:t>
      </w:r>
    </w:p>
    <w:p w14:paraId="04D5C7B4" w14:textId="77777777" w:rsidR="0044657E" w:rsidRPr="00D81AF4" w:rsidRDefault="0044657E" w:rsidP="00F828F6">
      <w:pPr>
        <w:widowControl w:val="0"/>
        <w:numPr>
          <w:ilvl w:val="0"/>
          <w:numId w:val="64"/>
        </w:numPr>
        <w:autoSpaceDE w:val="0"/>
        <w:autoSpaceDN w:val="0"/>
        <w:adjustRightInd w:val="0"/>
        <w:spacing w:line="240" w:lineRule="auto"/>
        <w:contextualSpacing/>
        <w:rPr>
          <w:rFonts w:cs="Arial"/>
          <w:sz w:val="24"/>
        </w:rPr>
      </w:pPr>
      <w:r w:rsidRPr="00D81AF4">
        <w:rPr>
          <w:rFonts w:cs="Arial"/>
          <w:color w:val="000000"/>
          <w:sz w:val="24"/>
        </w:rPr>
        <w:t>Being late for work or poor timekeeping because of caring or parenting responsibilities.</w:t>
      </w:r>
    </w:p>
    <w:p w14:paraId="185B050E" w14:textId="77777777" w:rsidR="0044657E" w:rsidRPr="00D81AF4" w:rsidRDefault="0044657E" w:rsidP="00F828F6">
      <w:pPr>
        <w:widowControl w:val="0"/>
        <w:numPr>
          <w:ilvl w:val="0"/>
          <w:numId w:val="64"/>
        </w:numPr>
        <w:autoSpaceDE w:val="0"/>
        <w:autoSpaceDN w:val="0"/>
        <w:adjustRightInd w:val="0"/>
        <w:spacing w:line="240" w:lineRule="auto"/>
        <w:contextualSpacing/>
        <w:rPr>
          <w:rFonts w:cs="Arial"/>
          <w:sz w:val="24"/>
        </w:rPr>
      </w:pPr>
      <w:r w:rsidRPr="00D81AF4">
        <w:rPr>
          <w:rFonts w:cs="Arial"/>
          <w:color w:val="000000"/>
          <w:sz w:val="24"/>
        </w:rPr>
        <w:t>Needing to accompany the person an employee cares for to medical appointments.</w:t>
      </w:r>
    </w:p>
    <w:p w14:paraId="76DDBA8E" w14:textId="77777777" w:rsidR="0044657E" w:rsidRPr="00D81AF4" w:rsidRDefault="0044657E" w:rsidP="00F828F6">
      <w:pPr>
        <w:widowControl w:val="0"/>
        <w:numPr>
          <w:ilvl w:val="0"/>
          <w:numId w:val="64"/>
        </w:numPr>
        <w:autoSpaceDE w:val="0"/>
        <w:autoSpaceDN w:val="0"/>
        <w:adjustRightInd w:val="0"/>
        <w:spacing w:line="240" w:lineRule="auto"/>
        <w:contextualSpacing/>
        <w:rPr>
          <w:rFonts w:cs="Arial"/>
          <w:sz w:val="24"/>
        </w:rPr>
      </w:pPr>
      <w:r w:rsidRPr="00D81AF4">
        <w:rPr>
          <w:rFonts w:cs="Arial"/>
          <w:color w:val="000000"/>
          <w:sz w:val="24"/>
        </w:rPr>
        <w:t xml:space="preserve">Attending medical or counselling appointments </w:t>
      </w:r>
    </w:p>
    <w:p w14:paraId="334ADCF0" w14:textId="77777777" w:rsidR="0044657E" w:rsidRPr="00D81AF4" w:rsidRDefault="0044657E" w:rsidP="00F828F6">
      <w:pPr>
        <w:widowControl w:val="0"/>
        <w:numPr>
          <w:ilvl w:val="0"/>
          <w:numId w:val="64"/>
        </w:numPr>
        <w:autoSpaceDE w:val="0"/>
        <w:autoSpaceDN w:val="0"/>
        <w:adjustRightInd w:val="0"/>
        <w:spacing w:line="240" w:lineRule="auto"/>
        <w:contextualSpacing/>
        <w:rPr>
          <w:rFonts w:cs="Arial"/>
          <w:sz w:val="24"/>
        </w:rPr>
      </w:pPr>
      <w:r w:rsidRPr="00D81AF4">
        <w:rPr>
          <w:rFonts w:cs="Arial"/>
          <w:color w:val="000000"/>
          <w:sz w:val="24"/>
        </w:rPr>
        <w:t>Needing a quiet space / time away from work during the day to observe daily prayers</w:t>
      </w:r>
    </w:p>
    <w:p w14:paraId="5A0AA6B2" w14:textId="77777777" w:rsidR="0044657E" w:rsidRPr="00D81AF4" w:rsidRDefault="0044657E" w:rsidP="00F828F6">
      <w:pPr>
        <w:widowControl w:val="0"/>
        <w:numPr>
          <w:ilvl w:val="0"/>
          <w:numId w:val="64"/>
        </w:numPr>
        <w:autoSpaceDE w:val="0"/>
        <w:autoSpaceDN w:val="0"/>
        <w:adjustRightInd w:val="0"/>
        <w:spacing w:line="240" w:lineRule="auto"/>
        <w:contextualSpacing/>
        <w:rPr>
          <w:rFonts w:cs="Arial"/>
          <w:sz w:val="24"/>
        </w:rPr>
      </w:pPr>
      <w:r w:rsidRPr="00D81AF4">
        <w:rPr>
          <w:rFonts w:cs="Arial"/>
          <w:color w:val="000000"/>
          <w:sz w:val="24"/>
        </w:rPr>
        <w:t>Fasting during religious observances and the effect of fasting on energy and concentration.</w:t>
      </w:r>
    </w:p>
    <w:p w14:paraId="65A9EDC0" w14:textId="77777777" w:rsidR="0044657E" w:rsidRPr="00D81AF4" w:rsidRDefault="0044657E" w:rsidP="0044657E">
      <w:pPr>
        <w:widowControl w:val="0"/>
        <w:autoSpaceDE w:val="0"/>
        <w:autoSpaceDN w:val="0"/>
        <w:adjustRightInd w:val="0"/>
        <w:spacing w:line="240" w:lineRule="auto"/>
        <w:rPr>
          <w:rFonts w:cs="Arial"/>
          <w:sz w:val="24"/>
        </w:rPr>
      </w:pPr>
    </w:p>
    <w:p w14:paraId="42A277A4" w14:textId="5C35E89D" w:rsidR="00472A28" w:rsidRDefault="00472A28" w:rsidP="0044657E">
      <w:pPr>
        <w:widowControl w:val="0"/>
        <w:autoSpaceDE w:val="0"/>
        <w:autoSpaceDN w:val="0"/>
        <w:adjustRightInd w:val="0"/>
        <w:spacing w:line="240" w:lineRule="auto"/>
        <w:rPr>
          <w:rFonts w:cs="Arial"/>
          <w:b/>
          <w:color w:val="C00000"/>
          <w:sz w:val="24"/>
        </w:rPr>
      </w:pPr>
      <w:r>
        <w:rPr>
          <w:rFonts w:cs="Arial"/>
          <w:b/>
          <w:color w:val="C00000"/>
          <w:sz w:val="24"/>
        </w:rPr>
        <w:t xml:space="preserve">       </w:t>
      </w:r>
      <w:r w:rsidR="0044657E" w:rsidRPr="00472A28">
        <w:rPr>
          <w:rFonts w:cs="Arial"/>
          <w:b/>
          <w:color w:val="C00000"/>
          <w:sz w:val="24"/>
        </w:rPr>
        <w:t xml:space="preserve">When deciding on what adjustments may be required, consideration should be </w:t>
      </w:r>
      <w:r>
        <w:rPr>
          <w:rFonts w:cs="Arial"/>
          <w:b/>
          <w:color w:val="C00000"/>
          <w:sz w:val="24"/>
        </w:rPr>
        <w:t xml:space="preserve">   </w:t>
      </w:r>
    </w:p>
    <w:p w14:paraId="4312DEF4" w14:textId="618226E0" w:rsidR="0044657E" w:rsidRDefault="00472A28" w:rsidP="0044657E">
      <w:pPr>
        <w:widowControl w:val="0"/>
        <w:autoSpaceDE w:val="0"/>
        <w:autoSpaceDN w:val="0"/>
        <w:adjustRightInd w:val="0"/>
        <w:spacing w:line="240" w:lineRule="auto"/>
        <w:rPr>
          <w:rFonts w:cs="Arial"/>
          <w:b/>
          <w:color w:val="C00000"/>
          <w:sz w:val="24"/>
        </w:rPr>
      </w:pPr>
      <w:r>
        <w:rPr>
          <w:rFonts w:cs="Arial"/>
          <w:b/>
          <w:color w:val="C00000"/>
          <w:sz w:val="24"/>
        </w:rPr>
        <w:t xml:space="preserve">        </w:t>
      </w:r>
      <w:r w:rsidR="0044657E" w:rsidRPr="00472A28">
        <w:rPr>
          <w:rFonts w:cs="Arial"/>
          <w:b/>
          <w:color w:val="C00000"/>
          <w:sz w:val="24"/>
        </w:rPr>
        <w:t xml:space="preserve">made to the following: </w:t>
      </w:r>
    </w:p>
    <w:p w14:paraId="430AED9B" w14:textId="77777777" w:rsidR="00194483" w:rsidRPr="00472A28" w:rsidRDefault="00194483" w:rsidP="0044657E">
      <w:pPr>
        <w:widowControl w:val="0"/>
        <w:autoSpaceDE w:val="0"/>
        <w:autoSpaceDN w:val="0"/>
        <w:adjustRightInd w:val="0"/>
        <w:spacing w:line="240" w:lineRule="auto"/>
        <w:rPr>
          <w:rFonts w:cs="Arial"/>
          <w:b/>
          <w:color w:val="C00000"/>
          <w:sz w:val="24"/>
        </w:rPr>
      </w:pPr>
    </w:p>
    <w:p w14:paraId="46000850" w14:textId="77777777" w:rsidR="0044657E" w:rsidRPr="00D81AF4" w:rsidRDefault="0044657E" w:rsidP="00F828F6">
      <w:pPr>
        <w:widowControl w:val="0"/>
        <w:numPr>
          <w:ilvl w:val="0"/>
          <w:numId w:val="65"/>
        </w:numPr>
        <w:autoSpaceDE w:val="0"/>
        <w:autoSpaceDN w:val="0"/>
        <w:adjustRightInd w:val="0"/>
        <w:spacing w:line="240" w:lineRule="auto"/>
        <w:contextualSpacing/>
        <w:rPr>
          <w:rFonts w:cs="Arial"/>
          <w:sz w:val="24"/>
        </w:rPr>
      </w:pPr>
      <w:r w:rsidRPr="00D81AF4">
        <w:rPr>
          <w:rFonts w:cs="Arial"/>
          <w:color w:val="000000"/>
          <w:sz w:val="24"/>
        </w:rPr>
        <w:t xml:space="preserve">Flexible Working </w:t>
      </w:r>
    </w:p>
    <w:p w14:paraId="0A4BBE75" w14:textId="77777777" w:rsidR="0044657E" w:rsidRPr="00D81AF4" w:rsidRDefault="0044657E" w:rsidP="00F828F6">
      <w:pPr>
        <w:widowControl w:val="0"/>
        <w:numPr>
          <w:ilvl w:val="0"/>
          <w:numId w:val="65"/>
        </w:numPr>
        <w:autoSpaceDE w:val="0"/>
        <w:autoSpaceDN w:val="0"/>
        <w:adjustRightInd w:val="0"/>
        <w:spacing w:line="240" w:lineRule="auto"/>
        <w:contextualSpacing/>
        <w:rPr>
          <w:rFonts w:cs="Arial"/>
          <w:sz w:val="24"/>
        </w:rPr>
      </w:pPr>
      <w:r w:rsidRPr="00D81AF4">
        <w:rPr>
          <w:rFonts w:cs="Arial"/>
          <w:color w:val="000000"/>
          <w:sz w:val="24"/>
        </w:rPr>
        <w:t>Additional training</w:t>
      </w:r>
    </w:p>
    <w:p w14:paraId="16D6365E" w14:textId="77777777" w:rsidR="0044657E" w:rsidRPr="00D81AF4" w:rsidRDefault="0044657E" w:rsidP="00F828F6">
      <w:pPr>
        <w:widowControl w:val="0"/>
        <w:numPr>
          <w:ilvl w:val="0"/>
          <w:numId w:val="65"/>
        </w:numPr>
        <w:autoSpaceDE w:val="0"/>
        <w:autoSpaceDN w:val="0"/>
        <w:adjustRightInd w:val="0"/>
        <w:spacing w:line="240" w:lineRule="auto"/>
        <w:contextualSpacing/>
        <w:rPr>
          <w:rFonts w:cs="Arial"/>
          <w:sz w:val="24"/>
        </w:rPr>
      </w:pPr>
      <w:r w:rsidRPr="00D81AF4">
        <w:rPr>
          <w:rFonts w:cs="Arial"/>
          <w:color w:val="000000"/>
          <w:sz w:val="24"/>
        </w:rPr>
        <w:t>Specialist equipment (e.g. IT or furniture)</w:t>
      </w:r>
    </w:p>
    <w:p w14:paraId="32F07FE7" w14:textId="77777777" w:rsidR="0044657E" w:rsidRPr="00D81AF4" w:rsidRDefault="0044657E" w:rsidP="00F828F6">
      <w:pPr>
        <w:widowControl w:val="0"/>
        <w:numPr>
          <w:ilvl w:val="0"/>
          <w:numId w:val="65"/>
        </w:numPr>
        <w:autoSpaceDE w:val="0"/>
        <w:autoSpaceDN w:val="0"/>
        <w:adjustRightInd w:val="0"/>
        <w:spacing w:line="240" w:lineRule="auto"/>
        <w:contextualSpacing/>
        <w:rPr>
          <w:rFonts w:cs="Arial"/>
          <w:sz w:val="24"/>
        </w:rPr>
      </w:pPr>
      <w:r w:rsidRPr="00D81AF4">
        <w:rPr>
          <w:rFonts w:cs="Arial"/>
          <w:color w:val="000000"/>
          <w:sz w:val="24"/>
        </w:rPr>
        <w:t>Seating, parking or desk arrangements</w:t>
      </w:r>
    </w:p>
    <w:p w14:paraId="4F678CE5" w14:textId="77777777" w:rsidR="0044657E" w:rsidRPr="00D81AF4" w:rsidRDefault="0044657E" w:rsidP="00F828F6">
      <w:pPr>
        <w:widowControl w:val="0"/>
        <w:numPr>
          <w:ilvl w:val="0"/>
          <w:numId w:val="65"/>
        </w:numPr>
        <w:autoSpaceDE w:val="0"/>
        <w:autoSpaceDN w:val="0"/>
        <w:adjustRightInd w:val="0"/>
        <w:spacing w:line="240" w:lineRule="auto"/>
        <w:contextualSpacing/>
        <w:rPr>
          <w:rFonts w:cs="Arial"/>
          <w:sz w:val="24"/>
        </w:rPr>
      </w:pPr>
      <w:r w:rsidRPr="00D81AF4">
        <w:rPr>
          <w:rFonts w:cs="Arial"/>
          <w:color w:val="000000"/>
          <w:sz w:val="24"/>
        </w:rPr>
        <w:t>Allowing a guide or hearing dog into the workplace</w:t>
      </w:r>
    </w:p>
    <w:p w14:paraId="52950E13" w14:textId="77777777" w:rsidR="0044657E" w:rsidRPr="00D81AF4" w:rsidRDefault="0044657E" w:rsidP="00F828F6">
      <w:pPr>
        <w:widowControl w:val="0"/>
        <w:numPr>
          <w:ilvl w:val="0"/>
          <w:numId w:val="65"/>
        </w:numPr>
        <w:autoSpaceDE w:val="0"/>
        <w:autoSpaceDN w:val="0"/>
        <w:adjustRightInd w:val="0"/>
        <w:spacing w:line="240" w:lineRule="auto"/>
        <w:contextualSpacing/>
        <w:rPr>
          <w:rFonts w:cs="Arial"/>
          <w:sz w:val="24"/>
        </w:rPr>
      </w:pPr>
      <w:r w:rsidRPr="00D81AF4">
        <w:rPr>
          <w:rFonts w:cs="Arial"/>
          <w:color w:val="000000"/>
          <w:sz w:val="24"/>
        </w:rPr>
        <w:t>Change in the nature and/or amount of responsibilities</w:t>
      </w:r>
    </w:p>
    <w:p w14:paraId="3B49C36C" w14:textId="77777777" w:rsidR="0044657E" w:rsidRDefault="0044657E" w:rsidP="00F828F6">
      <w:pPr>
        <w:widowControl w:val="0"/>
        <w:numPr>
          <w:ilvl w:val="0"/>
          <w:numId w:val="65"/>
        </w:numPr>
        <w:autoSpaceDE w:val="0"/>
        <w:autoSpaceDN w:val="0"/>
        <w:adjustRightInd w:val="0"/>
        <w:spacing w:line="240" w:lineRule="auto"/>
        <w:contextualSpacing/>
        <w:rPr>
          <w:rFonts w:cs="Arial"/>
          <w:sz w:val="24"/>
        </w:rPr>
      </w:pPr>
      <w:r w:rsidRPr="00D81AF4">
        <w:rPr>
          <w:rFonts w:cs="Arial"/>
          <w:sz w:val="24"/>
        </w:rPr>
        <w:t>Assisted evacuation arrangements in the event of an emergency (Personal Emergency Evacuation Plan PEEP)</w:t>
      </w:r>
    </w:p>
    <w:p w14:paraId="3BA56763" w14:textId="77777777" w:rsidR="0044657E" w:rsidRDefault="0044657E" w:rsidP="00072547">
      <w:pPr>
        <w:tabs>
          <w:tab w:val="num" w:pos="780"/>
        </w:tabs>
        <w:jc w:val="both"/>
        <w:rPr>
          <w:rFonts w:cs="Arial"/>
          <w:sz w:val="24"/>
        </w:rPr>
      </w:pPr>
    </w:p>
    <w:p w14:paraId="2BE075D0" w14:textId="692EF26A" w:rsidR="00463844" w:rsidRDefault="00472A28" w:rsidP="00472A28">
      <w:pPr>
        <w:widowControl w:val="0"/>
        <w:autoSpaceDE w:val="0"/>
        <w:autoSpaceDN w:val="0"/>
        <w:adjustRightInd w:val="0"/>
        <w:spacing w:line="240" w:lineRule="auto"/>
        <w:rPr>
          <w:rFonts w:cs="Arial"/>
          <w:sz w:val="24"/>
        </w:rPr>
      </w:pPr>
      <w:r w:rsidRPr="00D81AF4">
        <w:rPr>
          <w:rFonts w:cs="Arial"/>
          <w:color w:val="000000"/>
          <w:sz w:val="24"/>
        </w:rPr>
        <w:t xml:space="preserve">Each potential adjustment should be reviewed with regard to business need / requirements and budgetary implications and should be considered in accordance with the </w:t>
      </w:r>
      <w:r>
        <w:rPr>
          <w:rFonts w:cs="Arial"/>
          <w:color w:val="000000"/>
          <w:sz w:val="24"/>
        </w:rPr>
        <w:t xml:space="preserve">CFRS’s </w:t>
      </w:r>
      <w:r w:rsidRPr="00D81AF4">
        <w:rPr>
          <w:rFonts w:cs="Arial"/>
          <w:color w:val="000000"/>
          <w:sz w:val="24"/>
        </w:rPr>
        <w:t>policies and procedures</w:t>
      </w:r>
      <w:r>
        <w:rPr>
          <w:rFonts w:cs="Arial"/>
          <w:color w:val="000000"/>
          <w:sz w:val="24"/>
        </w:rPr>
        <w:t>.</w:t>
      </w:r>
      <w:r w:rsidRPr="00D81AF4">
        <w:rPr>
          <w:rFonts w:cs="Arial"/>
          <w:color w:val="000000"/>
          <w:sz w:val="24"/>
        </w:rPr>
        <w:t xml:space="preserve"> </w:t>
      </w:r>
      <w:r>
        <w:rPr>
          <w:rFonts w:cs="Arial"/>
          <w:color w:val="000000"/>
          <w:sz w:val="24"/>
        </w:rPr>
        <w:t xml:space="preserve">The document should be stored securely and confidentially. </w:t>
      </w:r>
      <w:r w:rsidR="00463844" w:rsidRPr="68EBEA66">
        <w:rPr>
          <w:rFonts w:cs="Arial"/>
          <w:sz w:val="24"/>
        </w:rPr>
        <w:t xml:space="preserve">For </w:t>
      </w:r>
      <w:r>
        <w:rPr>
          <w:rFonts w:cs="Arial"/>
          <w:sz w:val="24"/>
        </w:rPr>
        <w:t xml:space="preserve">advice or </w:t>
      </w:r>
      <w:r w:rsidR="00463844" w:rsidRPr="68EBEA66">
        <w:rPr>
          <w:rFonts w:cs="Arial"/>
          <w:sz w:val="24"/>
        </w:rPr>
        <w:t xml:space="preserve">further </w:t>
      </w:r>
      <w:r w:rsidR="00463844" w:rsidRPr="68EBEA66">
        <w:rPr>
          <w:rFonts w:cs="Arial"/>
          <w:sz w:val="24"/>
        </w:rPr>
        <w:lastRenderedPageBreak/>
        <w:t xml:space="preserve">information please </w:t>
      </w:r>
      <w:r>
        <w:rPr>
          <w:rFonts w:cs="Arial"/>
          <w:sz w:val="24"/>
        </w:rPr>
        <w:t>contact the HR team</w:t>
      </w:r>
      <w:r w:rsidR="00463844" w:rsidRPr="68EBEA66">
        <w:rPr>
          <w:rFonts w:cs="Arial"/>
          <w:sz w:val="24"/>
        </w:rPr>
        <w:t xml:space="preserve">.  </w:t>
      </w:r>
    </w:p>
    <w:p w14:paraId="09BB3F2C" w14:textId="77777777" w:rsidR="00472A28" w:rsidRDefault="00472A28" w:rsidP="00472A28">
      <w:pPr>
        <w:widowControl w:val="0"/>
        <w:autoSpaceDE w:val="0"/>
        <w:autoSpaceDN w:val="0"/>
        <w:adjustRightInd w:val="0"/>
        <w:spacing w:line="240" w:lineRule="auto"/>
        <w:rPr>
          <w:rFonts w:cs="Arial"/>
          <w:sz w:val="24"/>
        </w:rPr>
      </w:pPr>
    </w:p>
    <w:p w14:paraId="3353D950" w14:textId="48B33A39" w:rsidR="00472A28" w:rsidRPr="00472A28" w:rsidRDefault="00472A28" w:rsidP="00472A28">
      <w:pPr>
        <w:widowControl w:val="0"/>
        <w:autoSpaceDE w:val="0"/>
        <w:autoSpaceDN w:val="0"/>
        <w:adjustRightInd w:val="0"/>
        <w:spacing w:line="240" w:lineRule="auto"/>
        <w:rPr>
          <w:rFonts w:cs="Arial"/>
          <w:color w:val="000000"/>
          <w:sz w:val="24"/>
        </w:rPr>
      </w:pPr>
      <w:r>
        <w:rPr>
          <w:rFonts w:cs="Arial"/>
          <w:sz w:val="24"/>
        </w:rPr>
        <w:t xml:space="preserve">A copy of the Employee Passport can be found </w:t>
      </w:r>
      <w:hyperlink r:id="rId28" w:history="1">
        <w:r w:rsidRPr="00414617">
          <w:rPr>
            <w:rStyle w:val="Hyperlink"/>
            <w:rFonts w:cs="Arial"/>
            <w:color w:val="BB1822" w:themeColor="background2"/>
            <w:sz w:val="24"/>
          </w:rPr>
          <w:t>here</w:t>
        </w:r>
      </w:hyperlink>
      <w:r>
        <w:rPr>
          <w:rFonts w:cs="Arial"/>
          <w:sz w:val="24"/>
        </w:rPr>
        <w:t>.</w:t>
      </w:r>
    </w:p>
    <w:p w14:paraId="618386D1" w14:textId="77777777" w:rsidR="00AE23DE" w:rsidRPr="00F75118" w:rsidRDefault="00AE23DE" w:rsidP="00072547">
      <w:pPr>
        <w:tabs>
          <w:tab w:val="num" w:pos="780"/>
        </w:tabs>
        <w:jc w:val="both"/>
        <w:rPr>
          <w:rFonts w:cs="Arial"/>
          <w:sz w:val="24"/>
        </w:rPr>
      </w:pPr>
    </w:p>
    <w:p w14:paraId="69034E33" w14:textId="0C430A11" w:rsidR="00F75118" w:rsidRPr="00EB50A1" w:rsidRDefault="00F75118" w:rsidP="00A94A10">
      <w:pPr>
        <w:pStyle w:val="Heading2"/>
      </w:pPr>
      <w:bookmarkStart w:id="17" w:name="_Toc189556899"/>
      <w:r w:rsidRPr="00EB50A1">
        <w:t>Occupational Health</w:t>
      </w:r>
      <w:bookmarkEnd w:id="17"/>
      <w:r w:rsidRPr="00EB50A1">
        <w:t xml:space="preserve">  </w:t>
      </w:r>
    </w:p>
    <w:p w14:paraId="00A00269" w14:textId="77777777" w:rsidR="00EB50A1" w:rsidRDefault="00EB50A1" w:rsidP="00072547">
      <w:pPr>
        <w:tabs>
          <w:tab w:val="num" w:pos="780"/>
        </w:tabs>
        <w:jc w:val="both"/>
        <w:rPr>
          <w:rFonts w:cs="Arial"/>
          <w:sz w:val="24"/>
        </w:rPr>
      </w:pPr>
    </w:p>
    <w:p w14:paraId="15462B1B" w14:textId="7C8E780A" w:rsidR="00F75118" w:rsidRPr="00F75118" w:rsidRDefault="00F75118" w:rsidP="00072547">
      <w:pPr>
        <w:tabs>
          <w:tab w:val="num" w:pos="780"/>
        </w:tabs>
        <w:jc w:val="both"/>
        <w:rPr>
          <w:rFonts w:cs="Arial"/>
          <w:sz w:val="24"/>
        </w:rPr>
      </w:pPr>
      <w:r w:rsidRPr="00F75118">
        <w:rPr>
          <w:rFonts w:cs="Arial"/>
          <w:sz w:val="24"/>
        </w:rPr>
        <w:t>Occupational Health are available to advise managers at any time about how best to support an employee who is off sick.  Managers are encouraged to contact Occupational Health as soon as possible to agree the appropriateness of a referral to investigate clinical options.</w:t>
      </w:r>
      <w:r w:rsidR="001472C0">
        <w:rPr>
          <w:rFonts w:cs="Arial"/>
          <w:sz w:val="24"/>
        </w:rPr>
        <w:t xml:space="preserve"> </w:t>
      </w:r>
      <w:r w:rsidRPr="00F75118">
        <w:rPr>
          <w:rFonts w:cs="Arial"/>
          <w:sz w:val="24"/>
        </w:rPr>
        <w:t>Managers can seek advice from Occupational Health.  </w:t>
      </w:r>
    </w:p>
    <w:p w14:paraId="3FF05704" w14:textId="77777777" w:rsidR="00F75118" w:rsidRPr="00F75118" w:rsidRDefault="00F75118" w:rsidP="00072547">
      <w:pPr>
        <w:tabs>
          <w:tab w:val="num" w:pos="780"/>
        </w:tabs>
        <w:jc w:val="both"/>
        <w:rPr>
          <w:rFonts w:cs="Arial"/>
          <w:sz w:val="24"/>
        </w:rPr>
      </w:pPr>
      <w:r w:rsidRPr="00F75118">
        <w:rPr>
          <w:rFonts w:cs="Arial"/>
          <w:sz w:val="24"/>
        </w:rPr>
        <w:t> </w:t>
      </w:r>
    </w:p>
    <w:p w14:paraId="024714BD" w14:textId="7CD22A84" w:rsidR="00F75118" w:rsidRPr="00F75118" w:rsidRDefault="00F75118" w:rsidP="00072547">
      <w:pPr>
        <w:tabs>
          <w:tab w:val="num" w:pos="780"/>
        </w:tabs>
        <w:jc w:val="both"/>
        <w:rPr>
          <w:rFonts w:cs="Arial"/>
          <w:sz w:val="24"/>
        </w:rPr>
      </w:pPr>
      <w:r w:rsidRPr="00F75118">
        <w:rPr>
          <w:rFonts w:cs="Arial"/>
          <w:sz w:val="24"/>
        </w:rPr>
        <w:t xml:space="preserve">When an employee reports absent from work and informs the manager that they are likely to be absent from work for 3 weeks or more the manager should contact Occupational Health for advice and if necessary make an immediate referral. For a mental health/stress related illness/condition, work related injury, or musculoskeletal injury the manager should make an immediate referral.  </w:t>
      </w:r>
      <w:r w:rsidR="00452AB4">
        <w:rPr>
          <w:rFonts w:cs="Arial"/>
          <w:sz w:val="24"/>
        </w:rPr>
        <w:t xml:space="preserve">Employee consent is always required for a referral to be submitted. </w:t>
      </w:r>
      <w:r w:rsidRPr="00F75118">
        <w:rPr>
          <w:rFonts w:cs="Arial"/>
          <w:sz w:val="24"/>
        </w:rPr>
        <w:t>Managers are expected to discuss the referral form with the individual before submission and should be aware that the individual will see the referral form at their visit.  </w:t>
      </w:r>
    </w:p>
    <w:p w14:paraId="7BF359CB" w14:textId="77777777" w:rsidR="00F75118" w:rsidRPr="00F75118" w:rsidRDefault="00F75118" w:rsidP="00072547">
      <w:pPr>
        <w:tabs>
          <w:tab w:val="num" w:pos="780"/>
        </w:tabs>
        <w:jc w:val="both"/>
        <w:rPr>
          <w:rFonts w:cs="Arial"/>
          <w:sz w:val="24"/>
        </w:rPr>
      </w:pPr>
      <w:r w:rsidRPr="00F75118">
        <w:rPr>
          <w:rFonts w:cs="Arial"/>
          <w:sz w:val="24"/>
        </w:rPr>
        <w:t> </w:t>
      </w:r>
    </w:p>
    <w:p w14:paraId="41C8B75C" w14:textId="198A5F84" w:rsidR="00F75118" w:rsidRPr="00F75118" w:rsidRDefault="00F75118" w:rsidP="00072547">
      <w:pPr>
        <w:tabs>
          <w:tab w:val="num" w:pos="780"/>
        </w:tabs>
        <w:jc w:val="both"/>
        <w:rPr>
          <w:rFonts w:cs="Arial"/>
          <w:sz w:val="24"/>
        </w:rPr>
      </w:pPr>
      <w:r w:rsidRPr="00F75118">
        <w:rPr>
          <w:rFonts w:cs="Arial"/>
          <w:sz w:val="24"/>
        </w:rPr>
        <w:t xml:space="preserve">If a manager feels that a referral may not be necessary, for example where an employee has a broken limb with no complications and a clear recovery timescale ahead, they should seek advice from Occupational Health and </w:t>
      </w:r>
      <w:r w:rsidR="00F72945">
        <w:rPr>
          <w:rFonts w:cs="Arial"/>
          <w:sz w:val="24"/>
        </w:rPr>
        <w:t>HR</w:t>
      </w:r>
      <w:r w:rsidRPr="00F75118">
        <w:rPr>
          <w:rFonts w:cs="Arial"/>
          <w:sz w:val="24"/>
        </w:rPr>
        <w:t xml:space="preserve"> on whether a referral is appropriate.   </w:t>
      </w:r>
    </w:p>
    <w:p w14:paraId="4C2F2381" w14:textId="77777777" w:rsidR="00F75118" w:rsidRPr="00F75118" w:rsidRDefault="00F75118" w:rsidP="00072547">
      <w:pPr>
        <w:tabs>
          <w:tab w:val="num" w:pos="780"/>
        </w:tabs>
        <w:jc w:val="both"/>
        <w:rPr>
          <w:rFonts w:cs="Arial"/>
          <w:sz w:val="24"/>
        </w:rPr>
      </w:pPr>
      <w:r w:rsidRPr="00F75118">
        <w:rPr>
          <w:rFonts w:cs="Arial"/>
          <w:sz w:val="24"/>
        </w:rPr>
        <w:t> </w:t>
      </w:r>
    </w:p>
    <w:p w14:paraId="4771F8F5" w14:textId="59B3959D" w:rsidR="00F75118" w:rsidRPr="00F75118" w:rsidRDefault="00F75118" w:rsidP="00072547">
      <w:pPr>
        <w:tabs>
          <w:tab w:val="num" w:pos="780"/>
        </w:tabs>
        <w:jc w:val="both"/>
        <w:rPr>
          <w:rFonts w:cs="Arial"/>
          <w:sz w:val="24"/>
        </w:rPr>
      </w:pPr>
      <w:r w:rsidRPr="00F75118">
        <w:rPr>
          <w:rFonts w:cs="Arial"/>
          <w:sz w:val="24"/>
        </w:rPr>
        <w:t xml:space="preserve">The manager will complete a referral form and must provide as much information as possible, asking any specific questions they want answering to ensure Occupational Health can then provide a sufficient response.  Occupational Health will arrange an appointment with the individual upon receipt of the </w:t>
      </w:r>
      <w:r w:rsidR="006553DA" w:rsidRPr="00F75118">
        <w:rPr>
          <w:rFonts w:cs="Arial"/>
          <w:sz w:val="24"/>
        </w:rPr>
        <w:t>referral and</w:t>
      </w:r>
      <w:r w:rsidRPr="00F75118">
        <w:rPr>
          <w:rFonts w:cs="Arial"/>
          <w:sz w:val="24"/>
        </w:rPr>
        <w:t xml:space="preserve"> will also notify the manager of the date via email.  </w:t>
      </w:r>
    </w:p>
    <w:p w14:paraId="7A68BAD3" w14:textId="77777777" w:rsidR="00F75118" w:rsidRPr="00F75118" w:rsidRDefault="00F75118" w:rsidP="00072547">
      <w:pPr>
        <w:tabs>
          <w:tab w:val="num" w:pos="780"/>
        </w:tabs>
        <w:jc w:val="both"/>
        <w:rPr>
          <w:rFonts w:cs="Arial"/>
          <w:sz w:val="24"/>
        </w:rPr>
      </w:pPr>
      <w:r w:rsidRPr="00F75118">
        <w:rPr>
          <w:rFonts w:cs="Arial"/>
          <w:sz w:val="24"/>
        </w:rPr>
        <w:t> </w:t>
      </w:r>
    </w:p>
    <w:p w14:paraId="1ED4191B" w14:textId="6B0B8F93" w:rsidR="00F75118" w:rsidRPr="00F75118" w:rsidRDefault="00F75118" w:rsidP="00072547">
      <w:pPr>
        <w:tabs>
          <w:tab w:val="num" w:pos="780"/>
        </w:tabs>
        <w:jc w:val="both"/>
        <w:rPr>
          <w:rFonts w:cs="Arial"/>
          <w:sz w:val="24"/>
        </w:rPr>
      </w:pPr>
      <w:r w:rsidRPr="00F75118">
        <w:rPr>
          <w:rFonts w:cs="Arial"/>
          <w:sz w:val="24"/>
        </w:rPr>
        <w:t>Occupational Health may deem it necessary to refer the employee for counselling or physiotherapy. The employee will initially be given access to 4 sessions of counselling or physiotherapy, however Occupational Health will advise if they need more sessions</w:t>
      </w:r>
      <w:r w:rsidR="00AF5EC9">
        <w:rPr>
          <w:rFonts w:cs="Arial"/>
          <w:sz w:val="24"/>
        </w:rPr>
        <w:t xml:space="preserve"> and seek consent from the service to proceed. </w:t>
      </w:r>
    </w:p>
    <w:p w14:paraId="49D3DC60" w14:textId="77777777" w:rsidR="00F75118" w:rsidRPr="00F75118" w:rsidRDefault="00F75118" w:rsidP="00072547">
      <w:pPr>
        <w:tabs>
          <w:tab w:val="num" w:pos="780"/>
        </w:tabs>
        <w:jc w:val="both"/>
        <w:rPr>
          <w:rFonts w:cs="Arial"/>
          <w:sz w:val="24"/>
        </w:rPr>
      </w:pPr>
      <w:r w:rsidRPr="00F75118">
        <w:rPr>
          <w:rFonts w:cs="Arial"/>
          <w:sz w:val="24"/>
        </w:rPr>
        <w:t> </w:t>
      </w:r>
    </w:p>
    <w:p w14:paraId="5FBA3839" w14:textId="1D4954F2" w:rsidR="00F75118" w:rsidRPr="00F75118" w:rsidRDefault="00F75118" w:rsidP="00072547">
      <w:pPr>
        <w:tabs>
          <w:tab w:val="num" w:pos="780"/>
        </w:tabs>
        <w:jc w:val="both"/>
        <w:rPr>
          <w:rFonts w:cs="Arial"/>
          <w:sz w:val="24"/>
        </w:rPr>
      </w:pPr>
      <w:r w:rsidRPr="68EBEA66">
        <w:rPr>
          <w:rFonts w:cs="Arial"/>
          <w:sz w:val="24"/>
        </w:rPr>
        <w:t>Where necessary, Occupational Health will arrange for the individual to consent to complete the Access to Medical Records declaration form and make a request to the employee’s doctor for a medical report.  </w:t>
      </w:r>
    </w:p>
    <w:p w14:paraId="060BCB63" w14:textId="77777777" w:rsidR="00F75118" w:rsidRPr="00F75118" w:rsidRDefault="00F75118" w:rsidP="00072547">
      <w:pPr>
        <w:tabs>
          <w:tab w:val="num" w:pos="780"/>
        </w:tabs>
        <w:jc w:val="both"/>
        <w:rPr>
          <w:rFonts w:cs="Arial"/>
          <w:sz w:val="24"/>
        </w:rPr>
      </w:pPr>
      <w:r w:rsidRPr="00F75118">
        <w:rPr>
          <w:rFonts w:cs="Arial"/>
          <w:sz w:val="24"/>
        </w:rPr>
        <w:t> </w:t>
      </w:r>
    </w:p>
    <w:p w14:paraId="0D863EEE" w14:textId="58AD374E" w:rsidR="00F75118" w:rsidRPr="00F75118" w:rsidRDefault="00F75118" w:rsidP="00072547">
      <w:pPr>
        <w:tabs>
          <w:tab w:val="num" w:pos="780"/>
        </w:tabs>
        <w:jc w:val="both"/>
        <w:rPr>
          <w:rFonts w:cs="Arial"/>
          <w:sz w:val="24"/>
        </w:rPr>
      </w:pPr>
      <w:r w:rsidRPr="4B063979">
        <w:rPr>
          <w:rFonts w:cs="Arial"/>
          <w:sz w:val="24"/>
        </w:rPr>
        <w:t xml:space="preserve">Employees are entitled to see the medical report written by the doctor/specialist before it is sent to Occupational Health.  If employees wish to see the report, they should contact their doctor and arrange to do so as soon as possible as this will ensure that the </w:t>
      </w:r>
      <w:r w:rsidR="22DE3259" w:rsidRPr="4B063979">
        <w:rPr>
          <w:rFonts w:cs="Arial"/>
          <w:sz w:val="24"/>
        </w:rPr>
        <w:t>service</w:t>
      </w:r>
      <w:r w:rsidRPr="4B063979">
        <w:rPr>
          <w:rFonts w:cs="Arial"/>
          <w:sz w:val="24"/>
        </w:rPr>
        <w:t xml:space="preserve"> can assess what can be done to help from the earliest opportunity.  If the individual has not seen the report within 3 weeks of the doctor/specialist preparing the report, it will be sent to Occupational Health without the individual seeing it.  An employee may request a copy of the doctor report from</w:t>
      </w:r>
      <w:r w:rsidR="00887BC7">
        <w:rPr>
          <w:rFonts w:cs="Arial"/>
          <w:sz w:val="24"/>
        </w:rPr>
        <w:t xml:space="preserve"> </w:t>
      </w:r>
      <w:r w:rsidRPr="4B063979">
        <w:rPr>
          <w:rFonts w:cs="Arial"/>
          <w:sz w:val="24"/>
        </w:rPr>
        <w:t xml:space="preserve">Occupational Health </w:t>
      </w:r>
      <w:r w:rsidR="00887BC7">
        <w:rPr>
          <w:rFonts w:cs="Arial"/>
          <w:sz w:val="24"/>
        </w:rPr>
        <w:t>a</w:t>
      </w:r>
      <w:r w:rsidRPr="4B063979">
        <w:rPr>
          <w:rFonts w:cs="Arial"/>
          <w:sz w:val="24"/>
        </w:rPr>
        <w:t>t any time.  </w:t>
      </w:r>
    </w:p>
    <w:p w14:paraId="7228D925" w14:textId="77777777" w:rsidR="00F75118" w:rsidRPr="00F75118" w:rsidRDefault="00F75118" w:rsidP="00072547">
      <w:pPr>
        <w:tabs>
          <w:tab w:val="num" w:pos="780"/>
        </w:tabs>
        <w:jc w:val="both"/>
        <w:rPr>
          <w:rFonts w:cs="Arial"/>
          <w:sz w:val="24"/>
        </w:rPr>
      </w:pPr>
      <w:r w:rsidRPr="00F75118">
        <w:rPr>
          <w:rFonts w:cs="Arial"/>
          <w:sz w:val="24"/>
        </w:rPr>
        <w:t> </w:t>
      </w:r>
    </w:p>
    <w:p w14:paraId="241F527C" w14:textId="480266E1" w:rsidR="00F75118" w:rsidRPr="00F75118" w:rsidRDefault="00F75118" w:rsidP="00072547">
      <w:pPr>
        <w:tabs>
          <w:tab w:val="num" w:pos="780"/>
        </w:tabs>
        <w:jc w:val="both"/>
        <w:rPr>
          <w:rFonts w:cs="Arial"/>
          <w:sz w:val="24"/>
        </w:rPr>
      </w:pPr>
      <w:r w:rsidRPr="68EBEA66">
        <w:rPr>
          <w:rFonts w:cs="Arial"/>
          <w:sz w:val="24"/>
        </w:rPr>
        <w:t xml:space="preserve">Employees may be asked to attend a variety of medical assessments in addition to seeing Occupational Health (e.g. Independent Medical Examination).  Travel expenses will be met by </w:t>
      </w:r>
      <w:r w:rsidRPr="68EBEA66">
        <w:rPr>
          <w:rFonts w:cs="Arial"/>
          <w:sz w:val="24"/>
        </w:rPr>
        <w:lastRenderedPageBreak/>
        <w:t>the</w:t>
      </w:r>
      <w:r w:rsidR="3AC9C4F1" w:rsidRPr="68EBEA66">
        <w:rPr>
          <w:rFonts w:cs="Arial"/>
          <w:sz w:val="24"/>
        </w:rPr>
        <w:t xml:space="preserve"> service </w:t>
      </w:r>
      <w:r w:rsidRPr="68EBEA66">
        <w:rPr>
          <w:rFonts w:cs="Arial"/>
          <w:sz w:val="24"/>
        </w:rPr>
        <w:t>and may be claimed in the normal way.  The employee will be given reasonable notice of any appointment.  </w:t>
      </w:r>
    </w:p>
    <w:p w14:paraId="60AC2434" w14:textId="77777777" w:rsidR="00F75118" w:rsidRPr="00F75118" w:rsidRDefault="00F75118" w:rsidP="00072547">
      <w:pPr>
        <w:tabs>
          <w:tab w:val="num" w:pos="780"/>
        </w:tabs>
        <w:jc w:val="both"/>
        <w:rPr>
          <w:rFonts w:cs="Arial"/>
          <w:sz w:val="24"/>
        </w:rPr>
      </w:pPr>
      <w:r w:rsidRPr="00F75118">
        <w:rPr>
          <w:rFonts w:cs="Arial"/>
          <w:sz w:val="24"/>
        </w:rPr>
        <w:t> </w:t>
      </w:r>
    </w:p>
    <w:p w14:paraId="46F5D1D5" w14:textId="1EB719DA" w:rsidR="00F75118" w:rsidRPr="00F75118" w:rsidRDefault="00F75118" w:rsidP="00072547">
      <w:pPr>
        <w:tabs>
          <w:tab w:val="num" w:pos="780"/>
        </w:tabs>
        <w:jc w:val="both"/>
        <w:rPr>
          <w:rFonts w:cs="Arial"/>
          <w:sz w:val="24"/>
        </w:rPr>
      </w:pPr>
      <w:r w:rsidRPr="00F75118">
        <w:rPr>
          <w:rFonts w:cs="Arial"/>
          <w:sz w:val="24"/>
        </w:rPr>
        <w:t xml:space="preserve">The line manager and employee will all receive a copy of the report from Occupational Health. If a </w:t>
      </w:r>
      <w:r w:rsidR="006553DA">
        <w:rPr>
          <w:rFonts w:cs="Arial"/>
          <w:sz w:val="24"/>
        </w:rPr>
        <w:t>HR</w:t>
      </w:r>
      <w:r w:rsidRPr="00F75118">
        <w:rPr>
          <w:rFonts w:cs="Arial"/>
          <w:sz w:val="24"/>
        </w:rPr>
        <w:t xml:space="preserve"> Advisor has been named on the Occupational Health referral, they will be notified that a report has been completed but will not receive a copy. The manager should then arrange to meet with the employee to discuss the outcomes of the report and any recommendations; following the process outlined below. </w:t>
      </w:r>
    </w:p>
    <w:p w14:paraId="5F7FA448" w14:textId="77777777" w:rsidR="00F75118" w:rsidRPr="00F75118" w:rsidRDefault="00F75118" w:rsidP="00072547">
      <w:pPr>
        <w:tabs>
          <w:tab w:val="num" w:pos="780"/>
        </w:tabs>
        <w:jc w:val="both"/>
        <w:rPr>
          <w:rFonts w:cs="Arial"/>
          <w:sz w:val="24"/>
        </w:rPr>
      </w:pPr>
      <w:r w:rsidRPr="00F75118">
        <w:rPr>
          <w:rFonts w:cs="Arial"/>
          <w:sz w:val="24"/>
        </w:rPr>
        <w:t> </w:t>
      </w:r>
    </w:p>
    <w:p w14:paraId="3ECE3812" w14:textId="6AE6F167" w:rsidR="00F75118" w:rsidRPr="00F75118" w:rsidRDefault="00F75118" w:rsidP="00072547">
      <w:pPr>
        <w:tabs>
          <w:tab w:val="num" w:pos="780"/>
        </w:tabs>
        <w:jc w:val="both"/>
        <w:rPr>
          <w:rFonts w:cs="Arial"/>
          <w:sz w:val="24"/>
        </w:rPr>
      </w:pPr>
      <w:r w:rsidRPr="4B063979">
        <w:rPr>
          <w:rFonts w:cs="Arial"/>
          <w:sz w:val="24"/>
        </w:rPr>
        <w:t xml:space="preserve">Failure to co-operate with a referral to Occupational Health, completion of the Access to Medical Records declaration form, or to attend medical assessments </w:t>
      </w:r>
      <w:r w:rsidR="44FE7648" w:rsidRPr="4B063979">
        <w:rPr>
          <w:rFonts w:cs="Arial"/>
          <w:sz w:val="24"/>
        </w:rPr>
        <w:t>may</w:t>
      </w:r>
      <w:r w:rsidRPr="4B063979">
        <w:rPr>
          <w:rFonts w:cs="Arial"/>
          <w:sz w:val="24"/>
        </w:rPr>
        <w:t xml:space="preserve"> mean that the </w:t>
      </w:r>
      <w:r w:rsidR="00E84842" w:rsidRPr="4B063979">
        <w:rPr>
          <w:rFonts w:cs="Arial"/>
          <w:sz w:val="24"/>
        </w:rPr>
        <w:t xml:space="preserve">service </w:t>
      </w:r>
      <w:r w:rsidRPr="4B063979">
        <w:rPr>
          <w:rFonts w:cs="Arial"/>
          <w:sz w:val="24"/>
        </w:rPr>
        <w:t>w</w:t>
      </w:r>
      <w:r w:rsidR="00872B43">
        <w:rPr>
          <w:rFonts w:cs="Arial"/>
          <w:sz w:val="24"/>
        </w:rPr>
        <w:t>ill</w:t>
      </w:r>
      <w:r w:rsidRPr="4B063979">
        <w:rPr>
          <w:rFonts w:cs="Arial"/>
          <w:sz w:val="24"/>
        </w:rPr>
        <w:t xml:space="preserve"> have to make decisions based on the information available.  This could have a detrimental effect on the level of support that could be given.  Repeated failure to attend appointments without a satisfactory reason may result in employees losing their entitlement to sick pay and may result in disciplinary action (which could include dismissal). </w:t>
      </w:r>
    </w:p>
    <w:p w14:paraId="0849E32F" w14:textId="77777777" w:rsidR="00F75118" w:rsidRPr="00F75118" w:rsidRDefault="00F75118" w:rsidP="00072547">
      <w:pPr>
        <w:tabs>
          <w:tab w:val="num" w:pos="780"/>
        </w:tabs>
        <w:jc w:val="both"/>
        <w:rPr>
          <w:rFonts w:cs="Arial"/>
          <w:sz w:val="24"/>
        </w:rPr>
      </w:pPr>
      <w:r w:rsidRPr="00F75118">
        <w:rPr>
          <w:rFonts w:cs="Arial"/>
          <w:sz w:val="24"/>
        </w:rPr>
        <w:t> </w:t>
      </w:r>
    </w:p>
    <w:p w14:paraId="159D30FB" w14:textId="192A6FD9" w:rsidR="00F75118" w:rsidRPr="00F75118" w:rsidRDefault="00F75118" w:rsidP="00072547">
      <w:pPr>
        <w:tabs>
          <w:tab w:val="num" w:pos="780"/>
        </w:tabs>
        <w:jc w:val="both"/>
        <w:rPr>
          <w:rFonts w:cs="Arial"/>
          <w:sz w:val="24"/>
        </w:rPr>
      </w:pPr>
      <w:r w:rsidRPr="49198459">
        <w:rPr>
          <w:rFonts w:cs="Arial"/>
          <w:sz w:val="24"/>
        </w:rPr>
        <w:t>If the employee’s absence, to which the appointment relates, is disability-related then consideration should be given to any reasonable adjustments that may be appropriate to facilitate the employee’s attendance. </w:t>
      </w:r>
      <w:r w:rsidR="6A4F7929" w:rsidRPr="49198459">
        <w:rPr>
          <w:rFonts w:cs="Arial"/>
          <w:sz w:val="24"/>
        </w:rPr>
        <w:t>An employee passport may be</w:t>
      </w:r>
      <w:r w:rsidR="0635A7F7" w:rsidRPr="49198459">
        <w:rPr>
          <w:rFonts w:cs="Arial"/>
          <w:sz w:val="24"/>
        </w:rPr>
        <w:t xml:space="preserve"> used to capture and aid discussions around support and reasonable adjustments.</w:t>
      </w:r>
    </w:p>
    <w:p w14:paraId="4A6CDBC8" w14:textId="77777777" w:rsidR="00F75118" w:rsidRPr="00F75118" w:rsidRDefault="00F75118" w:rsidP="00072547">
      <w:pPr>
        <w:tabs>
          <w:tab w:val="num" w:pos="780"/>
        </w:tabs>
        <w:jc w:val="both"/>
        <w:rPr>
          <w:rFonts w:cs="Arial"/>
          <w:sz w:val="24"/>
        </w:rPr>
      </w:pPr>
      <w:r w:rsidRPr="00F75118">
        <w:rPr>
          <w:rFonts w:cs="Arial"/>
          <w:sz w:val="24"/>
        </w:rPr>
        <w:t> </w:t>
      </w:r>
    </w:p>
    <w:p w14:paraId="4D387640" w14:textId="07B7476A" w:rsidR="00F75118" w:rsidRPr="00F75118" w:rsidRDefault="00F75118" w:rsidP="00072547">
      <w:pPr>
        <w:tabs>
          <w:tab w:val="num" w:pos="780"/>
        </w:tabs>
        <w:jc w:val="both"/>
        <w:rPr>
          <w:rFonts w:cs="Arial"/>
          <w:sz w:val="24"/>
        </w:rPr>
      </w:pPr>
      <w:r w:rsidRPr="4B063979">
        <w:rPr>
          <w:rFonts w:cs="Arial"/>
          <w:sz w:val="24"/>
        </w:rPr>
        <w:t>When an employee is absent due to work-related stress, the absence management meetings should be used to facilitate a discussion about the exact cause/s of the stress and how these could be mitigated.</w:t>
      </w:r>
      <w:r w:rsidR="004C5DEC">
        <w:rPr>
          <w:rFonts w:cs="Arial"/>
          <w:sz w:val="24"/>
        </w:rPr>
        <w:t xml:space="preserve"> A stress risk assessment may be recommended to help support the employee. </w:t>
      </w:r>
      <w:r w:rsidRPr="4B063979">
        <w:rPr>
          <w:rFonts w:cs="Arial"/>
          <w:sz w:val="24"/>
        </w:rPr>
        <w:t xml:space="preserve">  Once the employee returns to work, the manager must organise to meet with the employee no later than 7 days after the absence has concluded in order to complete their return to work meeting; the discussion should include the reasons for the absence and to plan support as appropriate. </w:t>
      </w:r>
    </w:p>
    <w:p w14:paraId="0A1D52FD" w14:textId="77777777" w:rsidR="00F75118" w:rsidRPr="00F75118" w:rsidRDefault="00F75118" w:rsidP="00072547">
      <w:pPr>
        <w:tabs>
          <w:tab w:val="num" w:pos="780"/>
        </w:tabs>
        <w:jc w:val="both"/>
        <w:rPr>
          <w:rFonts w:cs="Arial"/>
          <w:sz w:val="24"/>
        </w:rPr>
      </w:pPr>
      <w:r w:rsidRPr="00F75118">
        <w:rPr>
          <w:rFonts w:cs="Arial"/>
          <w:sz w:val="24"/>
        </w:rPr>
        <w:t> </w:t>
      </w:r>
    </w:p>
    <w:p w14:paraId="2205704E" w14:textId="77777777" w:rsidR="00F75118" w:rsidRPr="00F75118" w:rsidRDefault="00F75118" w:rsidP="00072547">
      <w:pPr>
        <w:tabs>
          <w:tab w:val="num" w:pos="780"/>
        </w:tabs>
        <w:jc w:val="both"/>
        <w:rPr>
          <w:rFonts w:cs="Arial"/>
          <w:sz w:val="24"/>
        </w:rPr>
      </w:pPr>
      <w:r w:rsidRPr="00F75118">
        <w:rPr>
          <w:rFonts w:cs="Arial"/>
          <w:sz w:val="24"/>
        </w:rPr>
        <w:t>Discussions must include: </w:t>
      </w:r>
    </w:p>
    <w:p w14:paraId="45B2233F" w14:textId="77777777" w:rsidR="00F75118" w:rsidRPr="00F75118" w:rsidRDefault="00F75118" w:rsidP="00072547">
      <w:pPr>
        <w:tabs>
          <w:tab w:val="num" w:pos="780"/>
        </w:tabs>
        <w:jc w:val="both"/>
        <w:rPr>
          <w:rFonts w:cs="Arial"/>
          <w:sz w:val="24"/>
        </w:rPr>
      </w:pPr>
      <w:r w:rsidRPr="00F75118">
        <w:rPr>
          <w:rFonts w:cs="Arial"/>
          <w:sz w:val="24"/>
        </w:rPr>
        <w:t> </w:t>
      </w:r>
    </w:p>
    <w:p w14:paraId="5DFF0997" w14:textId="77777777" w:rsidR="00F75118" w:rsidRPr="00F75118" w:rsidRDefault="00F75118" w:rsidP="00F828F6">
      <w:pPr>
        <w:numPr>
          <w:ilvl w:val="0"/>
          <w:numId w:val="19"/>
        </w:numPr>
        <w:tabs>
          <w:tab w:val="num" w:pos="780"/>
        </w:tabs>
        <w:jc w:val="both"/>
        <w:rPr>
          <w:rFonts w:cs="Arial"/>
          <w:sz w:val="24"/>
        </w:rPr>
      </w:pPr>
      <w:r w:rsidRPr="00F75118">
        <w:rPr>
          <w:rFonts w:cs="Arial"/>
          <w:sz w:val="24"/>
        </w:rPr>
        <w:t>Stress causes, including the definition between personal stressors and any work-related issues causing stress. </w:t>
      </w:r>
    </w:p>
    <w:p w14:paraId="1C1FE0AA" w14:textId="77777777" w:rsidR="00F75118" w:rsidRPr="00F75118" w:rsidRDefault="00F75118" w:rsidP="00F828F6">
      <w:pPr>
        <w:numPr>
          <w:ilvl w:val="0"/>
          <w:numId w:val="20"/>
        </w:numPr>
        <w:tabs>
          <w:tab w:val="num" w:pos="780"/>
        </w:tabs>
        <w:jc w:val="both"/>
        <w:rPr>
          <w:rFonts w:cs="Arial"/>
          <w:sz w:val="24"/>
        </w:rPr>
      </w:pPr>
      <w:r w:rsidRPr="00F75118">
        <w:rPr>
          <w:rFonts w:cs="Arial"/>
          <w:sz w:val="24"/>
        </w:rPr>
        <w:t>Action which can be taken to support the employee and minimise the likelihood of further stress episodes </w:t>
      </w:r>
    </w:p>
    <w:p w14:paraId="0DFAA870" w14:textId="347F41F5" w:rsidR="00F75118" w:rsidRPr="00F75118" w:rsidRDefault="00F75118" w:rsidP="00F828F6">
      <w:pPr>
        <w:numPr>
          <w:ilvl w:val="0"/>
          <w:numId w:val="21"/>
        </w:numPr>
        <w:tabs>
          <w:tab w:val="num" w:pos="780"/>
        </w:tabs>
        <w:jc w:val="both"/>
        <w:rPr>
          <w:rFonts w:cs="Arial"/>
          <w:sz w:val="24"/>
        </w:rPr>
      </w:pPr>
      <w:r w:rsidRPr="68EBEA66">
        <w:rPr>
          <w:rFonts w:cs="Arial"/>
          <w:sz w:val="24"/>
        </w:rPr>
        <w:t xml:space="preserve">An agreed review date to identify whether a reduction in stress has been achieved – this date should not exceed 4 weeks.  If concerns remain thereafter the manager must contact </w:t>
      </w:r>
      <w:r w:rsidR="53D74598" w:rsidRPr="68EBEA66">
        <w:rPr>
          <w:rFonts w:cs="Arial"/>
          <w:sz w:val="24"/>
        </w:rPr>
        <w:t xml:space="preserve">HR </w:t>
      </w:r>
      <w:r w:rsidRPr="68EBEA66">
        <w:rPr>
          <w:rFonts w:cs="Arial"/>
          <w:sz w:val="24"/>
        </w:rPr>
        <w:t>for advice. </w:t>
      </w:r>
    </w:p>
    <w:p w14:paraId="641C7986" w14:textId="77777777" w:rsidR="00F75118" w:rsidRPr="00F75118" w:rsidRDefault="00F75118" w:rsidP="00072547">
      <w:pPr>
        <w:tabs>
          <w:tab w:val="num" w:pos="780"/>
        </w:tabs>
        <w:jc w:val="both"/>
        <w:rPr>
          <w:rFonts w:cs="Arial"/>
          <w:sz w:val="24"/>
        </w:rPr>
      </w:pPr>
      <w:r w:rsidRPr="00F75118">
        <w:rPr>
          <w:rFonts w:cs="Arial"/>
          <w:sz w:val="24"/>
        </w:rPr>
        <w:t> </w:t>
      </w:r>
    </w:p>
    <w:p w14:paraId="336EE34C" w14:textId="55AA6F8A" w:rsidR="00F75118" w:rsidRPr="00F75118" w:rsidRDefault="00F75118" w:rsidP="00072547">
      <w:pPr>
        <w:tabs>
          <w:tab w:val="num" w:pos="780"/>
        </w:tabs>
        <w:jc w:val="both"/>
        <w:rPr>
          <w:rFonts w:cs="Arial"/>
          <w:sz w:val="24"/>
        </w:rPr>
      </w:pPr>
      <w:r w:rsidRPr="4B063979">
        <w:rPr>
          <w:rFonts w:cs="Arial"/>
          <w:sz w:val="24"/>
        </w:rPr>
        <w:t>Details of this meeting must be recorded in writing and a copy shared with the employee</w:t>
      </w:r>
      <w:r w:rsidR="78128D6A" w:rsidRPr="4B063979">
        <w:rPr>
          <w:rFonts w:cs="Arial"/>
          <w:sz w:val="24"/>
        </w:rPr>
        <w:t xml:space="preserve"> and retained on the employee’s perso</w:t>
      </w:r>
      <w:r w:rsidR="4D749360" w:rsidRPr="4B063979">
        <w:rPr>
          <w:rFonts w:cs="Arial"/>
          <w:sz w:val="24"/>
        </w:rPr>
        <w:t>nnel file</w:t>
      </w:r>
      <w:r w:rsidRPr="4B063979">
        <w:rPr>
          <w:rFonts w:cs="Arial"/>
          <w:sz w:val="24"/>
        </w:rPr>
        <w:t>.  </w:t>
      </w:r>
    </w:p>
    <w:p w14:paraId="40129760" w14:textId="77777777" w:rsidR="00F75118" w:rsidRPr="00F75118" w:rsidRDefault="00F75118" w:rsidP="00072547">
      <w:pPr>
        <w:tabs>
          <w:tab w:val="num" w:pos="780"/>
        </w:tabs>
        <w:jc w:val="both"/>
        <w:rPr>
          <w:rFonts w:cs="Arial"/>
          <w:sz w:val="24"/>
        </w:rPr>
      </w:pPr>
      <w:r w:rsidRPr="00F75118">
        <w:rPr>
          <w:rFonts w:cs="Arial"/>
          <w:sz w:val="24"/>
        </w:rPr>
        <w:t> </w:t>
      </w:r>
    </w:p>
    <w:p w14:paraId="244623A1" w14:textId="790C5667" w:rsidR="00F75118" w:rsidRPr="00F75118" w:rsidRDefault="00F75118" w:rsidP="00072547">
      <w:pPr>
        <w:tabs>
          <w:tab w:val="num" w:pos="780"/>
        </w:tabs>
        <w:jc w:val="both"/>
        <w:rPr>
          <w:rFonts w:cs="Arial"/>
          <w:sz w:val="24"/>
        </w:rPr>
      </w:pPr>
      <w:r w:rsidRPr="4B063979">
        <w:rPr>
          <w:rFonts w:cs="Arial"/>
          <w:sz w:val="24"/>
        </w:rPr>
        <w:t xml:space="preserve">In cases where the manager is immediately concerned about the reasons which have been quoted by the employee as factors which have caused stress, advice must be sought from </w:t>
      </w:r>
      <w:r w:rsidR="00EB21BD" w:rsidRPr="4B063979">
        <w:rPr>
          <w:rFonts w:cs="Arial"/>
          <w:sz w:val="24"/>
        </w:rPr>
        <w:t>HR</w:t>
      </w:r>
      <w:r w:rsidRPr="4B063979">
        <w:rPr>
          <w:rFonts w:cs="Arial"/>
          <w:sz w:val="24"/>
        </w:rPr>
        <w:t xml:space="preserve"> in order manage the case appropriately. </w:t>
      </w:r>
    </w:p>
    <w:p w14:paraId="243DC3C0" w14:textId="77777777" w:rsidR="009B7CCB" w:rsidRDefault="009B7CCB" w:rsidP="00072547">
      <w:pPr>
        <w:tabs>
          <w:tab w:val="num" w:pos="780"/>
        </w:tabs>
        <w:jc w:val="both"/>
        <w:rPr>
          <w:rFonts w:cs="Arial"/>
          <w:sz w:val="24"/>
        </w:rPr>
      </w:pPr>
    </w:p>
    <w:p w14:paraId="2BD96F83" w14:textId="20E4545D" w:rsidR="009B7CCB" w:rsidRPr="00091C91" w:rsidRDefault="009B7CCB" w:rsidP="00A94A10">
      <w:pPr>
        <w:pStyle w:val="Heading2"/>
      </w:pPr>
      <w:bookmarkStart w:id="18" w:name="_Toc189556900"/>
      <w:r w:rsidRPr="00091C91">
        <w:lastRenderedPageBreak/>
        <w:t xml:space="preserve">Directed Medical </w:t>
      </w:r>
      <w:r w:rsidR="00C620D5">
        <w:t>A</w:t>
      </w:r>
      <w:r w:rsidRPr="00091C91">
        <w:t>bsence</w:t>
      </w:r>
      <w:bookmarkEnd w:id="18"/>
      <w:r w:rsidRPr="00091C91">
        <w:t xml:space="preserve"> </w:t>
      </w:r>
    </w:p>
    <w:p w14:paraId="3B9ACBD4" w14:textId="77777777" w:rsidR="00E4167A" w:rsidRDefault="00E4167A" w:rsidP="00072547">
      <w:pPr>
        <w:pStyle w:val="BodyText"/>
        <w:ind w:right="-288"/>
        <w:rPr>
          <w:rFonts w:ascii="Arial" w:hAnsi="Arial" w:cs="Arial"/>
          <w:szCs w:val="24"/>
          <w:highlight w:val="yellow"/>
        </w:rPr>
      </w:pPr>
      <w:bookmarkStart w:id="19" w:name="_4.6_DISABILITY_RELATED"/>
      <w:bookmarkStart w:id="20" w:name="_5.6_Disability_Related"/>
      <w:bookmarkEnd w:id="19"/>
      <w:bookmarkEnd w:id="20"/>
    </w:p>
    <w:p w14:paraId="48599640" w14:textId="53BB043D" w:rsidR="009B7CCB" w:rsidRPr="00091C91" w:rsidRDefault="009B7CCB" w:rsidP="00072547">
      <w:pPr>
        <w:pStyle w:val="BodyText"/>
        <w:ind w:right="-288"/>
        <w:rPr>
          <w:rFonts w:ascii="Arial" w:hAnsi="Arial" w:cs="Arial"/>
          <w:szCs w:val="24"/>
        </w:rPr>
      </w:pPr>
      <w:r w:rsidRPr="00091C91">
        <w:rPr>
          <w:rFonts w:ascii="Arial" w:hAnsi="Arial" w:cs="Arial"/>
          <w:szCs w:val="24"/>
        </w:rPr>
        <w:t>Where there is a genuine concern and belief that the employee’s continued presence at work may constitute a hazard, either to the individual concerned or to others, an immediate referral to occupational health, with suspension on full pay pending the outcome of the referral, is likely to be necessary.</w:t>
      </w:r>
      <w:r w:rsidR="00091C91" w:rsidRPr="00091C91">
        <w:rPr>
          <w:rFonts w:ascii="Arial" w:hAnsi="Arial" w:cs="Arial"/>
          <w:szCs w:val="24"/>
        </w:rPr>
        <w:t xml:space="preserve"> However, it is important to remember that this should only be considered as a last resort if there are no alternative measures available. </w:t>
      </w:r>
    </w:p>
    <w:p w14:paraId="21320CA0" w14:textId="77777777" w:rsidR="009B7CCB" w:rsidRPr="00091C91" w:rsidRDefault="009B7CCB" w:rsidP="00072547">
      <w:pPr>
        <w:tabs>
          <w:tab w:val="left" w:pos="360"/>
        </w:tabs>
        <w:jc w:val="both"/>
        <w:rPr>
          <w:rFonts w:cs="Arial"/>
          <w:sz w:val="24"/>
        </w:rPr>
      </w:pPr>
    </w:p>
    <w:p w14:paraId="181B2D32" w14:textId="77777777" w:rsidR="009B7CCB" w:rsidRPr="00091C91" w:rsidRDefault="009B7CCB" w:rsidP="00072547">
      <w:pPr>
        <w:tabs>
          <w:tab w:val="left" w:pos="360"/>
        </w:tabs>
        <w:jc w:val="both"/>
        <w:rPr>
          <w:rFonts w:cs="Arial"/>
          <w:sz w:val="24"/>
        </w:rPr>
      </w:pPr>
      <w:r w:rsidRPr="00091C91">
        <w:rPr>
          <w:rFonts w:cs="Arial"/>
          <w:sz w:val="24"/>
        </w:rPr>
        <w:t>The following principles should be followed:</w:t>
      </w:r>
    </w:p>
    <w:p w14:paraId="65A18D2F" w14:textId="77777777" w:rsidR="009B7CCB" w:rsidRPr="009B7CCB" w:rsidRDefault="009B7CCB" w:rsidP="00072547">
      <w:pPr>
        <w:ind w:left="180"/>
        <w:jc w:val="both"/>
        <w:rPr>
          <w:rFonts w:cs="Arial"/>
          <w:sz w:val="24"/>
          <w:highlight w:val="yellow"/>
        </w:rPr>
      </w:pPr>
    </w:p>
    <w:p w14:paraId="2EBB8BEC" w14:textId="33A26B4E" w:rsidR="009B7CCB" w:rsidRPr="000B5AA3" w:rsidRDefault="009B7CCB" w:rsidP="00F828F6">
      <w:pPr>
        <w:pStyle w:val="ListParagraph"/>
        <w:numPr>
          <w:ilvl w:val="0"/>
          <w:numId w:val="55"/>
        </w:numPr>
        <w:spacing w:line="240" w:lineRule="auto"/>
        <w:jc w:val="both"/>
        <w:rPr>
          <w:rFonts w:cs="Arial"/>
          <w:sz w:val="24"/>
        </w:rPr>
      </w:pPr>
      <w:r w:rsidRPr="000B5AA3">
        <w:rPr>
          <w:rFonts w:cs="Arial"/>
          <w:sz w:val="24"/>
        </w:rPr>
        <w:t>Undertake an immediate risk assessment of the dangers.</w:t>
      </w:r>
    </w:p>
    <w:p w14:paraId="6BF3B7B3" w14:textId="77777777" w:rsidR="009B7CCB" w:rsidRPr="000B5AA3" w:rsidRDefault="009B7CCB" w:rsidP="00F828F6">
      <w:pPr>
        <w:pStyle w:val="ListParagraph"/>
        <w:numPr>
          <w:ilvl w:val="0"/>
          <w:numId w:val="55"/>
        </w:numPr>
        <w:spacing w:line="240" w:lineRule="auto"/>
        <w:jc w:val="both"/>
        <w:rPr>
          <w:rFonts w:cs="Arial"/>
          <w:sz w:val="24"/>
        </w:rPr>
      </w:pPr>
      <w:r w:rsidRPr="000B5AA3">
        <w:rPr>
          <w:rFonts w:cs="Arial"/>
          <w:sz w:val="24"/>
        </w:rPr>
        <w:t>Discuss the situation with the employee (in person if possible and appropriate) to obtain as much information as possible, and to seek their views and opinions.</w:t>
      </w:r>
    </w:p>
    <w:p w14:paraId="163919F4" w14:textId="77777777" w:rsidR="009B7CCB" w:rsidRPr="000B5AA3" w:rsidRDefault="009B7CCB" w:rsidP="00F828F6">
      <w:pPr>
        <w:pStyle w:val="ListParagraph"/>
        <w:numPr>
          <w:ilvl w:val="0"/>
          <w:numId w:val="55"/>
        </w:numPr>
        <w:spacing w:line="240" w:lineRule="auto"/>
        <w:jc w:val="both"/>
        <w:rPr>
          <w:rFonts w:cs="Arial"/>
          <w:bCs/>
          <w:sz w:val="24"/>
        </w:rPr>
      </w:pPr>
      <w:r w:rsidRPr="000B5AA3">
        <w:rPr>
          <w:rFonts w:cs="Arial"/>
          <w:bCs/>
          <w:sz w:val="24"/>
        </w:rPr>
        <w:t>If appropriate / possible involve a trade union representative at an early stage.</w:t>
      </w:r>
    </w:p>
    <w:p w14:paraId="0C952E5E" w14:textId="5D5437A3" w:rsidR="009B7CCB" w:rsidRPr="000B5AA3" w:rsidRDefault="009B7CCB" w:rsidP="00F828F6">
      <w:pPr>
        <w:pStyle w:val="ListParagraph"/>
        <w:numPr>
          <w:ilvl w:val="0"/>
          <w:numId w:val="55"/>
        </w:numPr>
        <w:spacing w:line="240" w:lineRule="auto"/>
        <w:jc w:val="both"/>
        <w:rPr>
          <w:rFonts w:cs="Arial"/>
          <w:sz w:val="24"/>
        </w:rPr>
      </w:pPr>
      <w:r w:rsidRPr="000B5AA3">
        <w:rPr>
          <w:rFonts w:cs="Arial"/>
          <w:sz w:val="24"/>
        </w:rPr>
        <w:t>Explain to the employee the proposal to refer them to occupational health and the purpose of the referral</w:t>
      </w:r>
    </w:p>
    <w:p w14:paraId="457C1B66" w14:textId="77777777" w:rsidR="009B7CCB" w:rsidRPr="000B5AA3" w:rsidRDefault="009B7CCB" w:rsidP="00F828F6">
      <w:pPr>
        <w:pStyle w:val="ListParagraph"/>
        <w:numPr>
          <w:ilvl w:val="0"/>
          <w:numId w:val="55"/>
        </w:numPr>
        <w:spacing w:line="240" w:lineRule="auto"/>
        <w:jc w:val="both"/>
        <w:rPr>
          <w:rFonts w:cs="Arial"/>
          <w:sz w:val="24"/>
        </w:rPr>
      </w:pPr>
      <w:r w:rsidRPr="000B5AA3">
        <w:rPr>
          <w:rFonts w:cs="Arial"/>
          <w:sz w:val="24"/>
        </w:rPr>
        <w:t>Discuss the immediate options with the employee (pending receipt of medical advice)    and determine the appropriate immediate action. This might include:</w:t>
      </w:r>
    </w:p>
    <w:p w14:paraId="4533ED19" w14:textId="77777777" w:rsidR="009B7CCB" w:rsidRPr="000B5AA3" w:rsidRDefault="009B7CCB" w:rsidP="00072547">
      <w:pPr>
        <w:numPr>
          <w:ilvl w:val="0"/>
          <w:numId w:val="3"/>
        </w:numPr>
        <w:spacing w:line="240" w:lineRule="auto"/>
        <w:ind w:left="2160"/>
        <w:jc w:val="both"/>
        <w:rPr>
          <w:rFonts w:cs="Arial"/>
          <w:sz w:val="24"/>
        </w:rPr>
      </w:pPr>
      <w:r w:rsidRPr="000B5AA3">
        <w:rPr>
          <w:rFonts w:cs="Arial"/>
          <w:sz w:val="24"/>
        </w:rPr>
        <w:t>interim adjustment of duties</w:t>
      </w:r>
    </w:p>
    <w:p w14:paraId="741BB823" w14:textId="77777777" w:rsidR="009B7CCB" w:rsidRPr="000B5AA3" w:rsidRDefault="009B7CCB" w:rsidP="00072547">
      <w:pPr>
        <w:numPr>
          <w:ilvl w:val="0"/>
          <w:numId w:val="3"/>
        </w:numPr>
        <w:spacing w:line="240" w:lineRule="auto"/>
        <w:ind w:left="2160"/>
        <w:jc w:val="both"/>
        <w:rPr>
          <w:rFonts w:cs="Arial"/>
          <w:sz w:val="24"/>
        </w:rPr>
      </w:pPr>
      <w:r w:rsidRPr="000B5AA3">
        <w:rPr>
          <w:rFonts w:cs="Arial"/>
          <w:sz w:val="24"/>
        </w:rPr>
        <w:t>temporary alternative duties</w:t>
      </w:r>
    </w:p>
    <w:p w14:paraId="667411AC" w14:textId="77777777" w:rsidR="009B7CCB" w:rsidRPr="000B5AA3" w:rsidRDefault="009B7CCB" w:rsidP="00072547">
      <w:pPr>
        <w:numPr>
          <w:ilvl w:val="0"/>
          <w:numId w:val="3"/>
        </w:numPr>
        <w:spacing w:line="240" w:lineRule="auto"/>
        <w:ind w:left="2160"/>
        <w:jc w:val="both"/>
        <w:rPr>
          <w:rFonts w:cs="Arial"/>
          <w:sz w:val="24"/>
        </w:rPr>
      </w:pPr>
      <w:r w:rsidRPr="000B5AA3">
        <w:rPr>
          <w:rFonts w:cs="Arial"/>
          <w:sz w:val="24"/>
        </w:rPr>
        <w:t>sickness absence</w:t>
      </w:r>
    </w:p>
    <w:p w14:paraId="0DD6D02D" w14:textId="77777777" w:rsidR="009B7CCB" w:rsidRPr="000B5AA3" w:rsidRDefault="009B7CCB" w:rsidP="00072547">
      <w:pPr>
        <w:numPr>
          <w:ilvl w:val="0"/>
          <w:numId w:val="3"/>
        </w:numPr>
        <w:spacing w:line="240" w:lineRule="auto"/>
        <w:ind w:left="2160"/>
        <w:jc w:val="both"/>
        <w:rPr>
          <w:rFonts w:cs="Arial"/>
          <w:sz w:val="24"/>
        </w:rPr>
      </w:pPr>
      <w:r w:rsidRPr="000B5AA3">
        <w:rPr>
          <w:rFonts w:cs="Arial"/>
          <w:sz w:val="24"/>
        </w:rPr>
        <w:t>‘Directed Medical Absence’ i.e. suspension from duty</w:t>
      </w:r>
    </w:p>
    <w:p w14:paraId="13749F10" w14:textId="77777777" w:rsidR="009B7CCB" w:rsidRPr="000B5AA3" w:rsidRDefault="009B7CCB" w:rsidP="00072547">
      <w:pPr>
        <w:spacing w:line="240" w:lineRule="auto"/>
        <w:jc w:val="both"/>
        <w:rPr>
          <w:rFonts w:cs="Arial"/>
          <w:sz w:val="24"/>
        </w:rPr>
      </w:pPr>
    </w:p>
    <w:p w14:paraId="7772C1E2" w14:textId="3F46A3C9" w:rsidR="009B7CCB" w:rsidRPr="000B5AA3" w:rsidRDefault="009B7CCB" w:rsidP="00F828F6">
      <w:pPr>
        <w:pStyle w:val="ListParagraph"/>
        <w:numPr>
          <w:ilvl w:val="0"/>
          <w:numId w:val="56"/>
        </w:numPr>
        <w:spacing w:line="240" w:lineRule="auto"/>
        <w:jc w:val="both"/>
        <w:rPr>
          <w:rFonts w:cs="Arial"/>
          <w:sz w:val="24"/>
        </w:rPr>
      </w:pPr>
      <w:r w:rsidRPr="000B5AA3">
        <w:rPr>
          <w:rFonts w:cs="Arial"/>
          <w:sz w:val="24"/>
        </w:rPr>
        <w:t xml:space="preserve">Complete the referral to occupational health as soon as possible. Occupational health Service will then contact the employee to arrange a meeting and explain the purpose of the meeting. </w:t>
      </w:r>
    </w:p>
    <w:p w14:paraId="710E4CA1" w14:textId="77777777" w:rsidR="009B7CCB" w:rsidRPr="000B5AA3" w:rsidRDefault="009B7CCB" w:rsidP="00F828F6">
      <w:pPr>
        <w:pStyle w:val="ListParagraph"/>
        <w:numPr>
          <w:ilvl w:val="0"/>
          <w:numId w:val="56"/>
        </w:numPr>
        <w:spacing w:line="240" w:lineRule="auto"/>
        <w:jc w:val="both"/>
        <w:rPr>
          <w:rFonts w:cs="Arial"/>
          <w:sz w:val="24"/>
        </w:rPr>
      </w:pPr>
      <w:r w:rsidRPr="000B5AA3">
        <w:rPr>
          <w:rFonts w:cs="Arial"/>
          <w:sz w:val="24"/>
        </w:rPr>
        <w:t xml:space="preserve">Review action/decision and undertake a further risk assessment </w:t>
      </w:r>
      <w:r w:rsidRPr="000B5AA3">
        <w:rPr>
          <w:rFonts w:cs="Arial"/>
          <w:sz w:val="24"/>
          <w:u w:val="single"/>
        </w:rPr>
        <w:t xml:space="preserve">with the employee concerned </w:t>
      </w:r>
      <w:r w:rsidRPr="000B5AA3">
        <w:rPr>
          <w:rFonts w:cs="Arial"/>
          <w:sz w:val="24"/>
        </w:rPr>
        <w:t>in light of the medical information/advice. Possible outcomes might include:</w:t>
      </w:r>
    </w:p>
    <w:p w14:paraId="4C9EAD08" w14:textId="77777777" w:rsidR="009B7CCB" w:rsidRPr="000B5AA3" w:rsidRDefault="009B7CCB" w:rsidP="00072547">
      <w:pPr>
        <w:ind w:left="720"/>
        <w:jc w:val="both"/>
        <w:rPr>
          <w:rFonts w:cs="Arial"/>
          <w:sz w:val="24"/>
        </w:rPr>
      </w:pPr>
    </w:p>
    <w:p w14:paraId="7E60DF26" w14:textId="77777777" w:rsidR="009B7CCB" w:rsidRPr="000B5AA3" w:rsidRDefault="009B7CCB" w:rsidP="00072547">
      <w:pPr>
        <w:numPr>
          <w:ilvl w:val="0"/>
          <w:numId w:val="4"/>
        </w:numPr>
        <w:spacing w:line="240" w:lineRule="auto"/>
        <w:ind w:left="2160"/>
        <w:jc w:val="both"/>
        <w:rPr>
          <w:rFonts w:cs="Arial"/>
          <w:sz w:val="24"/>
        </w:rPr>
      </w:pPr>
      <w:r w:rsidRPr="000B5AA3">
        <w:rPr>
          <w:rFonts w:cs="Arial"/>
          <w:sz w:val="24"/>
        </w:rPr>
        <w:t xml:space="preserve">immediate return to work </w:t>
      </w:r>
    </w:p>
    <w:p w14:paraId="655DAD70" w14:textId="77777777" w:rsidR="009B7CCB" w:rsidRPr="000B5AA3" w:rsidRDefault="009B7CCB" w:rsidP="00072547">
      <w:pPr>
        <w:numPr>
          <w:ilvl w:val="0"/>
          <w:numId w:val="4"/>
        </w:numPr>
        <w:spacing w:line="240" w:lineRule="auto"/>
        <w:ind w:left="2160"/>
        <w:jc w:val="both"/>
        <w:rPr>
          <w:rFonts w:cs="Arial"/>
          <w:sz w:val="24"/>
        </w:rPr>
      </w:pPr>
      <w:r w:rsidRPr="000B5AA3">
        <w:rPr>
          <w:rFonts w:cs="Arial"/>
          <w:sz w:val="24"/>
        </w:rPr>
        <w:t>reasonable adjustment in the job/workplace</w:t>
      </w:r>
    </w:p>
    <w:p w14:paraId="55D38C9C" w14:textId="77777777" w:rsidR="009B7CCB" w:rsidRPr="000B5AA3" w:rsidRDefault="009B7CCB" w:rsidP="00072547">
      <w:pPr>
        <w:numPr>
          <w:ilvl w:val="0"/>
          <w:numId w:val="4"/>
        </w:numPr>
        <w:spacing w:line="240" w:lineRule="auto"/>
        <w:ind w:left="2160"/>
        <w:jc w:val="both"/>
        <w:rPr>
          <w:rFonts w:cs="Arial"/>
          <w:sz w:val="24"/>
        </w:rPr>
      </w:pPr>
      <w:r w:rsidRPr="000B5AA3">
        <w:rPr>
          <w:rFonts w:cs="Arial"/>
          <w:sz w:val="24"/>
        </w:rPr>
        <w:t>alteration of duties (temporary or permanent)</w:t>
      </w:r>
    </w:p>
    <w:p w14:paraId="2FC61E3B" w14:textId="77777777" w:rsidR="009B7CCB" w:rsidRPr="000B5AA3" w:rsidRDefault="009B7CCB" w:rsidP="00072547">
      <w:pPr>
        <w:numPr>
          <w:ilvl w:val="0"/>
          <w:numId w:val="4"/>
        </w:numPr>
        <w:spacing w:line="240" w:lineRule="auto"/>
        <w:ind w:left="2160"/>
        <w:jc w:val="both"/>
        <w:rPr>
          <w:rFonts w:cs="Arial"/>
          <w:sz w:val="24"/>
        </w:rPr>
      </w:pPr>
      <w:r w:rsidRPr="000B5AA3">
        <w:rPr>
          <w:rFonts w:cs="Arial"/>
          <w:sz w:val="24"/>
        </w:rPr>
        <w:t>redeployment/transfer to other duties (temporary or permanent)</w:t>
      </w:r>
    </w:p>
    <w:p w14:paraId="5E8283F1" w14:textId="77777777" w:rsidR="009B7CCB" w:rsidRPr="000B5AA3" w:rsidRDefault="009B7CCB" w:rsidP="00072547">
      <w:pPr>
        <w:numPr>
          <w:ilvl w:val="0"/>
          <w:numId w:val="4"/>
        </w:numPr>
        <w:spacing w:line="240" w:lineRule="auto"/>
        <w:ind w:left="2160"/>
        <w:jc w:val="both"/>
        <w:rPr>
          <w:rFonts w:cs="Arial"/>
          <w:sz w:val="24"/>
        </w:rPr>
      </w:pPr>
      <w:r w:rsidRPr="000B5AA3">
        <w:rPr>
          <w:rFonts w:cs="Arial"/>
          <w:sz w:val="24"/>
        </w:rPr>
        <w:t>Sickness absence (for medical treatment, etc.)</w:t>
      </w:r>
    </w:p>
    <w:p w14:paraId="500C8B78" w14:textId="77777777" w:rsidR="009B7CCB" w:rsidRPr="000B5AA3" w:rsidRDefault="009B7CCB" w:rsidP="00072547">
      <w:pPr>
        <w:numPr>
          <w:ilvl w:val="0"/>
          <w:numId w:val="4"/>
        </w:numPr>
        <w:spacing w:line="240" w:lineRule="auto"/>
        <w:ind w:left="2160"/>
        <w:jc w:val="both"/>
        <w:rPr>
          <w:rFonts w:cs="Arial"/>
          <w:sz w:val="24"/>
        </w:rPr>
      </w:pPr>
      <w:r w:rsidRPr="000B5AA3">
        <w:rPr>
          <w:rFonts w:cs="Arial"/>
          <w:sz w:val="24"/>
        </w:rPr>
        <w:t>Continued Directed Medical Absence for medical treatment/further reports etc.</w:t>
      </w:r>
    </w:p>
    <w:p w14:paraId="0C4F490C" w14:textId="77777777" w:rsidR="009B7CCB" w:rsidRPr="000B5AA3" w:rsidRDefault="009B7CCB" w:rsidP="00072547">
      <w:pPr>
        <w:numPr>
          <w:ilvl w:val="0"/>
          <w:numId w:val="4"/>
        </w:numPr>
        <w:spacing w:line="240" w:lineRule="auto"/>
        <w:ind w:left="2160"/>
        <w:jc w:val="both"/>
        <w:rPr>
          <w:rFonts w:cs="Arial"/>
          <w:sz w:val="24"/>
        </w:rPr>
      </w:pPr>
      <w:r w:rsidRPr="000B5AA3">
        <w:rPr>
          <w:rFonts w:cs="Arial"/>
          <w:sz w:val="24"/>
        </w:rPr>
        <w:t>ill health retirement</w:t>
      </w:r>
    </w:p>
    <w:p w14:paraId="58B20BA7" w14:textId="77777777" w:rsidR="009B7CCB" w:rsidRPr="000B5AA3" w:rsidRDefault="009B7CCB" w:rsidP="00072547">
      <w:pPr>
        <w:numPr>
          <w:ilvl w:val="0"/>
          <w:numId w:val="4"/>
        </w:numPr>
        <w:spacing w:line="240" w:lineRule="auto"/>
        <w:ind w:left="2160"/>
        <w:jc w:val="both"/>
        <w:rPr>
          <w:rFonts w:cs="Arial"/>
          <w:sz w:val="24"/>
        </w:rPr>
      </w:pPr>
      <w:r w:rsidRPr="000B5AA3">
        <w:rPr>
          <w:rFonts w:cs="Arial"/>
          <w:sz w:val="24"/>
        </w:rPr>
        <w:t>dismissal under the capability procedure (as a last resort)</w:t>
      </w:r>
    </w:p>
    <w:p w14:paraId="4175EBA5" w14:textId="77777777" w:rsidR="009B7CCB" w:rsidRPr="000B5AA3" w:rsidRDefault="009B7CCB" w:rsidP="00072547">
      <w:pPr>
        <w:ind w:left="720"/>
        <w:jc w:val="both"/>
        <w:rPr>
          <w:rFonts w:cs="Arial"/>
          <w:sz w:val="24"/>
        </w:rPr>
      </w:pPr>
    </w:p>
    <w:p w14:paraId="7246F453" w14:textId="77777777" w:rsidR="000B5AA3" w:rsidRPr="000B5AA3" w:rsidRDefault="009B7CCB" w:rsidP="00F828F6">
      <w:pPr>
        <w:pStyle w:val="ListParagraph"/>
        <w:numPr>
          <w:ilvl w:val="0"/>
          <w:numId w:val="57"/>
        </w:numPr>
        <w:spacing w:line="240" w:lineRule="auto"/>
        <w:jc w:val="both"/>
        <w:rPr>
          <w:rFonts w:cs="Arial"/>
          <w:sz w:val="24"/>
        </w:rPr>
      </w:pPr>
      <w:r w:rsidRPr="000B5AA3">
        <w:rPr>
          <w:rFonts w:cs="Arial"/>
          <w:sz w:val="24"/>
        </w:rPr>
        <w:t>Undertake further reviews/risk assessments as necessary, ensuring that there is adequate consultation with the employee.</w:t>
      </w:r>
    </w:p>
    <w:p w14:paraId="1A88E9FD" w14:textId="5A7915D2" w:rsidR="009B7CCB" w:rsidRPr="000B5AA3" w:rsidRDefault="009B7CCB" w:rsidP="000B5AA3">
      <w:pPr>
        <w:pStyle w:val="ListParagraph"/>
        <w:spacing w:line="240" w:lineRule="auto"/>
        <w:jc w:val="both"/>
        <w:rPr>
          <w:rFonts w:cs="Arial"/>
          <w:sz w:val="24"/>
        </w:rPr>
      </w:pPr>
      <w:r w:rsidRPr="000B5AA3">
        <w:rPr>
          <w:rFonts w:cs="Arial"/>
          <w:sz w:val="24"/>
        </w:rPr>
        <w:tab/>
      </w:r>
    </w:p>
    <w:p w14:paraId="11855F9C" w14:textId="4B4D5D53" w:rsidR="009B7CCB" w:rsidRPr="000B5AA3" w:rsidRDefault="009B7CCB" w:rsidP="000B5AA3">
      <w:pPr>
        <w:jc w:val="both"/>
        <w:rPr>
          <w:rFonts w:cs="Arial"/>
          <w:sz w:val="24"/>
        </w:rPr>
      </w:pPr>
      <w:r w:rsidRPr="000B5AA3">
        <w:rPr>
          <w:rFonts w:cs="Arial"/>
          <w:sz w:val="24"/>
        </w:rPr>
        <w:t>Directed Medical Absence should only apply in urgent circumstances, and for a short period only until the proper medical position can be ascertained. It is not intended that this will provide for long term absence on full pay and entitlements to sick pay will not be exceeded by virtue of this procedure.</w:t>
      </w:r>
    </w:p>
    <w:p w14:paraId="44B1AF33" w14:textId="77777777" w:rsidR="009B7CCB" w:rsidRPr="000B5AA3" w:rsidRDefault="009B7CCB" w:rsidP="00072547">
      <w:pPr>
        <w:ind w:left="1440"/>
        <w:jc w:val="both"/>
        <w:rPr>
          <w:rFonts w:cs="Arial"/>
          <w:sz w:val="24"/>
        </w:rPr>
      </w:pPr>
    </w:p>
    <w:p w14:paraId="6F9B14F6" w14:textId="016C2F23" w:rsidR="009B7CCB" w:rsidRDefault="009B7CCB" w:rsidP="000B5AA3">
      <w:pPr>
        <w:jc w:val="both"/>
        <w:rPr>
          <w:rFonts w:cs="Arial"/>
          <w:sz w:val="24"/>
        </w:rPr>
      </w:pPr>
      <w:r w:rsidRPr="000B5AA3">
        <w:rPr>
          <w:rFonts w:cs="Arial"/>
          <w:sz w:val="24"/>
        </w:rPr>
        <w:t>One of the aims of directed medical absence is to ensure adequate consultation with the employee BUT there may be circumstances where it will not be appropriate to accept or agree with the employee’s views/wishes. The final decision rests with the manager.</w:t>
      </w:r>
    </w:p>
    <w:p w14:paraId="2F546C18" w14:textId="77777777" w:rsidR="009B7CCB" w:rsidRDefault="009B7CCB" w:rsidP="00072547">
      <w:pPr>
        <w:tabs>
          <w:tab w:val="left" w:pos="360"/>
        </w:tabs>
        <w:jc w:val="both"/>
        <w:rPr>
          <w:rFonts w:cs="Arial"/>
          <w:sz w:val="24"/>
        </w:rPr>
      </w:pPr>
    </w:p>
    <w:p w14:paraId="141DA17B" w14:textId="3C520824" w:rsidR="00D61D3B" w:rsidRDefault="000B5AA3" w:rsidP="00072547">
      <w:pPr>
        <w:tabs>
          <w:tab w:val="left" w:pos="360"/>
        </w:tabs>
        <w:jc w:val="both"/>
        <w:rPr>
          <w:rFonts w:cs="Arial"/>
          <w:sz w:val="24"/>
        </w:rPr>
      </w:pPr>
      <w:r>
        <w:rPr>
          <w:rFonts w:cs="Arial"/>
          <w:sz w:val="24"/>
        </w:rPr>
        <w:t>If you have any questions regarding the use of directed medical absence then please contact the HR team.</w:t>
      </w:r>
    </w:p>
    <w:p w14:paraId="2AAEF1A2" w14:textId="77777777" w:rsidR="00091C91" w:rsidRDefault="00091C91" w:rsidP="00072547">
      <w:pPr>
        <w:tabs>
          <w:tab w:val="left" w:pos="360"/>
        </w:tabs>
        <w:jc w:val="both"/>
        <w:rPr>
          <w:rFonts w:cs="Arial"/>
          <w:sz w:val="24"/>
        </w:rPr>
      </w:pPr>
    </w:p>
    <w:p w14:paraId="68B2469D" w14:textId="2BC83EA8" w:rsidR="00D61D3B" w:rsidRDefault="00D61D3B" w:rsidP="00072547">
      <w:pPr>
        <w:tabs>
          <w:tab w:val="left" w:pos="360"/>
        </w:tabs>
        <w:jc w:val="both"/>
        <w:rPr>
          <w:rFonts w:cs="Arial"/>
          <w:sz w:val="24"/>
        </w:rPr>
      </w:pPr>
    </w:p>
    <w:p w14:paraId="52A40B2C" w14:textId="77777777" w:rsidR="00F75118" w:rsidRPr="00A94A10" w:rsidRDefault="048F4321" w:rsidP="00A94A10">
      <w:pPr>
        <w:pStyle w:val="Heading1"/>
      </w:pPr>
      <w:bookmarkStart w:id="21" w:name="_Toc189556901"/>
      <w:r w:rsidRPr="00A94A10">
        <w:t>Sick Pay Entitlements</w:t>
      </w:r>
      <w:bookmarkEnd w:id="21"/>
      <w:r w:rsidRPr="00A94A10">
        <w:t> </w:t>
      </w:r>
    </w:p>
    <w:p w14:paraId="335D971F" w14:textId="77777777" w:rsidR="00E4167A" w:rsidRDefault="00E4167A" w:rsidP="00072547">
      <w:pPr>
        <w:tabs>
          <w:tab w:val="num" w:pos="780"/>
        </w:tabs>
        <w:jc w:val="both"/>
        <w:rPr>
          <w:rFonts w:cs="Arial"/>
          <w:sz w:val="24"/>
        </w:rPr>
      </w:pPr>
    </w:p>
    <w:p w14:paraId="7A4D7A69" w14:textId="7710BEA1" w:rsidR="00F75118" w:rsidRPr="00F75118" w:rsidRDefault="19FBD390" w:rsidP="00072547">
      <w:pPr>
        <w:tabs>
          <w:tab w:val="num" w:pos="780"/>
        </w:tabs>
        <w:jc w:val="both"/>
        <w:rPr>
          <w:rFonts w:cs="Arial"/>
          <w:sz w:val="24"/>
        </w:rPr>
      </w:pPr>
      <w:r w:rsidRPr="49198459">
        <w:rPr>
          <w:rFonts w:cs="Arial"/>
          <w:sz w:val="24"/>
        </w:rPr>
        <w:t xml:space="preserve">Sick </w:t>
      </w:r>
      <w:r w:rsidR="00221C45">
        <w:rPr>
          <w:rFonts w:cs="Arial"/>
          <w:sz w:val="24"/>
        </w:rPr>
        <w:t>p</w:t>
      </w:r>
      <w:r w:rsidRPr="49198459">
        <w:rPr>
          <w:rFonts w:cs="Arial"/>
          <w:sz w:val="24"/>
        </w:rPr>
        <w:t xml:space="preserve">ay entitlements are calculated differently </w:t>
      </w:r>
      <w:r w:rsidR="3CAD12DC" w:rsidRPr="49198459">
        <w:rPr>
          <w:rFonts w:cs="Arial"/>
          <w:sz w:val="24"/>
        </w:rPr>
        <w:t>depending on</w:t>
      </w:r>
      <w:r w:rsidRPr="49198459">
        <w:rPr>
          <w:rFonts w:cs="Arial"/>
          <w:sz w:val="24"/>
        </w:rPr>
        <w:t xml:space="preserve"> whether the employee is corporate or operational. Please refer to the appropriate section below. </w:t>
      </w:r>
      <w:r w:rsidR="048F4321" w:rsidRPr="49198459">
        <w:rPr>
          <w:rFonts w:cs="Arial"/>
          <w:sz w:val="24"/>
        </w:rPr>
        <w:t> </w:t>
      </w:r>
    </w:p>
    <w:p w14:paraId="62A648A0" w14:textId="0F09AC02" w:rsidR="7E9AEE80" w:rsidRDefault="7E9AEE80" w:rsidP="00072547">
      <w:pPr>
        <w:tabs>
          <w:tab w:val="num" w:pos="780"/>
        </w:tabs>
        <w:jc w:val="both"/>
        <w:rPr>
          <w:rFonts w:cs="Arial"/>
          <w:sz w:val="24"/>
        </w:rPr>
      </w:pPr>
    </w:p>
    <w:p w14:paraId="63242FFF" w14:textId="4FB37422" w:rsidR="00C4261A" w:rsidRPr="00E4167A" w:rsidRDefault="00C4261A" w:rsidP="00F828F6">
      <w:pPr>
        <w:pStyle w:val="Heading2"/>
        <w:numPr>
          <w:ilvl w:val="0"/>
          <w:numId w:val="69"/>
        </w:numPr>
      </w:pPr>
      <w:bookmarkStart w:id="22" w:name="_Toc189556902"/>
      <w:r w:rsidRPr="00E4167A">
        <w:t>Operational Staff</w:t>
      </w:r>
      <w:bookmarkEnd w:id="22"/>
    </w:p>
    <w:p w14:paraId="67678FF1" w14:textId="77777777" w:rsidR="00E4167A" w:rsidRDefault="00E4167A" w:rsidP="00072547">
      <w:pPr>
        <w:tabs>
          <w:tab w:val="num" w:pos="780"/>
        </w:tabs>
        <w:jc w:val="both"/>
        <w:rPr>
          <w:rFonts w:cs="Arial"/>
          <w:sz w:val="24"/>
        </w:rPr>
      </w:pPr>
    </w:p>
    <w:p w14:paraId="095E0FC6" w14:textId="39001F83" w:rsidR="00F75118" w:rsidRPr="00F75118" w:rsidRDefault="00F75118" w:rsidP="00072547">
      <w:pPr>
        <w:tabs>
          <w:tab w:val="num" w:pos="780"/>
        </w:tabs>
        <w:jc w:val="both"/>
        <w:rPr>
          <w:rFonts w:cs="Arial"/>
          <w:sz w:val="24"/>
        </w:rPr>
      </w:pPr>
      <w:r w:rsidRPr="00F75118">
        <w:rPr>
          <w:rFonts w:cs="Arial"/>
          <w:sz w:val="24"/>
        </w:rPr>
        <w:t xml:space="preserve">An employee on authorised sick leave shall be entitled to full pay for six months in any twelve-month period. Thereafter </w:t>
      </w:r>
      <w:r w:rsidR="00E4167A">
        <w:rPr>
          <w:rFonts w:cs="Arial"/>
          <w:sz w:val="24"/>
        </w:rPr>
        <w:t xml:space="preserve">CFRS </w:t>
      </w:r>
      <w:r w:rsidRPr="00F75118">
        <w:rPr>
          <w:rFonts w:cs="Arial"/>
          <w:sz w:val="24"/>
        </w:rPr>
        <w:t>may reduce pay by up to half for six months. </w:t>
      </w:r>
    </w:p>
    <w:p w14:paraId="788FDBB2" w14:textId="77777777" w:rsidR="00F75118" w:rsidRPr="00F75118" w:rsidRDefault="00F75118" w:rsidP="00072547">
      <w:pPr>
        <w:tabs>
          <w:tab w:val="num" w:pos="780"/>
        </w:tabs>
        <w:jc w:val="both"/>
        <w:rPr>
          <w:rFonts w:cs="Arial"/>
          <w:sz w:val="24"/>
        </w:rPr>
      </w:pPr>
      <w:r w:rsidRPr="00F75118">
        <w:rPr>
          <w:rFonts w:cs="Arial"/>
          <w:sz w:val="24"/>
        </w:rPr>
        <w:t> </w:t>
      </w:r>
    </w:p>
    <w:p w14:paraId="2D963304" w14:textId="77777777" w:rsidR="00DD0829" w:rsidRPr="002C3B35" w:rsidRDefault="00F75118" w:rsidP="00072547">
      <w:pPr>
        <w:tabs>
          <w:tab w:val="num" w:pos="780"/>
        </w:tabs>
        <w:jc w:val="both"/>
        <w:rPr>
          <w:rFonts w:cs="Arial"/>
          <w:sz w:val="24"/>
        </w:rPr>
      </w:pPr>
      <w:r w:rsidRPr="002C3B35">
        <w:rPr>
          <w:rFonts w:cs="Arial"/>
          <w:sz w:val="24"/>
        </w:rPr>
        <w:t>An employee on authorised sick leave as a result of an illness or injury arising out of authorised duty shall be entitled to full pay for twelve months. Thereafter the fire and rescue authority may reduce pay by up to half for six months. Fire and rescue authorities have the discretion to extend the period of sick pay in exceptional cases.</w:t>
      </w:r>
    </w:p>
    <w:p w14:paraId="2923669C" w14:textId="77777777" w:rsidR="00DD0829" w:rsidRDefault="00DD0829" w:rsidP="00072547">
      <w:pPr>
        <w:tabs>
          <w:tab w:val="num" w:pos="780"/>
        </w:tabs>
        <w:jc w:val="both"/>
        <w:rPr>
          <w:rFonts w:cs="Arial"/>
          <w:sz w:val="24"/>
        </w:rPr>
      </w:pPr>
    </w:p>
    <w:p w14:paraId="41EC216B" w14:textId="6F5AA61C" w:rsidR="00F75118" w:rsidRPr="00F75118" w:rsidRDefault="00F75118" w:rsidP="00072547">
      <w:pPr>
        <w:tabs>
          <w:tab w:val="num" w:pos="780"/>
        </w:tabs>
        <w:jc w:val="both"/>
        <w:rPr>
          <w:rFonts w:cs="Arial"/>
          <w:sz w:val="24"/>
        </w:rPr>
      </w:pPr>
      <w:r w:rsidRPr="00F75118">
        <w:rPr>
          <w:rFonts w:cs="Arial"/>
          <w:sz w:val="24"/>
        </w:rPr>
        <w:t xml:space="preserve">For </w:t>
      </w:r>
      <w:r w:rsidR="005F7F4E">
        <w:rPr>
          <w:rFonts w:cs="Arial"/>
          <w:sz w:val="24"/>
        </w:rPr>
        <w:t>o</w:t>
      </w:r>
      <w:r w:rsidRPr="00F75118">
        <w:rPr>
          <w:rFonts w:cs="Arial"/>
          <w:sz w:val="24"/>
        </w:rPr>
        <w:t xml:space="preserve">n </w:t>
      </w:r>
      <w:r w:rsidR="005F7F4E">
        <w:rPr>
          <w:rFonts w:cs="Arial"/>
          <w:sz w:val="24"/>
        </w:rPr>
        <w:t>c</w:t>
      </w:r>
      <w:r w:rsidRPr="00F75118">
        <w:rPr>
          <w:rFonts w:cs="Arial"/>
          <w:sz w:val="24"/>
        </w:rPr>
        <w:t>all firefighters, and in accordance with a Local Agreement, a single day’s pay for the purposes of sick pay is calculated at a day rate of 1/365</w:t>
      </w:r>
      <w:r w:rsidRPr="00F75118">
        <w:rPr>
          <w:rFonts w:cs="Arial"/>
          <w:sz w:val="24"/>
          <w:vertAlign w:val="superscript"/>
        </w:rPr>
        <w:t>th</w:t>
      </w:r>
      <w:r w:rsidRPr="00F75118">
        <w:rPr>
          <w:rFonts w:cs="Arial"/>
          <w:sz w:val="24"/>
        </w:rPr>
        <w:t xml:space="preserve"> of the previous 12 months earnings; regardless of the days lost due to sickness absence in the preceding 12 months. A day’s pay for On-call staff includes the following elements:  </w:t>
      </w:r>
    </w:p>
    <w:p w14:paraId="1ACAD320" w14:textId="77777777" w:rsidR="00F75118" w:rsidRPr="00F75118" w:rsidRDefault="00F75118" w:rsidP="00072547">
      <w:pPr>
        <w:tabs>
          <w:tab w:val="num" w:pos="780"/>
        </w:tabs>
        <w:jc w:val="both"/>
        <w:rPr>
          <w:rFonts w:cs="Arial"/>
          <w:sz w:val="24"/>
        </w:rPr>
      </w:pPr>
      <w:r w:rsidRPr="00F75118">
        <w:rPr>
          <w:rFonts w:cs="Arial"/>
          <w:sz w:val="24"/>
        </w:rPr>
        <w:t> </w:t>
      </w:r>
    </w:p>
    <w:p w14:paraId="72123083" w14:textId="77777777" w:rsidR="00F75118" w:rsidRPr="00F75118" w:rsidRDefault="00F75118" w:rsidP="00F828F6">
      <w:pPr>
        <w:numPr>
          <w:ilvl w:val="0"/>
          <w:numId w:val="22"/>
        </w:numPr>
        <w:tabs>
          <w:tab w:val="num" w:pos="780"/>
        </w:tabs>
        <w:jc w:val="both"/>
        <w:rPr>
          <w:rFonts w:cs="Arial"/>
          <w:sz w:val="24"/>
        </w:rPr>
      </w:pPr>
      <w:r w:rsidRPr="00F75118">
        <w:rPr>
          <w:rFonts w:cs="Arial"/>
          <w:i/>
          <w:iCs/>
          <w:sz w:val="24"/>
        </w:rPr>
        <w:t>Turn out</w:t>
      </w:r>
      <w:r w:rsidRPr="00F75118">
        <w:rPr>
          <w:rFonts w:cs="Arial"/>
          <w:sz w:val="24"/>
        </w:rPr>
        <w:t> </w:t>
      </w:r>
    </w:p>
    <w:p w14:paraId="3EDC1324" w14:textId="77777777" w:rsidR="00F75118" w:rsidRPr="00F75118" w:rsidRDefault="00F75118" w:rsidP="00F828F6">
      <w:pPr>
        <w:numPr>
          <w:ilvl w:val="0"/>
          <w:numId w:val="23"/>
        </w:numPr>
        <w:tabs>
          <w:tab w:val="num" w:pos="780"/>
        </w:tabs>
        <w:jc w:val="both"/>
        <w:rPr>
          <w:rFonts w:cs="Arial"/>
          <w:sz w:val="24"/>
        </w:rPr>
      </w:pPr>
      <w:r w:rsidRPr="00F75118">
        <w:rPr>
          <w:rFonts w:cs="Arial"/>
          <w:i/>
          <w:iCs/>
          <w:sz w:val="24"/>
        </w:rPr>
        <w:t>Attendance</w:t>
      </w:r>
      <w:r w:rsidRPr="00F75118">
        <w:rPr>
          <w:rFonts w:cs="Arial"/>
          <w:sz w:val="24"/>
        </w:rPr>
        <w:t> </w:t>
      </w:r>
    </w:p>
    <w:p w14:paraId="1BD7282B" w14:textId="77777777" w:rsidR="00F75118" w:rsidRPr="00F75118" w:rsidRDefault="00F75118" w:rsidP="00F828F6">
      <w:pPr>
        <w:numPr>
          <w:ilvl w:val="0"/>
          <w:numId w:val="24"/>
        </w:numPr>
        <w:tabs>
          <w:tab w:val="num" w:pos="780"/>
        </w:tabs>
        <w:jc w:val="both"/>
        <w:rPr>
          <w:rFonts w:cs="Arial"/>
          <w:sz w:val="24"/>
        </w:rPr>
      </w:pPr>
      <w:r w:rsidRPr="00F75118">
        <w:rPr>
          <w:rFonts w:cs="Arial"/>
          <w:i/>
          <w:iCs/>
          <w:sz w:val="24"/>
        </w:rPr>
        <w:t>Disturbance </w:t>
      </w:r>
      <w:r w:rsidRPr="00F75118">
        <w:rPr>
          <w:rFonts w:cs="Arial"/>
          <w:sz w:val="24"/>
        </w:rPr>
        <w:t> </w:t>
      </w:r>
    </w:p>
    <w:p w14:paraId="282CB62A" w14:textId="77777777" w:rsidR="00F75118" w:rsidRPr="00F75118" w:rsidRDefault="00F75118" w:rsidP="00F828F6">
      <w:pPr>
        <w:numPr>
          <w:ilvl w:val="0"/>
          <w:numId w:val="25"/>
        </w:numPr>
        <w:tabs>
          <w:tab w:val="num" w:pos="780"/>
        </w:tabs>
        <w:jc w:val="both"/>
        <w:rPr>
          <w:rFonts w:cs="Arial"/>
          <w:sz w:val="24"/>
        </w:rPr>
      </w:pPr>
      <w:r w:rsidRPr="00F75118">
        <w:rPr>
          <w:rFonts w:cs="Arial"/>
          <w:i/>
          <w:iCs/>
          <w:sz w:val="24"/>
        </w:rPr>
        <w:t>Gartan (other paid duties) e.g. medicals</w:t>
      </w:r>
      <w:r w:rsidRPr="00F75118">
        <w:rPr>
          <w:rFonts w:cs="Arial"/>
          <w:sz w:val="24"/>
        </w:rPr>
        <w:t> </w:t>
      </w:r>
    </w:p>
    <w:p w14:paraId="56553A1B" w14:textId="77777777" w:rsidR="00F75118" w:rsidRPr="00F75118" w:rsidRDefault="00F75118" w:rsidP="00F828F6">
      <w:pPr>
        <w:numPr>
          <w:ilvl w:val="0"/>
          <w:numId w:val="26"/>
        </w:numPr>
        <w:tabs>
          <w:tab w:val="num" w:pos="780"/>
        </w:tabs>
        <w:jc w:val="both"/>
        <w:rPr>
          <w:rFonts w:cs="Arial"/>
          <w:sz w:val="24"/>
        </w:rPr>
      </w:pPr>
      <w:r w:rsidRPr="00F75118">
        <w:rPr>
          <w:rFonts w:cs="Arial"/>
          <w:i/>
          <w:iCs/>
          <w:sz w:val="24"/>
        </w:rPr>
        <w:t>Gartan training</w:t>
      </w:r>
      <w:r w:rsidRPr="00F75118">
        <w:rPr>
          <w:rFonts w:cs="Arial"/>
          <w:sz w:val="24"/>
        </w:rPr>
        <w:t> </w:t>
      </w:r>
    </w:p>
    <w:p w14:paraId="1EA2F746" w14:textId="77777777" w:rsidR="00F75118" w:rsidRPr="00F75118" w:rsidRDefault="00F75118" w:rsidP="00F828F6">
      <w:pPr>
        <w:numPr>
          <w:ilvl w:val="0"/>
          <w:numId w:val="27"/>
        </w:numPr>
        <w:tabs>
          <w:tab w:val="num" w:pos="780"/>
        </w:tabs>
        <w:jc w:val="both"/>
        <w:rPr>
          <w:rFonts w:cs="Arial"/>
          <w:sz w:val="24"/>
        </w:rPr>
      </w:pPr>
      <w:r w:rsidRPr="00F75118">
        <w:rPr>
          <w:rFonts w:cs="Arial"/>
          <w:i/>
          <w:iCs/>
          <w:sz w:val="24"/>
        </w:rPr>
        <w:t>Sick pay (previous twelve months)</w:t>
      </w:r>
      <w:r w:rsidRPr="00F75118">
        <w:rPr>
          <w:rFonts w:cs="Arial"/>
          <w:sz w:val="24"/>
        </w:rPr>
        <w:t> </w:t>
      </w:r>
    </w:p>
    <w:p w14:paraId="6CF50D9F" w14:textId="77777777" w:rsidR="00F75118" w:rsidRPr="00F75118" w:rsidRDefault="00F75118" w:rsidP="00072547">
      <w:pPr>
        <w:tabs>
          <w:tab w:val="num" w:pos="780"/>
        </w:tabs>
        <w:jc w:val="both"/>
        <w:rPr>
          <w:rFonts w:cs="Arial"/>
          <w:sz w:val="24"/>
        </w:rPr>
      </w:pPr>
      <w:r w:rsidRPr="00F75118">
        <w:rPr>
          <w:rFonts w:cs="Arial"/>
          <w:sz w:val="24"/>
        </w:rPr>
        <w:t> </w:t>
      </w:r>
    </w:p>
    <w:p w14:paraId="10187AC2" w14:textId="77777777" w:rsidR="00F75118" w:rsidRPr="00F75118" w:rsidRDefault="00F75118" w:rsidP="00072547">
      <w:pPr>
        <w:tabs>
          <w:tab w:val="num" w:pos="780"/>
        </w:tabs>
        <w:jc w:val="both"/>
        <w:rPr>
          <w:rFonts w:cs="Arial"/>
          <w:sz w:val="24"/>
        </w:rPr>
      </w:pPr>
      <w:r w:rsidRPr="00F75118">
        <w:rPr>
          <w:rFonts w:cs="Arial"/>
          <w:sz w:val="24"/>
        </w:rPr>
        <w:t>The following elements make up the fixed monthly payment: </w:t>
      </w:r>
    </w:p>
    <w:p w14:paraId="162A30D5" w14:textId="77777777" w:rsidR="00F75118" w:rsidRPr="00F75118" w:rsidRDefault="00F75118" w:rsidP="00072547">
      <w:pPr>
        <w:tabs>
          <w:tab w:val="num" w:pos="780"/>
        </w:tabs>
        <w:jc w:val="both"/>
        <w:rPr>
          <w:rFonts w:cs="Arial"/>
          <w:sz w:val="24"/>
        </w:rPr>
      </w:pPr>
      <w:r w:rsidRPr="00F75118">
        <w:rPr>
          <w:rFonts w:cs="Arial"/>
          <w:sz w:val="24"/>
        </w:rPr>
        <w:t> </w:t>
      </w:r>
    </w:p>
    <w:p w14:paraId="6BA01260" w14:textId="77777777" w:rsidR="00F75118" w:rsidRPr="00F75118" w:rsidRDefault="00F75118" w:rsidP="00F828F6">
      <w:pPr>
        <w:numPr>
          <w:ilvl w:val="0"/>
          <w:numId w:val="28"/>
        </w:numPr>
        <w:tabs>
          <w:tab w:val="num" w:pos="780"/>
        </w:tabs>
        <w:jc w:val="both"/>
        <w:rPr>
          <w:rFonts w:cs="Arial"/>
          <w:sz w:val="24"/>
        </w:rPr>
      </w:pPr>
      <w:r w:rsidRPr="00F75118">
        <w:rPr>
          <w:rFonts w:cs="Arial"/>
          <w:i/>
          <w:iCs/>
          <w:sz w:val="24"/>
        </w:rPr>
        <w:t>Retainer</w:t>
      </w:r>
      <w:r w:rsidRPr="00F75118">
        <w:rPr>
          <w:rFonts w:cs="Arial"/>
          <w:sz w:val="24"/>
        </w:rPr>
        <w:t> </w:t>
      </w:r>
    </w:p>
    <w:p w14:paraId="76EDD326" w14:textId="77777777" w:rsidR="00F75118" w:rsidRPr="00F75118" w:rsidRDefault="00F75118" w:rsidP="00F828F6">
      <w:pPr>
        <w:numPr>
          <w:ilvl w:val="0"/>
          <w:numId w:val="29"/>
        </w:numPr>
        <w:tabs>
          <w:tab w:val="num" w:pos="780"/>
        </w:tabs>
        <w:jc w:val="both"/>
        <w:rPr>
          <w:rFonts w:cs="Arial"/>
          <w:sz w:val="24"/>
        </w:rPr>
      </w:pPr>
      <w:r w:rsidRPr="00F75118">
        <w:rPr>
          <w:rFonts w:cs="Arial"/>
          <w:i/>
          <w:iCs/>
          <w:sz w:val="24"/>
        </w:rPr>
        <w:t>Annual leave </w:t>
      </w:r>
      <w:r w:rsidRPr="00F75118">
        <w:rPr>
          <w:rFonts w:cs="Arial"/>
          <w:sz w:val="24"/>
        </w:rPr>
        <w:t> </w:t>
      </w:r>
    </w:p>
    <w:p w14:paraId="1CCA56C3" w14:textId="77777777" w:rsidR="00F75118" w:rsidRPr="00F75118" w:rsidRDefault="00F75118" w:rsidP="00F828F6">
      <w:pPr>
        <w:numPr>
          <w:ilvl w:val="0"/>
          <w:numId w:val="30"/>
        </w:numPr>
        <w:tabs>
          <w:tab w:val="num" w:pos="780"/>
        </w:tabs>
        <w:jc w:val="both"/>
        <w:rPr>
          <w:rFonts w:cs="Arial"/>
          <w:sz w:val="24"/>
        </w:rPr>
      </w:pPr>
      <w:r w:rsidRPr="00F75118">
        <w:rPr>
          <w:rFonts w:cs="Arial"/>
          <w:i/>
          <w:iCs/>
          <w:sz w:val="24"/>
        </w:rPr>
        <w:t>Core training payments</w:t>
      </w:r>
      <w:r w:rsidRPr="00F75118">
        <w:rPr>
          <w:rFonts w:cs="Arial"/>
          <w:sz w:val="24"/>
        </w:rPr>
        <w:t> </w:t>
      </w:r>
    </w:p>
    <w:p w14:paraId="196F375B" w14:textId="77777777" w:rsidR="00F75118" w:rsidRPr="00F75118" w:rsidRDefault="00F75118" w:rsidP="00F828F6">
      <w:pPr>
        <w:numPr>
          <w:ilvl w:val="0"/>
          <w:numId w:val="31"/>
        </w:numPr>
        <w:tabs>
          <w:tab w:val="num" w:pos="780"/>
        </w:tabs>
        <w:jc w:val="both"/>
        <w:rPr>
          <w:rFonts w:cs="Arial"/>
          <w:sz w:val="24"/>
        </w:rPr>
      </w:pPr>
      <w:r w:rsidRPr="00F75118">
        <w:rPr>
          <w:rFonts w:cs="Arial"/>
          <w:i/>
          <w:iCs/>
          <w:sz w:val="24"/>
        </w:rPr>
        <w:t>CPD</w:t>
      </w:r>
      <w:r w:rsidRPr="00F75118">
        <w:rPr>
          <w:rFonts w:cs="Arial"/>
          <w:sz w:val="24"/>
        </w:rPr>
        <w:t> </w:t>
      </w:r>
    </w:p>
    <w:p w14:paraId="5AAB6098" w14:textId="77777777" w:rsidR="00F75118" w:rsidRPr="00F75118" w:rsidRDefault="00F75118" w:rsidP="00072547">
      <w:pPr>
        <w:tabs>
          <w:tab w:val="num" w:pos="780"/>
        </w:tabs>
        <w:jc w:val="both"/>
        <w:rPr>
          <w:rFonts w:cs="Arial"/>
          <w:sz w:val="24"/>
        </w:rPr>
      </w:pPr>
      <w:r w:rsidRPr="00F75118">
        <w:rPr>
          <w:rFonts w:cs="Arial"/>
          <w:sz w:val="24"/>
        </w:rPr>
        <w:t> </w:t>
      </w:r>
    </w:p>
    <w:p w14:paraId="7BA58C72" w14:textId="3D4A0EBA" w:rsidR="00F75118" w:rsidRPr="00F75118" w:rsidRDefault="00F75118" w:rsidP="00072547">
      <w:pPr>
        <w:tabs>
          <w:tab w:val="num" w:pos="780"/>
        </w:tabs>
        <w:jc w:val="both"/>
        <w:rPr>
          <w:rFonts w:cs="Arial"/>
          <w:sz w:val="24"/>
        </w:rPr>
      </w:pPr>
      <w:r w:rsidRPr="00F75118">
        <w:rPr>
          <w:rFonts w:cs="Arial"/>
          <w:sz w:val="24"/>
        </w:rPr>
        <w:t xml:space="preserve">Occupational sick pay may be withheld if the notification and certification procedures are not adhered to. Sick </w:t>
      </w:r>
      <w:r w:rsidR="005F7F4E">
        <w:rPr>
          <w:rFonts w:cs="Arial"/>
          <w:sz w:val="24"/>
        </w:rPr>
        <w:t>p</w:t>
      </w:r>
      <w:r w:rsidRPr="00F75118">
        <w:rPr>
          <w:rFonts w:cs="Arial"/>
          <w:sz w:val="24"/>
        </w:rPr>
        <w:t>ay exclusions include: </w:t>
      </w:r>
    </w:p>
    <w:p w14:paraId="1909DA77" w14:textId="77777777" w:rsidR="00F75118" w:rsidRPr="00F75118" w:rsidRDefault="00F75118" w:rsidP="00072547">
      <w:pPr>
        <w:tabs>
          <w:tab w:val="num" w:pos="780"/>
        </w:tabs>
        <w:jc w:val="both"/>
        <w:rPr>
          <w:rFonts w:cs="Arial"/>
          <w:sz w:val="24"/>
        </w:rPr>
      </w:pPr>
      <w:r w:rsidRPr="00F75118">
        <w:rPr>
          <w:rFonts w:cs="Arial"/>
          <w:sz w:val="24"/>
        </w:rPr>
        <w:t> </w:t>
      </w:r>
    </w:p>
    <w:p w14:paraId="2A0ED42F" w14:textId="77777777" w:rsidR="00F75118" w:rsidRPr="00F75118" w:rsidRDefault="00F75118" w:rsidP="00F828F6">
      <w:pPr>
        <w:numPr>
          <w:ilvl w:val="0"/>
          <w:numId w:val="32"/>
        </w:numPr>
        <w:tabs>
          <w:tab w:val="num" w:pos="780"/>
        </w:tabs>
        <w:jc w:val="both"/>
        <w:rPr>
          <w:rFonts w:cs="Arial"/>
          <w:sz w:val="24"/>
        </w:rPr>
      </w:pPr>
      <w:r w:rsidRPr="00F75118">
        <w:rPr>
          <w:rFonts w:cs="Arial"/>
          <w:sz w:val="24"/>
        </w:rPr>
        <w:t>If an employee abuses the sickness scheme </w:t>
      </w:r>
    </w:p>
    <w:p w14:paraId="15EED775" w14:textId="77777777" w:rsidR="00F75118" w:rsidRPr="00F75118" w:rsidRDefault="00F75118" w:rsidP="00F828F6">
      <w:pPr>
        <w:numPr>
          <w:ilvl w:val="0"/>
          <w:numId w:val="33"/>
        </w:numPr>
        <w:tabs>
          <w:tab w:val="num" w:pos="780"/>
        </w:tabs>
        <w:jc w:val="both"/>
        <w:rPr>
          <w:rFonts w:cs="Arial"/>
          <w:sz w:val="24"/>
        </w:rPr>
      </w:pPr>
      <w:r w:rsidRPr="00F75118">
        <w:rPr>
          <w:rFonts w:cs="Arial"/>
          <w:sz w:val="24"/>
        </w:rPr>
        <w:t>If the sickness absence is due to or attributable to deliberate conduct which is harmful to the employee’s recovery. </w:t>
      </w:r>
    </w:p>
    <w:p w14:paraId="06CC68D1" w14:textId="77777777" w:rsidR="00F75118" w:rsidRPr="00F75118" w:rsidRDefault="00F75118" w:rsidP="00F828F6">
      <w:pPr>
        <w:numPr>
          <w:ilvl w:val="0"/>
          <w:numId w:val="34"/>
        </w:numPr>
        <w:tabs>
          <w:tab w:val="num" w:pos="780"/>
        </w:tabs>
        <w:jc w:val="both"/>
        <w:rPr>
          <w:rFonts w:cs="Arial"/>
          <w:sz w:val="24"/>
        </w:rPr>
      </w:pPr>
      <w:r w:rsidRPr="00F75118">
        <w:rPr>
          <w:rFonts w:cs="Arial"/>
          <w:sz w:val="24"/>
        </w:rPr>
        <w:t>If the employee’s absence has been caused by their own misconduct or neglect </w:t>
      </w:r>
    </w:p>
    <w:p w14:paraId="6ADDCE13" w14:textId="77777777" w:rsidR="00F75118" w:rsidRPr="00F75118" w:rsidRDefault="00F75118" w:rsidP="00F828F6">
      <w:pPr>
        <w:numPr>
          <w:ilvl w:val="0"/>
          <w:numId w:val="35"/>
        </w:numPr>
        <w:tabs>
          <w:tab w:val="num" w:pos="780"/>
        </w:tabs>
        <w:jc w:val="both"/>
        <w:rPr>
          <w:rFonts w:cs="Arial"/>
          <w:sz w:val="24"/>
        </w:rPr>
      </w:pPr>
      <w:r w:rsidRPr="00F75118">
        <w:rPr>
          <w:rFonts w:cs="Arial"/>
          <w:sz w:val="24"/>
        </w:rPr>
        <w:t>If the employee’s absence is due to active participation in professional sport </w:t>
      </w:r>
    </w:p>
    <w:p w14:paraId="5A3798ED" w14:textId="77777777" w:rsidR="00F75118" w:rsidRPr="00F75118" w:rsidRDefault="00F75118" w:rsidP="00F828F6">
      <w:pPr>
        <w:numPr>
          <w:ilvl w:val="0"/>
          <w:numId w:val="36"/>
        </w:numPr>
        <w:tabs>
          <w:tab w:val="num" w:pos="780"/>
        </w:tabs>
        <w:jc w:val="both"/>
        <w:rPr>
          <w:rFonts w:cs="Arial"/>
          <w:sz w:val="24"/>
        </w:rPr>
      </w:pPr>
      <w:r w:rsidRPr="00F75118">
        <w:rPr>
          <w:rFonts w:cs="Arial"/>
          <w:sz w:val="24"/>
        </w:rPr>
        <w:lastRenderedPageBreak/>
        <w:t>If a wholetime employee is injured while working in their own time on their own account for private gain or for another employer </w:t>
      </w:r>
    </w:p>
    <w:p w14:paraId="21F296D7" w14:textId="4E453282" w:rsidR="00F75118" w:rsidRPr="00F75118" w:rsidRDefault="00F75118" w:rsidP="00F828F6">
      <w:pPr>
        <w:numPr>
          <w:ilvl w:val="0"/>
          <w:numId w:val="37"/>
        </w:numPr>
        <w:tabs>
          <w:tab w:val="num" w:pos="780"/>
        </w:tabs>
        <w:jc w:val="both"/>
        <w:rPr>
          <w:rFonts w:cs="Arial"/>
          <w:sz w:val="24"/>
        </w:rPr>
      </w:pPr>
      <w:r w:rsidRPr="00F75118">
        <w:rPr>
          <w:rFonts w:cs="Arial"/>
          <w:sz w:val="24"/>
        </w:rPr>
        <w:t>If an employee fails to attend Occupational Health and medical appointments or maintain contact without good reason. </w:t>
      </w:r>
    </w:p>
    <w:p w14:paraId="7291684E" w14:textId="77777777" w:rsidR="00F75118" w:rsidRPr="00F75118" w:rsidRDefault="00F75118" w:rsidP="00072547">
      <w:pPr>
        <w:tabs>
          <w:tab w:val="num" w:pos="780"/>
        </w:tabs>
        <w:jc w:val="both"/>
        <w:rPr>
          <w:rFonts w:cs="Arial"/>
          <w:sz w:val="24"/>
        </w:rPr>
      </w:pPr>
      <w:r w:rsidRPr="00F75118">
        <w:rPr>
          <w:rFonts w:cs="Arial"/>
          <w:sz w:val="24"/>
        </w:rPr>
        <w:t> </w:t>
      </w:r>
    </w:p>
    <w:p w14:paraId="4F5B6D00" w14:textId="625805C9" w:rsidR="00F75118" w:rsidRPr="00F75118" w:rsidRDefault="00F75118" w:rsidP="00072547">
      <w:pPr>
        <w:tabs>
          <w:tab w:val="num" w:pos="780"/>
        </w:tabs>
        <w:jc w:val="both"/>
        <w:rPr>
          <w:rFonts w:cs="Arial"/>
          <w:sz w:val="24"/>
        </w:rPr>
      </w:pPr>
      <w:r w:rsidRPr="00F75118">
        <w:rPr>
          <w:rFonts w:cs="Arial"/>
          <w:sz w:val="24"/>
        </w:rPr>
        <w:t xml:space="preserve">Where an employee is absent and approaching the end of their full pay entitlement, the line manager should seek advice from </w:t>
      </w:r>
      <w:r w:rsidR="003835B7">
        <w:rPr>
          <w:rFonts w:cs="Arial"/>
          <w:sz w:val="24"/>
        </w:rPr>
        <w:t>HR</w:t>
      </w:r>
      <w:r w:rsidRPr="00F75118">
        <w:rPr>
          <w:rFonts w:cs="Arial"/>
          <w:sz w:val="24"/>
        </w:rPr>
        <w:t xml:space="preserve"> where a possible extension to sick pay may apply.  </w:t>
      </w:r>
    </w:p>
    <w:p w14:paraId="01716BCD" w14:textId="77777777" w:rsidR="00F75118" w:rsidRPr="00F75118" w:rsidRDefault="00F75118" w:rsidP="00072547">
      <w:pPr>
        <w:tabs>
          <w:tab w:val="num" w:pos="780"/>
        </w:tabs>
        <w:jc w:val="both"/>
        <w:rPr>
          <w:rFonts w:cs="Arial"/>
          <w:sz w:val="24"/>
        </w:rPr>
      </w:pPr>
      <w:r w:rsidRPr="00F75118">
        <w:rPr>
          <w:rFonts w:cs="Arial"/>
          <w:sz w:val="24"/>
        </w:rPr>
        <w:t> </w:t>
      </w:r>
    </w:p>
    <w:p w14:paraId="77413FEE" w14:textId="3F56F2D7" w:rsidR="00F75118" w:rsidRDefault="003835B7" w:rsidP="00072547">
      <w:pPr>
        <w:tabs>
          <w:tab w:val="num" w:pos="780"/>
        </w:tabs>
        <w:jc w:val="both"/>
        <w:rPr>
          <w:rFonts w:cs="Arial"/>
          <w:sz w:val="24"/>
        </w:rPr>
      </w:pPr>
      <w:r>
        <w:rPr>
          <w:rFonts w:cs="Arial"/>
          <w:sz w:val="24"/>
        </w:rPr>
        <w:t>HR</w:t>
      </w:r>
      <w:r w:rsidR="00F75118" w:rsidRPr="00F75118">
        <w:rPr>
          <w:rFonts w:cs="Arial"/>
          <w:sz w:val="24"/>
        </w:rPr>
        <w:t xml:space="preserve"> advice must be sought in circumstances where an employee who is off sick may be suspended as a result of a disciplinary procedure.  </w:t>
      </w:r>
    </w:p>
    <w:p w14:paraId="4E5817F6" w14:textId="77777777" w:rsidR="007E0F58" w:rsidRDefault="007E0F58" w:rsidP="00072547">
      <w:pPr>
        <w:tabs>
          <w:tab w:val="num" w:pos="780"/>
        </w:tabs>
        <w:jc w:val="both"/>
        <w:rPr>
          <w:rFonts w:cs="Arial"/>
          <w:sz w:val="24"/>
        </w:rPr>
      </w:pPr>
    </w:p>
    <w:p w14:paraId="4711B1C0" w14:textId="2D9EFB8D" w:rsidR="004370DF" w:rsidRPr="00E4167A" w:rsidRDefault="007E0F58" w:rsidP="00A94A10">
      <w:pPr>
        <w:pStyle w:val="Heading2"/>
      </w:pPr>
      <w:bookmarkStart w:id="23" w:name="_Toc189556903"/>
      <w:r w:rsidRPr="00E4167A">
        <w:t>Corporate Staff</w:t>
      </w:r>
      <w:bookmarkEnd w:id="23"/>
    </w:p>
    <w:p w14:paraId="0293AC7B" w14:textId="77777777" w:rsidR="00E4167A" w:rsidRDefault="00E4167A" w:rsidP="00072547">
      <w:pPr>
        <w:tabs>
          <w:tab w:val="num" w:pos="780"/>
        </w:tabs>
        <w:jc w:val="both"/>
        <w:rPr>
          <w:rFonts w:cs="Arial"/>
          <w:sz w:val="24"/>
        </w:rPr>
      </w:pPr>
    </w:p>
    <w:p w14:paraId="0CDCFDAD" w14:textId="7D24C5D3" w:rsidR="004370DF" w:rsidRPr="008D74BB" w:rsidRDefault="004370DF" w:rsidP="00072547">
      <w:pPr>
        <w:tabs>
          <w:tab w:val="num" w:pos="780"/>
        </w:tabs>
        <w:jc w:val="both"/>
        <w:rPr>
          <w:rFonts w:cs="Arial"/>
          <w:sz w:val="24"/>
        </w:rPr>
      </w:pPr>
      <w:r w:rsidRPr="008D74BB">
        <w:rPr>
          <w:rFonts w:cs="Arial"/>
          <w:sz w:val="24"/>
        </w:rPr>
        <w:t xml:space="preserve">The Service’s Occupational Sick Pay (OSP) provisions for </w:t>
      </w:r>
      <w:r w:rsidR="005F7F4E">
        <w:rPr>
          <w:rFonts w:cs="Arial"/>
          <w:sz w:val="24"/>
        </w:rPr>
        <w:t>c</w:t>
      </w:r>
      <w:r w:rsidRPr="008D74BB">
        <w:rPr>
          <w:rFonts w:cs="Arial"/>
          <w:sz w:val="24"/>
        </w:rPr>
        <w:t>orporate staff are as follows:</w:t>
      </w:r>
    </w:p>
    <w:p w14:paraId="14FC910B" w14:textId="77777777" w:rsidR="004370DF" w:rsidRPr="008D74BB" w:rsidRDefault="004370DF" w:rsidP="00072547">
      <w:pPr>
        <w:tabs>
          <w:tab w:val="num" w:pos="780"/>
        </w:tabs>
        <w:jc w:val="both"/>
        <w:rPr>
          <w:rFonts w:cs="Arial"/>
          <w:sz w:val="24"/>
        </w:rPr>
      </w:pPr>
    </w:p>
    <w:p w14:paraId="38551981" w14:textId="77777777" w:rsidR="004370DF" w:rsidRPr="008D74BB" w:rsidRDefault="004370DF" w:rsidP="00072547">
      <w:pPr>
        <w:tabs>
          <w:tab w:val="num" w:pos="780"/>
        </w:tabs>
        <w:jc w:val="both"/>
        <w:rPr>
          <w:rFonts w:cs="Arial"/>
          <w:sz w:val="24"/>
        </w:rPr>
      </w:pPr>
      <w:r w:rsidRPr="008D74BB">
        <w:rPr>
          <w:rFonts w:cs="Arial"/>
          <w:sz w:val="24"/>
        </w:rPr>
        <w:t>During 1st year of service</w:t>
      </w:r>
      <w:r w:rsidRPr="008D74BB">
        <w:rPr>
          <w:rFonts w:cs="Arial"/>
          <w:sz w:val="24"/>
        </w:rPr>
        <w:tab/>
        <w:t>1 month’s full pay and (after completing 4 month’s service) 2 month’s half pay</w:t>
      </w:r>
    </w:p>
    <w:p w14:paraId="33C040C8" w14:textId="77777777" w:rsidR="004370DF" w:rsidRPr="008D74BB" w:rsidRDefault="004370DF" w:rsidP="00072547">
      <w:pPr>
        <w:tabs>
          <w:tab w:val="num" w:pos="780"/>
        </w:tabs>
        <w:jc w:val="both"/>
        <w:rPr>
          <w:rFonts w:cs="Arial"/>
          <w:sz w:val="24"/>
        </w:rPr>
      </w:pPr>
      <w:r w:rsidRPr="008D74BB">
        <w:rPr>
          <w:rFonts w:cs="Arial"/>
          <w:sz w:val="24"/>
        </w:rPr>
        <w:t>________________________________________</w:t>
      </w:r>
    </w:p>
    <w:p w14:paraId="7182071A" w14:textId="77777777" w:rsidR="004370DF" w:rsidRPr="008D74BB" w:rsidRDefault="004370DF" w:rsidP="00072547">
      <w:pPr>
        <w:tabs>
          <w:tab w:val="num" w:pos="780"/>
        </w:tabs>
        <w:jc w:val="both"/>
        <w:rPr>
          <w:rFonts w:cs="Arial"/>
          <w:sz w:val="24"/>
        </w:rPr>
      </w:pPr>
      <w:r w:rsidRPr="008D74BB">
        <w:rPr>
          <w:rFonts w:cs="Arial"/>
          <w:sz w:val="24"/>
        </w:rPr>
        <w:t>During 2nd year of service</w:t>
      </w:r>
      <w:r w:rsidRPr="008D74BB">
        <w:rPr>
          <w:rFonts w:cs="Arial"/>
          <w:sz w:val="24"/>
        </w:rPr>
        <w:tab/>
        <w:t>2 month’s full pay and 2 month’s half pay</w:t>
      </w:r>
    </w:p>
    <w:p w14:paraId="24577778" w14:textId="77777777" w:rsidR="004370DF" w:rsidRPr="008D74BB" w:rsidRDefault="004370DF" w:rsidP="00072547">
      <w:pPr>
        <w:tabs>
          <w:tab w:val="num" w:pos="780"/>
        </w:tabs>
        <w:jc w:val="both"/>
        <w:rPr>
          <w:rFonts w:cs="Arial"/>
          <w:sz w:val="24"/>
        </w:rPr>
      </w:pPr>
      <w:r w:rsidRPr="008D74BB">
        <w:rPr>
          <w:rFonts w:cs="Arial"/>
          <w:sz w:val="24"/>
        </w:rPr>
        <w:t>________________________________________</w:t>
      </w:r>
    </w:p>
    <w:p w14:paraId="4A8EF65B" w14:textId="77777777" w:rsidR="004370DF" w:rsidRPr="008D74BB" w:rsidRDefault="004370DF" w:rsidP="00072547">
      <w:pPr>
        <w:tabs>
          <w:tab w:val="num" w:pos="780"/>
        </w:tabs>
        <w:jc w:val="both"/>
        <w:rPr>
          <w:rFonts w:cs="Arial"/>
          <w:sz w:val="24"/>
        </w:rPr>
      </w:pPr>
      <w:r w:rsidRPr="008D74BB">
        <w:rPr>
          <w:rFonts w:cs="Arial"/>
          <w:sz w:val="24"/>
        </w:rPr>
        <w:t>During 3rd year of service</w:t>
      </w:r>
      <w:r w:rsidRPr="008D74BB">
        <w:rPr>
          <w:rFonts w:cs="Arial"/>
          <w:sz w:val="24"/>
        </w:rPr>
        <w:tab/>
        <w:t>4 month’s full pay and 4 month’s half pay</w:t>
      </w:r>
    </w:p>
    <w:p w14:paraId="698DF100" w14:textId="77777777" w:rsidR="004370DF" w:rsidRPr="008D74BB" w:rsidRDefault="004370DF" w:rsidP="00072547">
      <w:pPr>
        <w:tabs>
          <w:tab w:val="num" w:pos="780"/>
        </w:tabs>
        <w:jc w:val="both"/>
        <w:rPr>
          <w:rFonts w:cs="Arial"/>
          <w:sz w:val="24"/>
        </w:rPr>
      </w:pPr>
      <w:r w:rsidRPr="008D74BB">
        <w:rPr>
          <w:rFonts w:cs="Arial"/>
          <w:sz w:val="24"/>
        </w:rPr>
        <w:t>________________________________________</w:t>
      </w:r>
    </w:p>
    <w:p w14:paraId="05637514" w14:textId="2CE4BE8E" w:rsidR="004370DF" w:rsidRPr="008D74BB" w:rsidRDefault="004370DF" w:rsidP="00072547">
      <w:pPr>
        <w:tabs>
          <w:tab w:val="num" w:pos="780"/>
        </w:tabs>
        <w:jc w:val="both"/>
        <w:rPr>
          <w:rFonts w:cs="Arial"/>
          <w:sz w:val="24"/>
        </w:rPr>
      </w:pPr>
      <w:r w:rsidRPr="008D74BB">
        <w:rPr>
          <w:rFonts w:cs="Arial"/>
          <w:sz w:val="24"/>
        </w:rPr>
        <w:t>During 4th and 5th years of service</w:t>
      </w:r>
      <w:r w:rsidR="00BF1167">
        <w:rPr>
          <w:rFonts w:cs="Arial"/>
          <w:sz w:val="24"/>
        </w:rPr>
        <w:t xml:space="preserve"> </w:t>
      </w:r>
      <w:r w:rsidRPr="008D74BB">
        <w:rPr>
          <w:rFonts w:cs="Arial"/>
          <w:sz w:val="24"/>
        </w:rPr>
        <w:t>5 month’s full pay and 5 month’s half pay</w:t>
      </w:r>
    </w:p>
    <w:p w14:paraId="538F3F34" w14:textId="77777777" w:rsidR="004370DF" w:rsidRPr="008D74BB" w:rsidRDefault="004370DF" w:rsidP="00072547">
      <w:pPr>
        <w:tabs>
          <w:tab w:val="num" w:pos="780"/>
        </w:tabs>
        <w:jc w:val="both"/>
        <w:rPr>
          <w:rFonts w:cs="Arial"/>
          <w:sz w:val="24"/>
        </w:rPr>
      </w:pPr>
      <w:r w:rsidRPr="008D74BB">
        <w:rPr>
          <w:rFonts w:cs="Arial"/>
          <w:sz w:val="24"/>
        </w:rPr>
        <w:t>________________________________________</w:t>
      </w:r>
    </w:p>
    <w:p w14:paraId="39789DE9" w14:textId="65713E7F" w:rsidR="004370DF" w:rsidRPr="008D74BB" w:rsidRDefault="004370DF" w:rsidP="00072547">
      <w:pPr>
        <w:tabs>
          <w:tab w:val="num" w:pos="780"/>
        </w:tabs>
        <w:jc w:val="both"/>
        <w:rPr>
          <w:rFonts w:cs="Arial"/>
          <w:sz w:val="24"/>
        </w:rPr>
      </w:pPr>
      <w:r w:rsidRPr="008D74BB">
        <w:rPr>
          <w:rFonts w:cs="Arial"/>
          <w:sz w:val="24"/>
        </w:rPr>
        <w:t>After 5 years’ service</w:t>
      </w:r>
      <w:r w:rsidR="00BF1167">
        <w:rPr>
          <w:rFonts w:cs="Arial"/>
          <w:sz w:val="24"/>
        </w:rPr>
        <w:t xml:space="preserve"> </w:t>
      </w:r>
      <w:r w:rsidRPr="008D74BB">
        <w:rPr>
          <w:rFonts w:cs="Arial"/>
          <w:sz w:val="24"/>
        </w:rPr>
        <w:t>6 month’s full pay and 6 month’s half pay</w:t>
      </w:r>
    </w:p>
    <w:p w14:paraId="634EBC53" w14:textId="77777777" w:rsidR="004370DF" w:rsidRPr="008D74BB" w:rsidRDefault="004370DF" w:rsidP="00072547">
      <w:pPr>
        <w:tabs>
          <w:tab w:val="num" w:pos="780"/>
        </w:tabs>
        <w:jc w:val="both"/>
        <w:rPr>
          <w:rFonts w:cs="Arial"/>
          <w:sz w:val="24"/>
        </w:rPr>
      </w:pPr>
    </w:p>
    <w:p w14:paraId="5E9B9D55" w14:textId="77777777" w:rsidR="004370DF" w:rsidRPr="008D74BB" w:rsidRDefault="004370DF" w:rsidP="00072547">
      <w:pPr>
        <w:tabs>
          <w:tab w:val="num" w:pos="780"/>
        </w:tabs>
        <w:jc w:val="both"/>
        <w:rPr>
          <w:rFonts w:cs="Arial"/>
          <w:sz w:val="24"/>
        </w:rPr>
      </w:pPr>
    </w:p>
    <w:p w14:paraId="12EFB646" w14:textId="77777777" w:rsidR="004370DF" w:rsidRDefault="004370DF" w:rsidP="00072547">
      <w:pPr>
        <w:tabs>
          <w:tab w:val="num" w:pos="780"/>
        </w:tabs>
        <w:jc w:val="both"/>
        <w:rPr>
          <w:rFonts w:cs="Arial"/>
          <w:sz w:val="24"/>
        </w:rPr>
      </w:pPr>
      <w:r w:rsidRPr="008D74BB">
        <w:rPr>
          <w:rFonts w:cs="Arial"/>
          <w:sz w:val="24"/>
        </w:rPr>
        <w:t xml:space="preserve">For corporate employees, the rate of sick pay is calculated by deducting from the employee’s entitlement on the first day, the total number of days absence during the twelve months immediately before the first day of absence. </w:t>
      </w:r>
    </w:p>
    <w:p w14:paraId="2804473E" w14:textId="77777777" w:rsidR="004C5DEC" w:rsidRDefault="004C5DEC" w:rsidP="00072547">
      <w:pPr>
        <w:tabs>
          <w:tab w:val="num" w:pos="780"/>
        </w:tabs>
        <w:jc w:val="both"/>
        <w:rPr>
          <w:rFonts w:cs="Arial"/>
          <w:sz w:val="24"/>
        </w:rPr>
      </w:pPr>
    </w:p>
    <w:p w14:paraId="435F4CD8" w14:textId="3A13CD91" w:rsidR="004C5DEC" w:rsidRPr="008D74BB" w:rsidRDefault="004C5DEC" w:rsidP="00072547">
      <w:pPr>
        <w:tabs>
          <w:tab w:val="num" w:pos="780"/>
        </w:tabs>
        <w:jc w:val="both"/>
        <w:rPr>
          <w:rFonts w:cs="Arial"/>
          <w:sz w:val="24"/>
        </w:rPr>
      </w:pPr>
      <w:r w:rsidRPr="00F75118">
        <w:rPr>
          <w:rFonts w:cs="Arial"/>
          <w:sz w:val="24"/>
        </w:rPr>
        <w:t>Occupational sick pay may be withheld if the notification and certification procedures are not adhered to.</w:t>
      </w:r>
    </w:p>
    <w:p w14:paraId="1D3E90F7" w14:textId="77777777" w:rsidR="00F75118" w:rsidRDefault="00F75118" w:rsidP="00072547">
      <w:pPr>
        <w:tabs>
          <w:tab w:val="num" w:pos="780"/>
        </w:tabs>
        <w:jc w:val="both"/>
        <w:rPr>
          <w:rFonts w:cs="Arial"/>
          <w:sz w:val="24"/>
        </w:rPr>
      </w:pPr>
      <w:r w:rsidRPr="00F75118">
        <w:rPr>
          <w:rFonts w:cs="Arial"/>
          <w:sz w:val="24"/>
        </w:rPr>
        <w:t> </w:t>
      </w:r>
    </w:p>
    <w:p w14:paraId="26DDFCA6" w14:textId="77777777" w:rsidR="00853929" w:rsidRPr="00F75118" w:rsidRDefault="00853929" w:rsidP="00072547">
      <w:pPr>
        <w:tabs>
          <w:tab w:val="num" w:pos="780"/>
        </w:tabs>
        <w:jc w:val="both"/>
        <w:rPr>
          <w:rFonts w:cs="Arial"/>
          <w:sz w:val="24"/>
        </w:rPr>
      </w:pPr>
    </w:p>
    <w:p w14:paraId="6ED67520" w14:textId="77777777" w:rsidR="00E506C7" w:rsidRPr="00A94A10" w:rsidRDefault="00E506C7" w:rsidP="00E506C7">
      <w:pPr>
        <w:pStyle w:val="Heading1"/>
      </w:pPr>
      <w:bookmarkStart w:id="24" w:name="_Absence_due_to"/>
      <w:bookmarkStart w:id="25" w:name="_Toc189556904"/>
      <w:bookmarkEnd w:id="24"/>
      <w:r>
        <w:t xml:space="preserve">Absence due to Illness or </w:t>
      </w:r>
      <w:r w:rsidRPr="00A94A10">
        <w:t>Injury Arising out of Authorised Duties</w:t>
      </w:r>
      <w:bookmarkEnd w:id="25"/>
      <w:r w:rsidRPr="00A94A10">
        <w:t> </w:t>
      </w:r>
    </w:p>
    <w:p w14:paraId="345844A9" w14:textId="77777777" w:rsidR="00E506C7" w:rsidRDefault="00E506C7" w:rsidP="00E506C7">
      <w:pPr>
        <w:tabs>
          <w:tab w:val="num" w:pos="780"/>
        </w:tabs>
        <w:jc w:val="both"/>
        <w:rPr>
          <w:rFonts w:cs="Arial"/>
          <w:sz w:val="24"/>
        </w:rPr>
      </w:pPr>
    </w:p>
    <w:p w14:paraId="394EE0EF" w14:textId="421A19AC" w:rsidR="00E506C7" w:rsidRDefault="00E506C7" w:rsidP="00E506C7">
      <w:pPr>
        <w:tabs>
          <w:tab w:val="num" w:pos="780"/>
        </w:tabs>
        <w:jc w:val="both"/>
        <w:rPr>
          <w:rFonts w:cs="Arial"/>
          <w:sz w:val="24"/>
        </w:rPr>
      </w:pPr>
      <w:r w:rsidRPr="7E9AEE80">
        <w:rPr>
          <w:rFonts w:cs="Arial"/>
          <w:sz w:val="24"/>
        </w:rPr>
        <w:t>If during the initial notification of sickness, the employee states that their absence is due</w:t>
      </w:r>
      <w:r>
        <w:rPr>
          <w:rFonts w:cs="Arial"/>
          <w:sz w:val="24"/>
        </w:rPr>
        <w:t xml:space="preserve"> to</w:t>
      </w:r>
      <w:r w:rsidRPr="7E9AEE80">
        <w:rPr>
          <w:rFonts w:cs="Arial"/>
          <w:sz w:val="24"/>
        </w:rPr>
        <w:t xml:space="preserve"> </w:t>
      </w:r>
      <w:r>
        <w:rPr>
          <w:rFonts w:cs="Arial"/>
          <w:sz w:val="24"/>
        </w:rPr>
        <w:t>injury or illness sustained whilst</w:t>
      </w:r>
      <w:r w:rsidRPr="7E9AEE80">
        <w:rPr>
          <w:rFonts w:cs="Arial"/>
          <w:sz w:val="24"/>
        </w:rPr>
        <w:t xml:space="preserve"> at work, the manager must ensure that an accident form is completed at the time of the event and</w:t>
      </w:r>
      <w:r>
        <w:rPr>
          <w:rFonts w:cs="Arial"/>
          <w:sz w:val="24"/>
        </w:rPr>
        <w:t xml:space="preserve"> if necessary, an investigation carried out. </w:t>
      </w:r>
      <w:r w:rsidRPr="7E9AEE80">
        <w:rPr>
          <w:rFonts w:cs="Arial"/>
          <w:sz w:val="24"/>
        </w:rPr>
        <w:t xml:space="preserve"> </w:t>
      </w:r>
      <w:r>
        <w:rPr>
          <w:rFonts w:cs="Arial"/>
          <w:sz w:val="24"/>
        </w:rPr>
        <w:t>The injury or illness must be reported to Health &amp; Safety.</w:t>
      </w:r>
      <w:r w:rsidRPr="7E9AEE80">
        <w:rPr>
          <w:rFonts w:cs="Arial"/>
          <w:sz w:val="24"/>
        </w:rPr>
        <w:t> </w:t>
      </w:r>
      <w:r>
        <w:rPr>
          <w:rFonts w:cs="Arial"/>
          <w:sz w:val="24"/>
        </w:rPr>
        <w:t xml:space="preserve">Once the event has been reported </w:t>
      </w:r>
      <w:r w:rsidRPr="7E9AEE80">
        <w:rPr>
          <w:rFonts w:cs="Arial"/>
          <w:sz w:val="24"/>
        </w:rPr>
        <w:t>to the Health and Safety team</w:t>
      </w:r>
      <w:r>
        <w:rPr>
          <w:rFonts w:cs="Arial"/>
          <w:sz w:val="24"/>
        </w:rPr>
        <w:t>, they will</w:t>
      </w:r>
      <w:r w:rsidRPr="7E9AEE80">
        <w:rPr>
          <w:rFonts w:cs="Arial"/>
          <w:sz w:val="24"/>
        </w:rPr>
        <w:t xml:space="preserve"> ensure due process </w:t>
      </w:r>
      <w:r>
        <w:rPr>
          <w:rFonts w:cs="Arial"/>
          <w:sz w:val="24"/>
        </w:rPr>
        <w:t>i</w:t>
      </w:r>
      <w:r w:rsidRPr="7E9AEE80">
        <w:rPr>
          <w:rFonts w:cs="Arial"/>
          <w:sz w:val="24"/>
        </w:rPr>
        <w:t xml:space="preserve">s followed and </w:t>
      </w:r>
      <w:r>
        <w:rPr>
          <w:rFonts w:cs="Arial"/>
          <w:sz w:val="24"/>
        </w:rPr>
        <w:t>whether</w:t>
      </w:r>
      <w:r w:rsidRPr="7E9AEE80">
        <w:rPr>
          <w:rFonts w:cs="Arial"/>
          <w:sz w:val="24"/>
        </w:rPr>
        <w:t xml:space="preserve"> they require any further information. </w:t>
      </w:r>
      <w:r w:rsidRPr="00F8038C">
        <w:rPr>
          <w:rFonts w:cs="Arial"/>
          <w:sz w:val="24"/>
        </w:rPr>
        <w:t>The service must be satisfied that the absence is service related and therefore any accidents should be reported and</w:t>
      </w:r>
      <w:r>
        <w:rPr>
          <w:rFonts w:cs="Arial"/>
          <w:sz w:val="24"/>
        </w:rPr>
        <w:t>, where necessary,</w:t>
      </w:r>
      <w:r w:rsidRPr="00F8038C">
        <w:rPr>
          <w:rFonts w:cs="Arial"/>
          <w:sz w:val="24"/>
        </w:rPr>
        <w:t xml:space="preserve"> an investigation carried out. In some cases, the investigation may take some time, therefore the service reserves the right to temporarily treat an absence as </w:t>
      </w:r>
      <w:r w:rsidRPr="00F8038C">
        <w:rPr>
          <w:rFonts w:cs="Arial"/>
          <w:sz w:val="24"/>
        </w:rPr>
        <w:lastRenderedPageBreak/>
        <w:t>service related, and to revert to treating it as non-service related (including in relation to sick pay entitlement) should any investigation conclude as such.</w:t>
      </w:r>
    </w:p>
    <w:p w14:paraId="22180CFD" w14:textId="77777777" w:rsidR="00E506C7" w:rsidRDefault="00E506C7" w:rsidP="00E506C7">
      <w:pPr>
        <w:tabs>
          <w:tab w:val="num" w:pos="780"/>
        </w:tabs>
        <w:jc w:val="both"/>
        <w:rPr>
          <w:rFonts w:cs="Arial"/>
          <w:sz w:val="24"/>
        </w:rPr>
      </w:pPr>
    </w:p>
    <w:p w14:paraId="0FB7096C" w14:textId="77777777" w:rsidR="00E506C7" w:rsidRPr="00F75118" w:rsidRDefault="00E506C7" w:rsidP="00E506C7">
      <w:pPr>
        <w:tabs>
          <w:tab w:val="num" w:pos="780"/>
        </w:tabs>
        <w:jc w:val="both"/>
        <w:rPr>
          <w:rFonts w:cs="Arial"/>
          <w:sz w:val="24"/>
        </w:rPr>
      </w:pPr>
      <w:r>
        <w:rPr>
          <w:rFonts w:cs="Arial"/>
          <w:sz w:val="24"/>
        </w:rPr>
        <w:t>Managers who receive reports of employees sustaining illness and/or injury in work need to ensure an occupational health referral is made at the earliest opportunity.</w:t>
      </w:r>
    </w:p>
    <w:p w14:paraId="7BF140F5" w14:textId="77777777" w:rsidR="00E506C7" w:rsidRPr="00F75118" w:rsidRDefault="00E506C7" w:rsidP="00E506C7">
      <w:pPr>
        <w:tabs>
          <w:tab w:val="num" w:pos="780"/>
        </w:tabs>
        <w:jc w:val="both"/>
        <w:rPr>
          <w:rFonts w:cs="Arial"/>
          <w:sz w:val="24"/>
        </w:rPr>
      </w:pPr>
      <w:r w:rsidRPr="00F75118">
        <w:rPr>
          <w:rFonts w:cs="Arial"/>
          <w:sz w:val="24"/>
        </w:rPr>
        <w:t> </w:t>
      </w:r>
    </w:p>
    <w:p w14:paraId="7155F734" w14:textId="369920F6" w:rsidR="00E506C7" w:rsidRPr="00F75118" w:rsidRDefault="00E506C7" w:rsidP="00E506C7">
      <w:pPr>
        <w:tabs>
          <w:tab w:val="num" w:pos="780"/>
        </w:tabs>
        <w:jc w:val="both"/>
        <w:rPr>
          <w:rFonts w:cs="Arial"/>
          <w:sz w:val="24"/>
        </w:rPr>
      </w:pPr>
      <w:r w:rsidRPr="4B063979">
        <w:rPr>
          <w:rFonts w:cs="Arial"/>
          <w:sz w:val="24"/>
        </w:rPr>
        <w:t xml:space="preserve">Following an accident or an incident of violence in the workplace, employees are required to comply with the reporting procedure.  The immediate impact of such events may not be </w:t>
      </w:r>
      <w:r>
        <w:rPr>
          <w:rFonts w:cs="Arial"/>
          <w:sz w:val="24"/>
        </w:rPr>
        <w:t xml:space="preserve">obvious </w:t>
      </w:r>
      <w:r w:rsidRPr="4B063979">
        <w:rPr>
          <w:rFonts w:cs="Arial"/>
          <w:sz w:val="24"/>
        </w:rPr>
        <w:t xml:space="preserve">until a period of time has elapsed; employees are recommended to access support via national helplines and websites on the </w:t>
      </w:r>
      <w:hyperlink r:id="rId29" w:history="1">
        <w:r w:rsidRPr="004457AF">
          <w:rPr>
            <w:rStyle w:val="Hyperlink"/>
            <w:rFonts w:cs="Arial"/>
            <w:color w:val="BB1822" w:themeColor="background2"/>
            <w:sz w:val="24"/>
          </w:rPr>
          <w:t>CFRS website</w:t>
        </w:r>
      </w:hyperlink>
      <w:r w:rsidRPr="4B063979">
        <w:rPr>
          <w:rFonts w:cs="Arial"/>
          <w:sz w:val="24"/>
        </w:rPr>
        <w:t xml:space="preserve"> and/or access the </w:t>
      </w:r>
      <w:hyperlink r:id="rId30" w:history="1">
        <w:r w:rsidRPr="004457AF">
          <w:rPr>
            <w:rStyle w:val="Hyperlink"/>
            <w:rFonts w:cs="Arial"/>
            <w:color w:val="BB1822" w:themeColor="background2"/>
            <w:sz w:val="24"/>
          </w:rPr>
          <w:t>counselling service</w:t>
        </w:r>
      </w:hyperlink>
      <w:r w:rsidRPr="4B063979">
        <w:rPr>
          <w:rFonts w:cs="Arial"/>
          <w:sz w:val="24"/>
        </w:rPr>
        <w:t xml:space="preserve"> if they experience symptoms such as anxiety, panic attacks, fear or any associated problems. </w:t>
      </w:r>
    </w:p>
    <w:p w14:paraId="09F97E01" w14:textId="77777777" w:rsidR="00E506C7" w:rsidRPr="00F75118" w:rsidRDefault="00E506C7" w:rsidP="00E506C7">
      <w:pPr>
        <w:tabs>
          <w:tab w:val="num" w:pos="780"/>
        </w:tabs>
        <w:jc w:val="both"/>
        <w:rPr>
          <w:rFonts w:cs="Arial"/>
          <w:sz w:val="24"/>
        </w:rPr>
      </w:pPr>
      <w:r w:rsidRPr="00F75118">
        <w:rPr>
          <w:rFonts w:cs="Arial"/>
          <w:sz w:val="24"/>
        </w:rPr>
        <w:t> </w:t>
      </w:r>
    </w:p>
    <w:p w14:paraId="4363A66F" w14:textId="77777777" w:rsidR="00E506C7" w:rsidRDefault="00E506C7" w:rsidP="00E506C7">
      <w:pPr>
        <w:tabs>
          <w:tab w:val="num" w:pos="780"/>
        </w:tabs>
        <w:jc w:val="both"/>
        <w:rPr>
          <w:rFonts w:cs="Arial"/>
          <w:sz w:val="24"/>
        </w:rPr>
      </w:pPr>
      <w:r w:rsidRPr="00441F94">
        <w:rPr>
          <w:rFonts w:cs="Arial"/>
          <w:sz w:val="24"/>
        </w:rPr>
        <w:t xml:space="preserve">It is the responsibility of the line manager to accurately record the reason for absence on the HR system.  Absence in respect of illness or injury arising out of authorised duty should be recorded as: ‘Accident on Duty’.  </w:t>
      </w:r>
    </w:p>
    <w:p w14:paraId="60F4C165" w14:textId="77777777" w:rsidR="00E506C7" w:rsidRDefault="00E506C7" w:rsidP="00E506C7">
      <w:pPr>
        <w:tabs>
          <w:tab w:val="num" w:pos="780"/>
        </w:tabs>
        <w:jc w:val="both"/>
        <w:rPr>
          <w:rFonts w:cs="Arial"/>
          <w:sz w:val="24"/>
        </w:rPr>
      </w:pPr>
    </w:p>
    <w:p w14:paraId="28AC2E10" w14:textId="77777777" w:rsidR="00E506C7" w:rsidRPr="00F75118" w:rsidRDefault="00E506C7" w:rsidP="00E506C7">
      <w:pPr>
        <w:tabs>
          <w:tab w:val="num" w:pos="780"/>
        </w:tabs>
        <w:jc w:val="both"/>
        <w:rPr>
          <w:rFonts w:cs="Arial"/>
          <w:sz w:val="24"/>
        </w:rPr>
      </w:pPr>
      <w:r w:rsidRPr="49198459">
        <w:rPr>
          <w:rFonts w:cs="Arial"/>
          <w:sz w:val="24"/>
        </w:rPr>
        <w:t xml:space="preserve">Injuries confirmed as arising out of authorised duties/industrial injuries shall be dealt with in accordance with the Grey and Green Book terms and conditions depending on whether the employee is a corporate or an operational employee. </w:t>
      </w:r>
      <w:r>
        <w:rPr>
          <w:rFonts w:cs="Arial"/>
          <w:sz w:val="24"/>
        </w:rPr>
        <w:t>In these instances, a</w:t>
      </w:r>
      <w:r w:rsidRPr="49198459">
        <w:rPr>
          <w:rFonts w:cs="Arial"/>
          <w:sz w:val="24"/>
        </w:rPr>
        <w:t xml:space="preserve">dvice </w:t>
      </w:r>
      <w:r>
        <w:rPr>
          <w:rFonts w:cs="Arial"/>
          <w:sz w:val="24"/>
        </w:rPr>
        <w:t>must</w:t>
      </w:r>
      <w:r w:rsidRPr="49198459">
        <w:rPr>
          <w:rFonts w:cs="Arial"/>
          <w:sz w:val="24"/>
        </w:rPr>
        <w:t xml:space="preserve"> be sought from HR and a referral made to Occupational Health</w:t>
      </w:r>
      <w:r>
        <w:rPr>
          <w:rFonts w:cs="Arial"/>
          <w:sz w:val="24"/>
        </w:rPr>
        <w:t>.</w:t>
      </w:r>
    </w:p>
    <w:p w14:paraId="706FE4A4" w14:textId="77777777" w:rsidR="00E506C7" w:rsidRPr="00F75118" w:rsidRDefault="00E506C7" w:rsidP="00E506C7">
      <w:pPr>
        <w:tabs>
          <w:tab w:val="num" w:pos="780"/>
        </w:tabs>
        <w:jc w:val="both"/>
        <w:rPr>
          <w:rFonts w:cs="Arial"/>
          <w:sz w:val="24"/>
        </w:rPr>
      </w:pPr>
      <w:r w:rsidRPr="00F75118">
        <w:rPr>
          <w:rFonts w:cs="Arial"/>
          <w:sz w:val="24"/>
        </w:rPr>
        <w:t> </w:t>
      </w:r>
    </w:p>
    <w:p w14:paraId="0FA356B3" w14:textId="77777777" w:rsidR="00E506C7" w:rsidRPr="00F75118" w:rsidRDefault="00E506C7" w:rsidP="00E506C7">
      <w:pPr>
        <w:tabs>
          <w:tab w:val="num" w:pos="780"/>
        </w:tabs>
        <w:jc w:val="both"/>
        <w:rPr>
          <w:rFonts w:cs="Arial"/>
          <w:sz w:val="24"/>
        </w:rPr>
      </w:pPr>
      <w:r w:rsidRPr="24AE774E">
        <w:rPr>
          <w:rFonts w:cs="Arial"/>
          <w:sz w:val="24"/>
        </w:rPr>
        <w:t>Further information on accidents at work is available from the Health and Safety team.   </w:t>
      </w:r>
    </w:p>
    <w:p w14:paraId="4EDE6CD1" w14:textId="77777777" w:rsidR="00DD0829" w:rsidRDefault="00DD0829" w:rsidP="00072547">
      <w:pPr>
        <w:tabs>
          <w:tab w:val="num" w:pos="780"/>
        </w:tabs>
        <w:jc w:val="both"/>
        <w:rPr>
          <w:rFonts w:cs="Arial"/>
          <w:sz w:val="24"/>
        </w:rPr>
      </w:pPr>
    </w:p>
    <w:p w14:paraId="47EEE2A7" w14:textId="3AAEFB3F" w:rsidR="004B327F" w:rsidRPr="00A94A10" w:rsidRDefault="00A17589" w:rsidP="00A94A10">
      <w:pPr>
        <w:pStyle w:val="Heading1"/>
      </w:pPr>
      <w:bookmarkStart w:id="26" w:name="_Toc189556905"/>
      <w:r w:rsidRPr="00A94A10">
        <w:t>Third</w:t>
      </w:r>
      <w:r w:rsidR="004B327F" w:rsidRPr="00A94A10">
        <w:t xml:space="preserve"> Party Accidents</w:t>
      </w:r>
      <w:bookmarkEnd w:id="26"/>
      <w:r w:rsidR="004B327F" w:rsidRPr="00A94A10">
        <w:t> </w:t>
      </w:r>
    </w:p>
    <w:p w14:paraId="189D48D5" w14:textId="77777777" w:rsidR="00E4167A" w:rsidRDefault="00E4167A" w:rsidP="00072547">
      <w:pPr>
        <w:spacing w:line="240" w:lineRule="auto"/>
        <w:jc w:val="both"/>
        <w:textAlignment w:val="baseline"/>
        <w:rPr>
          <w:rFonts w:cs="Arial"/>
          <w:sz w:val="24"/>
        </w:rPr>
      </w:pPr>
    </w:p>
    <w:p w14:paraId="0E580A36" w14:textId="2D39AC8C"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If an employee has an accident outside of work and where a third party is liable for the absence and an insurance contract payment will be made, the </w:t>
      </w:r>
      <w:r w:rsidRPr="00E6278D">
        <w:rPr>
          <w:rFonts w:cs="Arial"/>
          <w:sz w:val="24"/>
        </w:rPr>
        <w:t xml:space="preserve">Service </w:t>
      </w:r>
      <w:r w:rsidRPr="004B327F">
        <w:rPr>
          <w:rFonts w:cs="Arial"/>
          <w:sz w:val="24"/>
        </w:rPr>
        <w:t>reserves the right to ‘loan’ Occupational Sick Pay (OSP) until a settlement is reached from the third party and this could mean the arrangement of a ‘loan agreement.’   </w:t>
      </w:r>
    </w:p>
    <w:p w14:paraId="628C6573"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FFF62B7" w14:textId="3239010B" w:rsidR="008214B0" w:rsidRDefault="004B327F" w:rsidP="00072547">
      <w:pPr>
        <w:jc w:val="both"/>
        <w:rPr>
          <w:rFonts w:cs="Arial"/>
          <w:sz w:val="24"/>
        </w:rPr>
      </w:pPr>
      <w:r w:rsidRPr="004B327F">
        <w:rPr>
          <w:rFonts w:cs="Arial"/>
          <w:sz w:val="24"/>
        </w:rPr>
        <w:t xml:space="preserve">Where it is evident that the employee has or will receive a compensation payment (e.g. in receipt of insurance policies for accidental injury, income or mortgage protection), the </w:t>
      </w:r>
      <w:r w:rsidRPr="00E6278D">
        <w:rPr>
          <w:rFonts w:cs="Arial"/>
          <w:sz w:val="24"/>
        </w:rPr>
        <w:t xml:space="preserve">Service </w:t>
      </w:r>
      <w:r w:rsidRPr="004B327F">
        <w:rPr>
          <w:rFonts w:cs="Arial"/>
          <w:sz w:val="24"/>
        </w:rPr>
        <w:t>reserves the right to ensure that pre-sickness income is not exceeded.  In all cases, subject to the rules, SSP will be paid to employees but OSP will be adjusted to take into account other sources of money. Employees in receipt of such monies are required to declare it to the</w:t>
      </w:r>
      <w:r w:rsidRPr="00E6278D">
        <w:rPr>
          <w:rFonts w:cs="Arial"/>
          <w:sz w:val="24"/>
        </w:rPr>
        <w:t xml:space="preserve"> Service</w:t>
      </w:r>
      <w:r w:rsidRPr="004B327F">
        <w:rPr>
          <w:rFonts w:cs="Arial"/>
          <w:sz w:val="24"/>
        </w:rPr>
        <w:t>. </w:t>
      </w:r>
      <w:r w:rsidR="008214B0" w:rsidRPr="004C5DEC">
        <w:rPr>
          <w:rFonts w:cs="Arial"/>
          <w:sz w:val="24"/>
        </w:rPr>
        <w:t>It is the employees responsibility to refund to the authority the total amount of such allowances or the proportion thereof represented in the amount of damages.</w:t>
      </w:r>
    </w:p>
    <w:p w14:paraId="4F7ABBDF" w14:textId="437ACCC3"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2862863" w14:textId="292CA53C"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Any such accident should be recorded as sickness in the normal way</w:t>
      </w:r>
      <w:r w:rsidRPr="00E4167A">
        <w:rPr>
          <w:rFonts w:cs="Arial"/>
          <w:sz w:val="24"/>
        </w:rPr>
        <w:t>,</w:t>
      </w:r>
      <w:r w:rsidRPr="004B327F">
        <w:rPr>
          <w:rFonts w:cs="Arial"/>
          <w:sz w:val="24"/>
        </w:rPr>
        <w:t xml:space="preserve"> but their manager shall have due regard for the fact that liability has been acknowledged by a third party when reviewing the overall sickness record, including an assessment of any previous triggers set. Managers are encouraged to seek support from </w:t>
      </w:r>
      <w:r w:rsidR="00E6278D" w:rsidRPr="00E6278D">
        <w:rPr>
          <w:rFonts w:cs="Arial"/>
          <w:sz w:val="24"/>
        </w:rPr>
        <w:t>HR</w:t>
      </w:r>
      <w:r w:rsidRPr="004B327F">
        <w:rPr>
          <w:rFonts w:cs="Arial"/>
          <w:sz w:val="24"/>
        </w:rPr>
        <w:t xml:space="preserve"> when reviewing triggers and utilising the absence process, as in some circumstances it may be appropriate for managers to adjust their approach to take into account third party involvement. Managers and employees should be aware that identification of liability could take a significant amount of time therefore accurate records should be kept. </w:t>
      </w:r>
    </w:p>
    <w:p w14:paraId="2C1A1F2E" w14:textId="5363A2AE" w:rsidR="00E73143" w:rsidRPr="00E4167A" w:rsidRDefault="004B327F" w:rsidP="00072547">
      <w:pPr>
        <w:spacing w:line="240" w:lineRule="auto"/>
        <w:jc w:val="both"/>
        <w:textAlignment w:val="baseline"/>
        <w:rPr>
          <w:rFonts w:cs="Arial"/>
          <w:sz w:val="24"/>
        </w:rPr>
      </w:pPr>
      <w:r w:rsidRPr="004B327F">
        <w:rPr>
          <w:rFonts w:cs="Arial"/>
          <w:sz w:val="24"/>
        </w:rPr>
        <w:t> </w:t>
      </w:r>
    </w:p>
    <w:p w14:paraId="1F0BEBC5" w14:textId="6B30E9BF" w:rsidR="004B327F" w:rsidRPr="00A94A10" w:rsidRDefault="004B327F" w:rsidP="00A94A10">
      <w:pPr>
        <w:pStyle w:val="Heading1"/>
      </w:pPr>
      <w:bookmarkStart w:id="27" w:name="_Toc189556906"/>
      <w:r w:rsidRPr="00A94A10">
        <w:t>Sickness Absence Management</w:t>
      </w:r>
      <w:bookmarkEnd w:id="27"/>
      <w:r w:rsidRPr="00A94A10">
        <w:t> </w:t>
      </w:r>
    </w:p>
    <w:p w14:paraId="2BF08267" w14:textId="77777777" w:rsidR="00E4167A" w:rsidRDefault="00E4167A" w:rsidP="00072547">
      <w:pPr>
        <w:spacing w:line="240" w:lineRule="auto"/>
        <w:jc w:val="both"/>
        <w:textAlignment w:val="baseline"/>
        <w:rPr>
          <w:rFonts w:cs="Arial"/>
          <w:sz w:val="24"/>
        </w:rPr>
      </w:pPr>
    </w:p>
    <w:p w14:paraId="40E0A238" w14:textId="0A4FA16D"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lastRenderedPageBreak/>
        <w:t>It is essential that the service deals with absence promptly, fairly and consistently to demonstrate to all employees that it regards absence as a serious matter. If there is no acceptable reason for the absence, the matter should be treated as a conduct issue and dealt with as a disciplinary matter. It is appropriate to use the formal process where an informal approach has failed to achieve the desired improvements in attendance, or where informal action is deemed not to be appropriate in the circumstances of the case.  </w:t>
      </w:r>
    </w:p>
    <w:p w14:paraId="04BC1125"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DEA60E7" w14:textId="319D759E"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It should be noted that sickness absence issues are often complex and unique. Whilst it is important that issues are dealt with in </w:t>
      </w:r>
      <w:r w:rsidR="00BB3B85">
        <w:rPr>
          <w:rFonts w:cs="Arial"/>
          <w:sz w:val="24"/>
        </w:rPr>
        <w:t xml:space="preserve">a </w:t>
      </w:r>
      <w:r w:rsidRPr="004B327F">
        <w:rPr>
          <w:rFonts w:cs="Arial"/>
          <w:sz w:val="24"/>
        </w:rPr>
        <w:t>fair way, the specific interventions used and the timing of those interventions may differ from case to case.  </w:t>
      </w:r>
    </w:p>
    <w:p w14:paraId="63945B0D"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D75F975"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Long term absence should also be managed via the formal 3 stage process as detailed below, however, it may be appropriate to hold regular review meetings in between the formal stages and managers should maintain in regular appropriate contact with the employee.  </w:t>
      </w:r>
    </w:p>
    <w:p w14:paraId="41EFE162"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AA64B50" w14:textId="2B758911"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t>On occasion, employees may have a combination of both long term and short term absences as defined by the policy.  In this scenario the princip</w:t>
      </w:r>
      <w:r w:rsidR="66861CD0" w:rsidRPr="4B063979">
        <w:rPr>
          <w:rFonts w:cs="Arial"/>
          <w:sz w:val="24"/>
        </w:rPr>
        <w:t>le</w:t>
      </w:r>
      <w:r w:rsidRPr="4B063979">
        <w:rPr>
          <w:rFonts w:cs="Arial"/>
          <w:sz w:val="24"/>
        </w:rPr>
        <w:t xml:space="preserve"> remains that the absences shall be managed within the three stage process, however, the triggers set in response to each individual absence should appropriately reflect the medical circumstances of the particular absence. </w:t>
      </w:r>
    </w:p>
    <w:p w14:paraId="48A40651"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57932B7D" w14:textId="2D0E4F4C"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Where an employee reaches an acceptable level of attendance following one of the formal stages but the level of absence becomes unacceptable again, the </w:t>
      </w:r>
      <w:r w:rsidR="0092107E">
        <w:rPr>
          <w:rFonts w:cs="Arial"/>
          <w:sz w:val="24"/>
        </w:rPr>
        <w:t>ser</w:t>
      </w:r>
      <w:r w:rsidR="00EB55CB">
        <w:rPr>
          <w:rFonts w:cs="Arial"/>
          <w:sz w:val="24"/>
        </w:rPr>
        <w:t xml:space="preserve">vice </w:t>
      </w:r>
      <w:r w:rsidRPr="004B327F">
        <w:rPr>
          <w:rFonts w:cs="Arial"/>
          <w:sz w:val="24"/>
        </w:rPr>
        <w:t>reserves the right to re-enter the formal process at the point it ended previously. </w:t>
      </w:r>
    </w:p>
    <w:p w14:paraId="1A0CD4AC" w14:textId="77777777" w:rsidR="00410947" w:rsidRDefault="00410947" w:rsidP="00072547">
      <w:pPr>
        <w:spacing w:line="240" w:lineRule="auto"/>
        <w:ind w:left="720" w:hanging="720"/>
        <w:jc w:val="both"/>
        <w:textAlignment w:val="baseline"/>
        <w:rPr>
          <w:rFonts w:cs="Arial"/>
          <w:b/>
          <w:bCs/>
          <w:color w:val="BB1822" w:themeColor="background2"/>
          <w:sz w:val="28"/>
          <w:szCs w:val="28"/>
        </w:rPr>
      </w:pPr>
    </w:p>
    <w:p w14:paraId="777345D8" w14:textId="2CF5F29D" w:rsidR="004A703A" w:rsidRPr="009D4C8B" w:rsidRDefault="004A703A" w:rsidP="00A94A10">
      <w:pPr>
        <w:pStyle w:val="Heading2"/>
        <w:numPr>
          <w:ilvl w:val="0"/>
          <w:numId w:val="0"/>
        </w:numPr>
      </w:pPr>
      <w:bookmarkStart w:id="28" w:name="_Toc189556907"/>
      <w:r w:rsidRPr="009D4C8B">
        <w:t>Informal Process</w:t>
      </w:r>
      <w:r w:rsidR="00410947" w:rsidRPr="009D4C8B">
        <w:t>:</w:t>
      </w:r>
      <w:bookmarkEnd w:id="28"/>
    </w:p>
    <w:p w14:paraId="537A7FAC" w14:textId="77777777" w:rsidR="004A703A" w:rsidRPr="00410947" w:rsidRDefault="004A703A" w:rsidP="00072547">
      <w:pPr>
        <w:spacing w:line="240" w:lineRule="auto"/>
        <w:ind w:left="720" w:hanging="720"/>
        <w:jc w:val="both"/>
        <w:textAlignment w:val="baseline"/>
        <w:rPr>
          <w:rFonts w:ascii="Arial Black" w:hAnsi="Arial Black" w:cs="Arial"/>
          <w:b/>
          <w:bCs/>
          <w:color w:val="BB1822" w:themeColor="background2"/>
          <w:sz w:val="24"/>
        </w:rPr>
      </w:pPr>
    </w:p>
    <w:p w14:paraId="25E1F6F0" w14:textId="7379768F" w:rsidR="004B327F" w:rsidRPr="00A94A10" w:rsidRDefault="6245D87B" w:rsidP="00F828F6">
      <w:pPr>
        <w:pStyle w:val="Heading2"/>
        <w:numPr>
          <w:ilvl w:val="0"/>
          <w:numId w:val="70"/>
        </w:numPr>
        <w:rPr>
          <w:rFonts w:cs="Segoe UI"/>
          <w:sz w:val="18"/>
          <w:szCs w:val="18"/>
        </w:rPr>
      </w:pPr>
      <w:bookmarkStart w:id="29" w:name="_Toc189556908"/>
      <w:r w:rsidRPr="009D4C8B">
        <w:t xml:space="preserve">Wellbeing </w:t>
      </w:r>
      <w:r w:rsidR="004B327F" w:rsidRPr="009D4C8B">
        <w:t>Support Meeting</w:t>
      </w:r>
      <w:bookmarkEnd w:id="29"/>
      <w:r w:rsidR="004B327F" w:rsidRPr="009D4C8B">
        <w:t> </w:t>
      </w:r>
    </w:p>
    <w:p w14:paraId="50B0E7A3" w14:textId="77777777" w:rsidR="009D4C8B" w:rsidRDefault="004B327F" w:rsidP="00072547">
      <w:pPr>
        <w:spacing w:line="240" w:lineRule="auto"/>
        <w:jc w:val="both"/>
        <w:textAlignment w:val="baseline"/>
        <w:rPr>
          <w:rFonts w:cs="Arial"/>
          <w:szCs w:val="20"/>
        </w:rPr>
      </w:pPr>
      <w:r w:rsidRPr="004B327F">
        <w:rPr>
          <w:rFonts w:cs="Arial"/>
          <w:szCs w:val="20"/>
        </w:rPr>
        <w:t> </w:t>
      </w:r>
    </w:p>
    <w:p w14:paraId="54458352" w14:textId="7D797FB1" w:rsidR="004B327F" w:rsidRPr="004B327F" w:rsidRDefault="004B327F" w:rsidP="00072547">
      <w:pPr>
        <w:spacing w:line="240" w:lineRule="auto"/>
        <w:jc w:val="both"/>
        <w:textAlignment w:val="baseline"/>
        <w:rPr>
          <w:rFonts w:ascii="Segoe UI" w:hAnsi="Segoe UI" w:cs="Segoe UI"/>
          <w:sz w:val="18"/>
          <w:szCs w:val="18"/>
        </w:rPr>
      </w:pPr>
      <w:r w:rsidRPr="7FBE9090">
        <w:rPr>
          <w:rFonts w:cs="Arial"/>
          <w:sz w:val="24"/>
        </w:rPr>
        <w:t>Where an employee</w:t>
      </w:r>
      <w:r w:rsidR="009D4C8B">
        <w:rPr>
          <w:rFonts w:cs="Arial"/>
          <w:sz w:val="24"/>
        </w:rPr>
        <w:t xml:space="preserve"> has breached the standard </w:t>
      </w:r>
      <w:r w:rsidR="005A052B">
        <w:rPr>
          <w:rFonts w:cs="Arial"/>
          <w:sz w:val="24"/>
        </w:rPr>
        <w:t>attendance</w:t>
      </w:r>
      <w:r w:rsidR="009D4C8B">
        <w:rPr>
          <w:rFonts w:cs="Arial"/>
          <w:sz w:val="24"/>
        </w:rPr>
        <w:t xml:space="preserve"> expectation </w:t>
      </w:r>
      <w:r w:rsidRPr="7FBE9090">
        <w:rPr>
          <w:rFonts w:cs="Arial"/>
          <w:sz w:val="24"/>
        </w:rPr>
        <w:t>(3 occasions or a total of 8 days in a 12-month rolling period or 28 calendar days)</w:t>
      </w:r>
      <w:r w:rsidR="29B4D91C" w:rsidRPr="7FBE9090">
        <w:rPr>
          <w:rFonts w:cs="Arial"/>
          <w:sz w:val="24"/>
        </w:rPr>
        <w:t xml:space="preserve">, a pattern or trend, </w:t>
      </w:r>
      <w:r w:rsidRPr="7FBE9090">
        <w:rPr>
          <w:rFonts w:cs="Arial"/>
          <w:sz w:val="24"/>
        </w:rPr>
        <w:t xml:space="preserve">or </w:t>
      </w:r>
      <w:r w:rsidR="0AA5D8D7" w:rsidRPr="7DF1700D">
        <w:rPr>
          <w:rFonts w:cs="Arial"/>
          <w:sz w:val="24"/>
        </w:rPr>
        <w:t xml:space="preserve">there is </w:t>
      </w:r>
      <w:r w:rsidRPr="7FBE9090">
        <w:rPr>
          <w:rFonts w:cs="Arial"/>
          <w:sz w:val="24"/>
        </w:rPr>
        <w:t>a cause for concern</w:t>
      </w:r>
      <w:r w:rsidR="13528059" w:rsidRPr="7FBE9090">
        <w:rPr>
          <w:rFonts w:cs="Arial"/>
          <w:sz w:val="24"/>
        </w:rPr>
        <w:t xml:space="preserve"> </w:t>
      </w:r>
      <w:r w:rsidR="09392D65" w:rsidRPr="7FBE9090">
        <w:rPr>
          <w:rFonts w:cs="Arial"/>
          <w:sz w:val="24"/>
        </w:rPr>
        <w:t>in regard to</w:t>
      </w:r>
      <w:r w:rsidR="13528059" w:rsidRPr="7FBE9090">
        <w:rPr>
          <w:rFonts w:cs="Arial"/>
          <w:sz w:val="24"/>
        </w:rPr>
        <w:t xml:space="preserve"> their health or affecting their ability to do their job</w:t>
      </w:r>
      <w:r w:rsidRPr="7FBE9090">
        <w:rPr>
          <w:rFonts w:cs="Arial"/>
          <w:sz w:val="24"/>
        </w:rPr>
        <w:t xml:space="preserve">, then arrangements should be made to hold a </w:t>
      </w:r>
      <w:r w:rsidR="6BD6B78E" w:rsidRPr="7FBE9090">
        <w:rPr>
          <w:rFonts w:cs="Arial"/>
          <w:sz w:val="24"/>
        </w:rPr>
        <w:t xml:space="preserve">wellbeing </w:t>
      </w:r>
      <w:r w:rsidRPr="7FBE9090">
        <w:rPr>
          <w:rFonts w:cs="Arial"/>
          <w:sz w:val="24"/>
        </w:rPr>
        <w:t xml:space="preserve">support meeting. </w:t>
      </w:r>
      <w:r w:rsidR="28CD18FD" w:rsidRPr="7FBE9090">
        <w:rPr>
          <w:rFonts w:cs="Arial"/>
          <w:sz w:val="24"/>
        </w:rPr>
        <w:t xml:space="preserve">The purpose of this meeting is to support an employee’s health </w:t>
      </w:r>
      <w:r w:rsidR="43B3FA2A" w:rsidRPr="7FBE9090">
        <w:rPr>
          <w:rFonts w:cs="Arial"/>
          <w:sz w:val="24"/>
        </w:rPr>
        <w:t xml:space="preserve">problem and gain an </w:t>
      </w:r>
      <w:r w:rsidR="1FC1CAA9" w:rsidRPr="7FBE9090">
        <w:rPr>
          <w:rFonts w:cs="Arial"/>
          <w:sz w:val="24"/>
        </w:rPr>
        <w:t>understanding</w:t>
      </w:r>
      <w:r w:rsidR="43B3FA2A" w:rsidRPr="7FBE9090">
        <w:rPr>
          <w:rFonts w:cs="Arial"/>
          <w:sz w:val="24"/>
        </w:rPr>
        <w:t xml:space="preserve"> of how the service and can support the individual to maintain</w:t>
      </w:r>
      <w:r w:rsidR="302029CC" w:rsidRPr="7FBE9090">
        <w:rPr>
          <w:rFonts w:cs="Arial"/>
          <w:sz w:val="24"/>
        </w:rPr>
        <w:t xml:space="preserve"> expected levels of </w:t>
      </w:r>
      <w:r w:rsidR="251AC65E" w:rsidRPr="7FBE9090">
        <w:rPr>
          <w:rFonts w:cs="Arial"/>
          <w:sz w:val="24"/>
        </w:rPr>
        <w:t>attendance.</w:t>
      </w:r>
      <w:r w:rsidR="28CD18FD" w:rsidRPr="7FBE9090">
        <w:rPr>
          <w:rFonts w:cs="Arial"/>
          <w:sz w:val="24"/>
        </w:rPr>
        <w:t xml:space="preserve"> </w:t>
      </w:r>
      <w:r w:rsidRPr="7FBE9090">
        <w:rPr>
          <w:rFonts w:cs="Arial"/>
          <w:sz w:val="24"/>
        </w:rPr>
        <w:t>When appropriate, meetings will be held with employees whilst they are absent. Employees are expected to be available to attend meetings at such times as they would normally be in work. The employee’s manager will make contact by letter to arrange a meeting to see what can be done to help. This meeting is intended to support the employee and discuss any matters relevant to the absence(s).  </w:t>
      </w:r>
    </w:p>
    <w:p w14:paraId="09CBBBAE"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67EBC259" w14:textId="3EAF75EE"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t xml:space="preserve">Normally this meeting should take place in the workplace, as this helps the employee to keep in touch with the workplace and prevents isolation. In exceptional cases, where it is not possible for the meeting to occur in the workplace (e.g. where the medical condition prevents this or travel is prohibitive) a meeting at another suitable venue should be arranged. If this is at the employee’s </w:t>
      </w:r>
      <w:r w:rsidR="1EF79267" w:rsidRPr="4B063979">
        <w:rPr>
          <w:rFonts w:cs="Arial"/>
          <w:sz w:val="24"/>
        </w:rPr>
        <w:t>home,</w:t>
      </w:r>
      <w:r w:rsidRPr="4B063979">
        <w:rPr>
          <w:rFonts w:cs="Arial"/>
          <w:sz w:val="24"/>
        </w:rPr>
        <w:t xml:space="preserve"> the</w:t>
      </w:r>
      <w:r w:rsidR="0818FFE4" w:rsidRPr="4B063979">
        <w:rPr>
          <w:rFonts w:cs="Arial"/>
          <w:sz w:val="24"/>
        </w:rPr>
        <w:t>n it is recommended that the</w:t>
      </w:r>
      <w:r w:rsidRPr="4B063979">
        <w:rPr>
          <w:rFonts w:cs="Arial"/>
          <w:sz w:val="24"/>
        </w:rPr>
        <w:t xml:space="preserve"> manager </w:t>
      </w:r>
      <w:r w:rsidR="705079B5" w:rsidRPr="4B063979">
        <w:rPr>
          <w:rFonts w:cs="Arial"/>
          <w:sz w:val="24"/>
        </w:rPr>
        <w:t>is</w:t>
      </w:r>
      <w:r w:rsidR="007F24FC" w:rsidRPr="4B063979">
        <w:rPr>
          <w:rFonts w:cs="Arial"/>
          <w:sz w:val="24"/>
        </w:rPr>
        <w:t xml:space="preserve"> </w:t>
      </w:r>
      <w:r w:rsidRPr="4B063979">
        <w:rPr>
          <w:rFonts w:cs="Arial"/>
          <w:sz w:val="24"/>
        </w:rPr>
        <w:t>accompanied. The employee should be advised that this meeting is informal, however employees may arrange to be accompanied by a trade union representative or work colleague of their choosing, provided this does not unduly delay the meeting. </w:t>
      </w:r>
    </w:p>
    <w:p w14:paraId="5A8BBCC1"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DD50B95"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Items to discuss: </w:t>
      </w:r>
    </w:p>
    <w:p w14:paraId="312A3A4E"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C0BA0BF" w14:textId="77777777" w:rsidR="004B327F" w:rsidRPr="00780A6F" w:rsidRDefault="004B327F" w:rsidP="00F828F6">
      <w:pPr>
        <w:pStyle w:val="ListParagraph"/>
        <w:numPr>
          <w:ilvl w:val="0"/>
          <w:numId w:val="54"/>
        </w:numPr>
        <w:spacing w:line="240" w:lineRule="auto"/>
        <w:jc w:val="both"/>
        <w:textAlignment w:val="baseline"/>
        <w:rPr>
          <w:rFonts w:cs="Arial"/>
          <w:sz w:val="24"/>
        </w:rPr>
      </w:pPr>
      <w:r w:rsidRPr="00780A6F">
        <w:rPr>
          <w:rFonts w:cs="Arial"/>
          <w:sz w:val="24"/>
        </w:rPr>
        <w:t>Update on absence </w:t>
      </w:r>
    </w:p>
    <w:p w14:paraId="25229422" w14:textId="77777777" w:rsidR="004B327F" w:rsidRPr="00780A6F" w:rsidRDefault="004B327F" w:rsidP="00F828F6">
      <w:pPr>
        <w:pStyle w:val="ListParagraph"/>
        <w:numPr>
          <w:ilvl w:val="0"/>
          <w:numId w:val="54"/>
        </w:numPr>
        <w:spacing w:line="240" w:lineRule="auto"/>
        <w:jc w:val="both"/>
        <w:textAlignment w:val="baseline"/>
        <w:rPr>
          <w:rFonts w:cs="Arial"/>
          <w:sz w:val="24"/>
        </w:rPr>
      </w:pPr>
      <w:r w:rsidRPr="00780A6F">
        <w:rPr>
          <w:rFonts w:cs="Arial"/>
          <w:sz w:val="24"/>
        </w:rPr>
        <w:lastRenderedPageBreak/>
        <w:t>Update from Occupational Health if relevant </w:t>
      </w:r>
    </w:p>
    <w:p w14:paraId="3A99A089" w14:textId="77777777" w:rsidR="004B327F" w:rsidRPr="00780A6F" w:rsidRDefault="004B327F" w:rsidP="00F828F6">
      <w:pPr>
        <w:pStyle w:val="ListParagraph"/>
        <w:numPr>
          <w:ilvl w:val="0"/>
          <w:numId w:val="54"/>
        </w:numPr>
        <w:spacing w:line="240" w:lineRule="auto"/>
        <w:jc w:val="both"/>
        <w:textAlignment w:val="baseline"/>
        <w:rPr>
          <w:rFonts w:cs="Arial"/>
          <w:sz w:val="24"/>
        </w:rPr>
      </w:pPr>
      <w:r w:rsidRPr="00780A6F">
        <w:rPr>
          <w:rFonts w:cs="Arial"/>
          <w:sz w:val="24"/>
        </w:rPr>
        <w:t>Any reasonable adjustments or additional support required </w:t>
      </w:r>
    </w:p>
    <w:p w14:paraId="32B08CD9" w14:textId="4B429470" w:rsidR="004B327F" w:rsidRPr="00780A6F" w:rsidRDefault="004B327F" w:rsidP="00F828F6">
      <w:pPr>
        <w:pStyle w:val="ListParagraph"/>
        <w:numPr>
          <w:ilvl w:val="0"/>
          <w:numId w:val="54"/>
        </w:numPr>
        <w:spacing w:line="240" w:lineRule="auto"/>
        <w:jc w:val="both"/>
        <w:textAlignment w:val="baseline"/>
        <w:rPr>
          <w:rFonts w:cs="Arial"/>
          <w:sz w:val="24"/>
        </w:rPr>
      </w:pPr>
      <w:r w:rsidRPr="00780A6F">
        <w:rPr>
          <w:rFonts w:cs="Arial"/>
          <w:sz w:val="24"/>
        </w:rPr>
        <w:t xml:space="preserve">Advise them of the National helplines and websites on the CFRS </w:t>
      </w:r>
      <w:r w:rsidR="00B671C3">
        <w:rPr>
          <w:rFonts w:cs="Arial"/>
          <w:sz w:val="24"/>
        </w:rPr>
        <w:t>w</w:t>
      </w:r>
      <w:r w:rsidRPr="00780A6F">
        <w:rPr>
          <w:rFonts w:cs="Arial"/>
          <w:sz w:val="24"/>
        </w:rPr>
        <w:t>ebsite </w:t>
      </w:r>
    </w:p>
    <w:p w14:paraId="3A183BF2" w14:textId="77777777" w:rsidR="004B327F" w:rsidRPr="00780A6F" w:rsidRDefault="004B327F" w:rsidP="00F828F6">
      <w:pPr>
        <w:pStyle w:val="ListParagraph"/>
        <w:numPr>
          <w:ilvl w:val="0"/>
          <w:numId w:val="54"/>
        </w:numPr>
        <w:spacing w:line="240" w:lineRule="auto"/>
        <w:jc w:val="both"/>
        <w:textAlignment w:val="baseline"/>
        <w:rPr>
          <w:rFonts w:cs="Arial"/>
          <w:sz w:val="24"/>
        </w:rPr>
      </w:pPr>
      <w:r w:rsidRPr="00780A6F">
        <w:rPr>
          <w:rFonts w:cs="Arial"/>
          <w:sz w:val="24"/>
        </w:rPr>
        <w:t>Provide a copy of the Absence Management procedure and discuss the next steps of the process. </w:t>
      </w:r>
    </w:p>
    <w:p w14:paraId="4EC087F5" w14:textId="07722416" w:rsidR="004B327F" w:rsidRPr="00780A6F" w:rsidRDefault="004B327F" w:rsidP="00F828F6">
      <w:pPr>
        <w:pStyle w:val="ListParagraph"/>
        <w:numPr>
          <w:ilvl w:val="0"/>
          <w:numId w:val="54"/>
        </w:numPr>
        <w:spacing w:line="240" w:lineRule="auto"/>
        <w:jc w:val="both"/>
        <w:textAlignment w:val="baseline"/>
        <w:rPr>
          <w:rFonts w:cs="Arial"/>
          <w:sz w:val="24"/>
        </w:rPr>
      </w:pPr>
      <w:r w:rsidRPr="00780A6F">
        <w:rPr>
          <w:rFonts w:cs="Arial"/>
          <w:sz w:val="24"/>
        </w:rPr>
        <w:t xml:space="preserve">Set appropriate </w:t>
      </w:r>
      <w:r w:rsidR="1646B74B" w:rsidRPr="00780A6F">
        <w:rPr>
          <w:rFonts w:cs="Arial"/>
          <w:sz w:val="24"/>
        </w:rPr>
        <w:t xml:space="preserve">attendance expectations </w:t>
      </w:r>
      <w:r w:rsidRPr="00780A6F">
        <w:rPr>
          <w:rFonts w:cs="Arial"/>
          <w:sz w:val="24"/>
        </w:rPr>
        <w:t xml:space="preserve">(e.g. no more than 8 days or 3 occasions of absence in a 12 month rolling period </w:t>
      </w:r>
      <w:r w:rsidR="36D9F406" w:rsidRPr="00780A6F">
        <w:rPr>
          <w:rFonts w:cs="Arial"/>
          <w:sz w:val="24"/>
        </w:rPr>
        <w:t xml:space="preserve">for repeated or short term absences </w:t>
      </w:r>
      <w:r w:rsidRPr="00780A6F">
        <w:rPr>
          <w:rFonts w:cs="Arial"/>
          <w:sz w:val="24"/>
        </w:rPr>
        <w:t>or return to work in 6/8 weeks</w:t>
      </w:r>
      <w:r w:rsidR="4D3758BE" w:rsidRPr="00780A6F">
        <w:rPr>
          <w:rFonts w:cs="Arial"/>
          <w:sz w:val="24"/>
        </w:rPr>
        <w:t xml:space="preserve"> for absences likely to exceed 28 calendar days</w:t>
      </w:r>
      <w:r w:rsidRPr="00780A6F">
        <w:rPr>
          <w:rFonts w:cs="Arial"/>
          <w:sz w:val="24"/>
        </w:rPr>
        <w:t>) </w:t>
      </w:r>
    </w:p>
    <w:p w14:paraId="4B2CA210" w14:textId="77777777" w:rsidR="004B327F" w:rsidRPr="004B327F" w:rsidRDefault="004B327F" w:rsidP="00072547">
      <w:pPr>
        <w:spacing w:line="240" w:lineRule="auto"/>
        <w:ind w:left="720"/>
        <w:jc w:val="both"/>
        <w:textAlignment w:val="baseline"/>
        <w:rPr>
          <w:rFonts w:ascii="Segoe UI" w:hAnsi="Segoe UI" w:cs="Segoe UI"/>
          <w:sz w:val="18"/>
          <w:szCs w:val="18"/>
        </w:rPr>
      </w:pPr>
      <w:r w:rsidRPr="004B327F">
        <w:rPr>
          <w:rFonts w:cs="Arial"/>
          <w:sz w:val="24"/>
        </w:rPr>
        <w:t> </w:t>
      </w:r>
    </w:p>
    <w:p w14:paraId="0A521469" w14:textId="49E8FDE7" w:rsidR="004B327F" w:rsidRPr="004B327F" w:rsidRDefault="004B327F" w:rsidP="00072547">
      <w:pPr>
        <w:spacing w:line="240" w:lineRule="auto"/>
        <w:jc w:val="both"/>
        <w:textAlignment w:val="baseline"/>
        <w:rPr>
          <w:rFonts w:cs="Arial"/>
          <w:sz w:val="24"/>
        </w:rPr>
      </w:pPr>
      <w:r w:rsidRPr="4B063979">
        <w:rPr>
          <w:rFonts w:cs="Arial"/>
          <w:sz w:val="24"/>
        </w:rPr>
        <w:t xml:space="preserve">The manager should accurately record the content of the support meeting and any improvement targets set in the discussion on the employee’s </w:t>
      </w:r>
      <w:r w:rsidR="00087E70">
        <w:rPr>
          <w:rFonts w:cs="Arial"/>
          <w:sz w:val="24"/>
        </w:rPr>
        <w:t>a</w:t>
      </w:r>
      <w:r w:rsidRPr="4B063979">
        <w:rPr>
          <w:rFonts w:cs="Arial"/>
          <w:sz w:val="24"/>
        </w:rPr>
        <w:t xml:space="preserve">ction </w:t>
      </w:r>
      <w:r w:rsidR="00087E70">
        <w:rPr>
          <w:rFonts w:cs="Arial"/>
          <w:sz w:val="24"/>
        </w:rPr>
        <w:t>p</w:t>
      </w:r>
      <w:r w:rsidRPr="4B063979">
        <w:rPr>
          <w:rFonts w:cs="Arial"/>
          <w:sz w:val="24"/>
        </w:rPr>
        <w:t>lan</w:t>
      </w:r>
      <w:r w:rsidR="00E16C49">
        <w:rPr>
          <w:rFonts w:cs="Arial"/>
          <w:sz w:val="24"/>
        </w:rPr>
        <w:t xml:space="preserve"> a</w:t>
      </w:r>
      <w:r w:rsidR="50AEC885" w:rsidRPr="4B063979">
        <w:rPr>
          <w:rFonts w:cs="Arial"/>
          <w:sz w:val="24"/>
        </w:rPr>
        <w:t>nd confirm this to the employee in writing</w:t>
      </w:r>
      <w:r w:rsidR="004A703A">
        <w:rPr>
          <w:rFonts w:cs="Arial"/>
          <w:sz w:val="24"/>
        </w:rPr>
        <w:t>.</w:t>
      </w:r>
    </w:p>
    <w:p w14:paraId="09E5B665"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C9307A6" w14:textId="39376943" w:rsidR="004B327F" w:rsidRDefault="004B327F" w:rsidP="00072547">
      <w:pPr>
        <w:spacing w:line="240" w:lineRule="auto"/>
        <w:jc w:val="both"/>
        <w:textAlignment w:val="baseline"/>
        <w:rPr>
          <w:rFonts w:cs="Arial"/>
          <w:sz w:val="24"/>
        </w:rPr>
      </w:pPr>
      <w:r w:rsidRPr="68EBEA66">
        <w:rPr>
          <w:rFonts w:cs="Arial"/>
          <w:sz w:val="24"/>
        </w:rPr>
        <w:t>The employee should be made aware that escalation from informal through to the relevant formal stage will occur without delay if the level of non-attendance reaches an unacceptable level</w:t>
      </w:r>
      <w:r w:rsidRPr="68EBEA66">
        <w:rPr>
          <w:rFonts w:ascii="Times New Roman" w:hAnsi="Times New Roman"/>
          <w:sz w:val="16"/>
          <w:szCs w:val="16"/>
        </w:rPr>
        <w:t xml:space="preserve"> </w:t>
      </w:r>
      <w:r w:rsidRPr="68EBEA66">
        <w:rPr>
          <w:rFonts w:cs="Arial"/>
          <w:sz w:val="24"/>
        </w:rPr>
        <w:t xml:space="preserve">as determined by the </w:t>
      </w:r>
      <w:r w:rsidR="57E17034" w:rsidRPr="68EBEA66">
        <w:rPr>
          <w:rFonts w:cs="Arial"/>
          <w:sz w:val="24"/>
        </w:rPr>
        <w:t>Service</w:t>
      </w:r>
      <w:r w:rsidRPr="68EBEA66">
        <w:rPr>
          <w:rFonts w:cs="Arial"/>
          <w:sz w:val="24"/>
        </w:rPr>
        <w:t xml:space="preserve">; examples of this may include </w:t>
      </w:r>
      <w:r w:rsidR="00194483">
        <w:rPr>
          <w:rFonts w:cs="Arial"/>
          <w:sz w:val="24"/>
        </w:rPr>
        <w:t>breaching</w:t>
      </w:r>
      <w:r w:rsidR="000B5AA3">
        <w:rPr>
          <w:rFonts w:cs="Arial"/>
          <w:sz w:val="24"/>
        </w:rPr>
        <w:t xml:space="preserve"> </w:t>
      </w:r>
      <w:r w:rsidRPr="68EBEA66">
        <w:rPr>
          <w:rFonts w:cs="Arial"/>
          <w:sz w:val="24"/>
        </w:rPr>
        <w:t xml:space="preserve">previous </w:t>
      </w:r>
      <w:r w:rsidR="00B671C3">
        <w:rPr>
          <w:rFonts w:cs="Arial"/>
          <w:sz w:val="24"/>
        </w:rPr>
        <w:t xml:space="preserve">attendance expectations </w:t>
      </w:r>
      <w:r w:rsidRPr="68EBEA66">
        <w:rPr>
          <w:rFonts w:cs="Arial"/>
          <w:sz w:val="24"/>
        </w:rPr>
        <w:t xml:space="preserve">set or an emerging pattern </w:t>
      </w:r>
      <w:r w:rsidR="00B671C3">
        <w:rPr>
          <w:rFonts w:cs="Arial"/>
          <w:sz w:val="24"/>
        </w:rPr>
        <w:t xml:space="preserve">or trend </w:t>
      </w:r>
      <w:r w:rsidRPr="68EBEA66">
        <w:rPr>
          <w:rFonts w:cs="Arial"/>
          <w:sz w:val="24"/>
        </w:rPr>
        <w:t>of absence. </w:t>
      </w:r>
    </w:p>
    <w:p w14:paraId="747D8D66" w14:textId="77777777" w:rsidR="005A052B" w:rsidRDefault="005A052B" w:rsidP="00072547">
      <w:pPr>
        <w:spacing w:line="240" w:lineRule="auto"/>
        <w:jc w:val="both"/>
        <w:textAlignment w:val="baseline"/>
        <w:rPr>
          <w:rFonts w:cs="Arial"/>
          <w:sz w:val="24"/>
        </w:rPr>
      </w:pPr>
    </w:p>
    <w:p w14:paraId="08F58717" w14:textId="6DA923A4" w:rsidR="004C5DEC" w:rsidRPr="00A94A10" w:rsidRDefault="005A052B" w:rsidP="00072547">
      <w:pPr>
        <w:spacing w:line="240" w:lineRule="auto"/>
        <w:jc w:val="both"/>
        <w:textAlignment w:val="baseline"/>
        <w:rPr>
          <w:rFonts w:cs="Arial"/>
          <w:sz w:val="24"/>
        </w:rPr>
      </w:pPr>
      <w:r w:rsidRPr="1621CD36">
        <w:rPr>
          <w:rFonts w:cs="Arial"/>
          <w:sz w:val="24"/>
        </w:rPr>
        <w:t xml:space="preserve">The manager will send written confirmation of the outcome of the meeting using the </w:t>
      </w:r>
      <w:r>
        <w:rPr>
          <w:rFonts w:cs="Arial"/>
          <w:sz w:val="24"/>
        </w:rPr>
        <w:t xml:space="preserve">appropriate </w:t>
      </w:r>
      <w:r w:rsidRPr="1621CD36">
        <w:rPr>
          <w:rFonts w:cs="Arial"/>
          <w:sz w:val="24"/>
        </w:rPr>
        <w:t xml:space="preserve">templates. A copy should be </w:t>
      </w:r>
      <w:r>
        <w:rPr>
          <w:rFonts w:cs="Arial"/>
          <w:sz w:val="24"/>
        </w:rPr>
        <w:t>sent to</w:t>
      </w:r>
      <w:r w:rsidRPr="005A052B">
        <w:rPr>
          <w:rFonts w:cs="Arial"/>
          <w:b/>
          <w:bCs/>
          <w:sz w:val="24"/>
        </w:rPr>
        <w:t xml:space="preserve"> </w:t>
      </w:r>
      <w:hyperlink r:id="rId31" w:history="1">
        <w:r w:rsidRPr="005A052B">
          <w:rPr>
            <w:rStyle w:val="Hyperlink"/>
            <w:rFonts w:cs="Arial"/>
            <w:b w:val="0"/>
            <w:bCs/>
            <w:color w:val="auto"/>
            <w:sz w:val="24"/>
          </w:rPr>
          <w:t>HR@cumbriafire.gov.uk</w:t>
        </w:r>
      </w:hyperlink>
      <w:r w:rsidRPr="005A052B">
        <w:rPr>
          <w:rFonts w:cs="Arial"/>
          <w:sz w:val="24"/>
        </w:rPr>
        <w:t xml:space="preserve"> </w:t>
      </w:r>
      <w:r>
        <w:rPr>
          <w:rFonts w:cs="Arial"/>
          <w:sz w:val="24"/>
        </w:rPr>
        <w:t xml:space="preserve">and a ticket raised for the HR </w:t>
      </w:r>
      <w:r w:rsidR="000B5AA3">
        <w:rPr>
          <w:rFonts w:cs="Arial"/>
          <w:sz w:val="24"/>
        </w:rPr>
        <w:t>A</w:t>
      </w:r>
      <w:r>
        <w:rPr>
          <w:rFonts w:cs="Arial"/>
          <w:sz w:val="24"/>
        </w:rPr>
        <w:t>dmin and Payroll portal for filing on the employee’s personnel file.</w:t>
      </w:r>
    </w:p>
    <w:p w14:paraId="3F9945AB"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24A306C" w14:textId="74043369" w:rsidR="004A703A" w:rsidRPr="00A94A10" w:rsidRDefault="004B327F" w:rsidP="00F828F6">
      <w:pPr>
        <w:pStyle w:val="Heading2"/>
        <w:numPr>
          <w:ilvl w:val="0"/>
          <w:numId w:val="0"/>
        </w:numPr>
      </w:pPr>
      <w:bookmarkStart w:id="30" w:name="_Toc189556909"/>
      <w:r w:rsidRPr="00A94A10">
        <w:t>Formal Process</w:t>
      </w:r>
      <w:r w:rsidR="00410947" w:rsidRPr="00A94A10">
        <w:t>:</w:t>
      </w:r>
      <w:bookmarkEnd w:id="30"/>
    </w:p>
    <w:p w14:paraId="2318F1B1" w14:textId="77777777" w:rsidR="004A703A" w:rsidRPr="009D4C8B" w:rsidRDefault="004A703A" w:rsidP="00072547">
      <w:pPr>
        <w:spacing w:line="240" w:lineRule="auto"/>
        <w:ind w:left="720" w:hanging="720"/>
        <w:jc w:val="both"/>
        <w:textAlignment w:val="baseline"/>
        <w:rPr>
          <w:rFonts w:cs="Arial"/>
          <w:color w:val="BB1822"/>
          <w:sz w:val="24"/>
        </w:rPr>
      </w:pPr>
    </w:p>
    <w:p w14:paraId="3DA904A0" w14:textId="79C80AC4" w:rsidR="004B327F" w:rsidRPr="009D4C8B" w:rsidRDefault="004B327F" w:rsidP="00A94A10">
      <w:pPr>
        <w:pStyle w:val="Heading2"/>
        <w:rPr>
          <w:rFonts w:cs="Segoe UI"/>
          <w:sz w:val="18"/>
          <w:szCs w:val="18"/>
        </w:rPr>
      </w:pPr>
      <w:bookmarkStart w:id="31" w:name="_Toc189556910"/>
      <w:r w:rsidRPr="009D4C8B">
        <w:t>Stage 1 Absence Meeting</w:t>
      </w:r>
      <w:bookmarkEnd w:id="31"/>
      <w:r w:rsidRPr="009D4C8B">
        <w:t> </w:t>
      </w:r>
    </w:p>
    <w:p w14:paraId="0BB96C3C" w14:textId="77777777" w:rsidR="009D4C8B" w:rsidRDefault="009D4C8B" w:rsidP="00072547">
      <w:pPr>
        <w:spacing w:line="240" w:lineRule="auto"/>
        <w:jc w:val="both"/>
        <w:textAlignment w:val="baseline"/>
        <w:rPr>
          <w:rFonts w:cs="Arial"/>
          <w:sz w:val="24"/>
        </w:rPr>
      </w:pPr>
    </w:p>
    <w:p w14:paraId="22C5AEBF" w14:textId="011C25A0" w:rsidR="004B327F" w:rsidRPr="004B327F" w:rsidRDefault="5E2CCA8F" w:rsidP="00072547">
      <w:pPr>
        <w:spacing w:line="240" w:lineRule="auto"/>
        <w:jc w:val="both"/>
        <w:textAlignment w:val="baseline"/>
        <w:rPr>
          <w:rFonts w:ascii="Segoe UI" w:hAnsi="Segoe UI" w:cs="Segoe UI"/>
          <w:sz w:val="18"/>
          <w:szCs w:val="18"/>
        </w:rPr>
      </w:pPr>
      <w:r w:rsidRPr="68EBEA66">
        <w:rPr>
          <w:rFonts w:cs="Arial"/>
          <w:sz w:val="24"/>
        </w:rPr>
        <w:t xml:space="preserve">A stage 1 meeting should be </w:t>
      </w:r>
      <w:r w:rsidR="0062017B">
        <w:rPr>
          <w:rFonts w:cs="Arial"/>
          <w:sz w:val="24"/>
        </w:rPr>
        <w:t>organised</w:t>
      </w:r>
      <w:r w:rsidRPr="68EBEA66">
        <w:rPr>
          <w:rFonts w:cs="Arial"/>
          <w:sz w:val="24"/>
        </w:rPr>
        <w:t xml:space="preserve"> if the employee does not meet the</w:t>
      </w:r>
      <w:r w:rsidR="0062017B">
        <w:rPr>
          <w:rFonts w:cs="Arial"/>
          <w:sz w:val="24"/>
        </w:rPr>
        <w:t xml:space="preserve"> necessary absence</w:t>
      </w:r>
      <w:r w:rsidRPr="68EBEA66">
        <w:rPr>
          <w:rFonts w:cs="Arial"/>
          <w:sz w:val="24"/>
        </w:rPr>
        <w:t xml:space="preserve"> targets, </w:t>
      </w:r>
      <w:r w:rsidR="00131717">
        <w:rPr>
          <w:rFonts w:cs="Arial"/>
          <w:sz w:val="24"/>
        </w:rPr>
        <w:t>breaches</w:t>
      </w:r>
      <w:r w:rsidR="000968DB">
        <w:rPr>
          <w:rFonts w:cs="Arial"/>
          <w:sz w:val="24"/>
        </w:rPr>
        <w:t xml:space="preserve"> </w:t>
      </w:r>
      <w:r w:rsidRPr="68EBEA66">
        <w:rPr>
          <w:rFonts w:cs="Arial"/>
          <w:sz w:val="24"/>
        </w:rPr>
        <w:t>a</w:t>
      </w:r>
      <w:r w:rsidR="36F0C651" w:rsidRPr="68EBEA66">
        <w:rPr>
          <w:rFonts w:cs="Arial"/>
          <w:sz w:val="24"/>
        </w:rPr>
        <w:t xml:space="preserve">ttendance expectations </w:t>
      </w:r>
      <w:r w:rsidRPr="68EBEA66">
        <w:rPr>
          <w:rFonts w:cs="Arial"/>
          <w:sz w:val="24"/>
        </w:rPr>
        <w:t>set at the wellbeing support meeting or any subsequent review meetings or remains absent pas</w:t>
      </w:r>
      <w:r w:rsidR="11416557" w:rsidRPr="68EBEA66">
        <w:rPr>
          <w:rFonts w:cs="Arial"/>
          <w:sz w:val="24"/>
        </w:rPr>
        <w:t>t</w:t>
      </w:r>
      <w:r w:rsidRPr="68EBEA66">
        <w:rPr>
          <w:rFonts w:cs="Arial"/>
          <w:sz w:val="24"/>
        </w:rPr>
        <w:t xml:space="preserve"> the </w:t>
      </w:r>
      <w:r w:rsidR="5FC7DC94" w:rsidRPr="68EBEA66">
        <w:rPr>
          <w:rFonts w:cs="Arial"/>
          <w:sz w:val="24"/>
        </w:rPr>
        <w:t>target return to work date</w:t>
      </w:r>
      <w:r w:rsidR="004B327F" w:rsidRPr="68EBEA66">
        <w:rPr>
          <w:rFonts w:cs="Arial"/>
          <w:sz w:val="24"/>
        </w:rPr>
        <w:t xml:space="preserve">, depending on the circumstances of the individual’s absence. This meeting will re-confirm the issues discussed at the </w:t>
      </w:r>
      <w:r w:rsidR="325AEAFB" w:rsidRPr="68EBEA66">
        <w:rPr>
          <w:rFonts w:cs="Arial"/>
          <w:sz w:val="24"/>
        </w:rPr>
        <w:t xml:space="preserve">wellbeing </w:t>
      </w:r>
      <w:r w:rsidR="004B327F" w:rsidRPr="68EBEA66">
        <w:rPr>
          <w:rFonts w:cs="Arial"/>
          <w:sz w:val="24"/>
        </w:rPr>
        <w:t>support meeting</w:t>
      </w:r>
      <w:r w:rsidR="00B671C3">
        <w:rPr>
          <w:rFonts w:cs="Arial"/>
          <w:sz w:val="24"/>
        </w:rPr>
        <w:t>. W</w:t>
      </w:r>
      <w:r w:rsidR="004B327F" w:rsidRPr="68EBEA66">
        <w:rPr>
          <w:rFonts w:cs="Arial"/>
          <w:sz w:val="24"/>
        </w:rPr>
        <w:t>here appropriate they should review the level of sickness absence and seek to identify the reasons for the employee’s failure to achieve the required level of attendance. There should then be a discussion about how the employee can improve their attendance level and identify what, if any, support the manager can provide to assist the individual with this.  </w:t>
      </w:r>
    </w:p>
    <w:p w14:paraId="14CD887E"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BF9F89B" w14:textId="0C5819B5" w:rsidR="004B327F" w:rsidRPr="004B327F" w:rsidRDefault="004B327F" w:rsidP="00072547">
      <w:pPr>
        <w:spacing w:line="240" w:lineRule="auto"/>
        <w:jc w:val="both"/>
        <w:textAlignment w:val="baseline"/>
        <w:rPr>
          <w:rFonts w:ascii="Segoe UI" w:hAnsi="Segoe UI" w:cs="Segoe UI"/>
          <w:sz w:val="18"/>
          <w:szCs w:val="18"/>
        </w:rPr>
      </w:pPr>
      <w:r w:rsidRPr="39E5AE0E">
        <w:rPr>
          <w:rFonts w:cs="Arial"/>
          <w:sz w:val="24"/>
        </w:rPr>
        <w:t>A station manager</w:t>
      </w:r>
      <w:r w:rsidR="43B7EBBB" w:rsidRPr="39E5AE0E">
        <w:rPr>
          <w:rFonts w:cs="Arial"/>
          <w:sz w:val="24"/>
        </w:rPr>
        <w:t xml:space="preserve">, suitable equivalent or above </w:t>
      </w:r>
      <w:r w:rsidRPr="39E5AE0E">
        <w:rPr>
          <w:rFonts w:cs="Arial"/>
          <w:sz w:val="24"/>
        </w:rPr>
        <w:t xml:space="preserve">will chair the meeting; however, </w:t>
      </w:r>
      <w:r w:rsidR="0062017B" w:rsidRPr="00B671C3">
        <w:rPr>
          <w:rFonts w:cs="Arial"/>
          <w:sz w:val="24"/>
        </w:rPr>
        <w:t>the employee’s line manager who held the support meeting</w:t>
      </w:r>
      <w:r w:rsidR="0062017B">
        <w:rPr>
          <w:rFonts w:cs="Arial"/>
          <w:sz w:val="24"/>
        </w:rPr>
        <w:t xml:space="preserve"> </w:t>
      </w:r>
      <w:r w:rsidRPr="39E5AE0E">
        <w:rPr>
          <w:rFonts w:cs="Arial"/>
          <w:sz w:val="24"/>
        </w:rPr>
        <w:t>may be present to detail how the absence has been managed up to that point.  </w:t>
      </w:r>
    </w:p>
    <w:p w14:paraId="2FC319F1"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6AC6FEE7" w14:textId="1370BCCC"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 xml:space="preserve">The employee will be given 7 </w:t>
      </w:r>
      <w:r w:rsidR="74392A1F" w:rsidRPr="68EBEA66">
        <w:rPr>
          <w:rFonts w:cs="Arial"/>
          <w:sz w:val="24"/>
        </w:rPr>
        <w:t>calendar days</w:t>
      </w:r>
      <w:r w:rsidRPr="68EBEA66">
        <w:rPr>
          <w:rFonts w:cs="Arial"/>
          <w:sz w:val="24"/>
        </w:rPr>
        <w:t xml:space="preserve">’ written notice of the stage 1 meeting and informed of their right to be accompanied at the meeting by a </w:t>
      </w:r>
      <w:r w:rsidR="00087E70">
        <w:rPr>
          <w:rFonts w:cs="Arial"/>
          <w:sz w:val="24"/>
        </w:rPr>
        <w:t>t</w:t>
      </w:r>
      <w:r w:rsidRPr="68EBEA66">
        <w:rPr>
          <w:rFonts w:cs="Arial"/>
          <w:sz w:val="24"/>
        </w:rPr>
        <w:t xml:space="preserve">rade </w:t>
      </w:r>
      <w:r w:rsidR="00087E70">
        <w:rPr>
          <w:rFonts w:cs="Arial"/>
          <w:sz w:val="24"/>
        </w:rPr>
        <w:t>u</w:t>
      </w:r>
      <w:r w:rsidRPr="68EBEA66">
        <w:rPr>
          <w:rFonts w:cs="Arial"/>
          <w:sz w:val="24"/>
        </w:rPr>
        <w:t xml:space="preserve">nion </w:t>
      </w:r>
      <w:r w:rsidR="00087E70">
        <w:rPr>
          <w:rFonts w:cs="Arial"/>
          <w:sz w:val="24"/>
        </w:rPr>
        <w:t>r</w:t>
      </w:r>
      <w:r w:rsidRPr="68EBEA66">
        <w:rPr>
          <w:rFonts w:cs="Arial"/>
          <w:sz w:val="24"/>
        </w:rPr>
        <w:t>epresentative or work colleague.  </w:t>
      </w:r>
    </w:p>
    <w:p w14:paraId="6F2DC147"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95CA738"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The manager should try to identify the cause of the absence and discuss ways to reduce further absence with the employee. This would normally include: </w:t>
      </w:r>
    </w:p>
    <w:p w14:paraId="0287F4E0"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4C9ED92" w14:textId="5B4E665A" w:rsidR="004B327F" w:rsidRPr="00780A6F" w:rsidRDefault="004B327F" w:rsidP="00F828F6">
      <w:pPr>
        <w:pStyle w:val="ListParagraph"/>
        <w:numPr>
          <w:ilvl w:val="0"/>
          <w:numId w:val="53"/>
        </w:numPr>
        <w:spacing w:line="240" w:lineRule="auto"/>
        <w:jc w:val="both"/>
        <w:textAlignment w:val="baseline"/>
        <w:rPr>
          <w:rFonts w:cs="Arial"/>
          <w:sz w:val="24"/>
        </w:rPr>
      </w:pPr>
      <w:r w:rsidRPr="00780A6F">
        <w:rPr>
          <w:rFonts w:cs="Arial"/>
          <w:sz w:val="24"/>
        </w:rPr>
        <w:t>A review of the employee’s attendance record and the reasons for their sickness absence </w:t>
      </w:r>
    </w:p>
    <w:p w14:paraId="41ABDCB9" w14:textId="09442295" w:rsidR="004B327F" w:rsidRPr="00780A6F" w:rsidRDefault="004B327F" w:rsidP="00F828F6">
      <w:pPr>
        <w:pStyle w:val="ListParagraph"/>
        <w:numPr>
          <w:ilvl w:val="0"/>
          <w:numId w:val="53"/>
        </w:numPr>
        <w:spacing w:line="240" w:lineRule="auto"/>
        <w:jc w:val="both"/>
        <w:textAlignment w:val="baseline"/>
        <w:rPr>
          <w:rFonts w:cs="Arial"/>
          <w:sz w:val="24"/>
        </w:rPr>
      </w:pPr>
      <w:r w:rsidRPr="00780A6F">
        <w:rPr>
          <w:rFonts w:cs="Arial"/>
          <w:sz w:val="24"/>
        </w:rPr>
        <w:t>An opportunity to discuss whether the absences are linked to an underlying medical condition  </w:t>
      </w:r>
    </w:p>
    <w:p w14:paraId="793F7826" w14:textId="1B4C8B50" w:rsidR="004B327F" w:rsidRPr="00780A6F" w:rsidRDefault="004B327F" w:rsidP="00F828F6">
      <w:pPr>
        <w:pStyle w:val="ListParagraph"/>
        <w:numPr>
          <w:ilvl w:val="0"/>
          <w:numId w:val="53"/>
        </w:numPr>
        <w:spacing w:line="240" w:lineRule="auto"/>
        <w:jc w:val="both"/>
        <w:textAlignment w:val="baseline"/>
        <w:rPr>
          <w:rFonts w:cs="Arial"/>
          <w:sz w:val="24"/>
        </w:rPr>
      </w:pPr>
      <w:r w:rsidRPr="00780A6F">
        <w:rPr>
          <w:rFonts w:cs="Arial"/>
          <w:sz w:val="24"/>
        </w:rPr>
        <w:t>Discussion about whether the employee has asked for or received any support e.g. from their GP, consultants/specialists, counsellors </w:t>
      </w:r>
    </w:p>
    <w:p w14:paraId="12F14CEF" w14:textId="12D07130" w:rsidR="004B327F" w:rsidRPr="00780A6F" w:rsidRDefault="004B327F" w:rsidP="00F828F6">
      <w:pPr>
        <w:pStyle w:val="ListParagraph"/>
        <w:numPr>
          <w:ilvl w:val="0"/>
          <w:numId w:val="53"/>
        </w:numPr>
        <w:spacing w:line="240" w:lineRule="auto"/>
        <w:jc w:val="both"/>
        <w:textAlignment w:val="baseline"/>
        <w:rPr>
          <w:rFonts w:cs="Arial"/>
          <w:sz w:val="24"/>
        </w:rPr>
      </w:pPr>
      <w:r w:rsidRPr="00780A6F">
        <w:rPr>
          <w:rFonts w:cs="Arial"/>
          <w:sz w:val="24"/>
        </w:rPr>
        <w:lastRenderedPageBreak/>
        <w:t>Discussion about whether any sickness problems may be work-related and if so, any adjustments that would help the employee to achieve an acceptable level of attendance at work.  </w:t>
      </w:r>
    </w:p>
    <w:p w14:paraId="4E211B81" w14:textId="558CC8D1" w:rsidR="004B327F" w:rsidRPr="00780A6F" w:rsidRDefault="004B327F" w:rsidP="00F828F6">
      <w:pPr>
        <w:pStyle w:val="ListParagraph"/>
        <w:numPr>
          <w:ilvl w:val="0"/>
          <w:numId w:val="53"/>
        </w:numPr>
        <w:spacing w:line="240" w:lineRule="auto"/>
        <w:jc w:val="both"/>
        <w:textAlignment w:val="baseline"/>
        <w:rPr>
          <w:rFonts w:cs="Arial"/>
          <w:sz w:val="24"/>
        </w:rPr>
      </w:pPr>
      <w:r w:rsidRPr="00780A6F">
        <w:rPr>
          <w:rFonts w:cs="Arial"/>
          <w:sz w:val="24"/>
        </w:rPr>
        <w:t>If a referral to Occupational Health has not already been completed</w:t>
      </w:r>
      <w:r w:rsidR="00780A6F">
        <w:rPr>
          <w:rFonts w:cs="Arial"/>
          <w:sz w:val="24"/>
        </w:rPr>
        <w:t xml:space="preserve"> </w:t>
      </w:r>
      <w:r w:rsidRPr="00780A6F">
        <w:rPr>
          <w:rFonts w:cs="Arial"/>
          <w:sz w:val="24"/>
        </w:rPr>
        <w:t>then a referral may need to be made as an outcome to the meeting.  </w:t>
      </w:r>
    </w:p>
    <w:p w14:paraId="672903EB"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B884954" w14:textId="76A02BBB"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Where Occupational Health has suggested that the absences are linked to an underlying medical condition that meets the definition of a disability under the Equalities Act 2010, the manager and employee should discuss any reasonable adjustments that could be put in place to support the employee to achieve an acceptable level of future attendance at work. Advice should be sought from</w:t>
      </w:r>
      <w:r w:rsidR="7D518DD6" w:rsidRPr="68EBEA66">
        <w:rPr>
          <w:rFonts w:cs="Arial"/>
          <w:sz w:val="24"/>
        </w:rPr>
        <w:t xml:space="preserve"> the HR team</w:t>
      </w:r>
      <w:r w:rsidRPr="68EBEA66">
        <w:rPr>
          <w:rFonts w:cs="Arial"/>
          <w:sz w:val="24"/>
        </w:rPr>
        <w:t xml:space="preserve"> on how to set appropriate </w:t>
      </w:r>
      <w:r w:rsidR="60F217A3" w:rsidRPr="68EBEA66">
        <w:rPr>
          <w:rFonts w:cs="Arial"/>
          <w:sz w:val="24"/>
        </w:rPr>
        <w:t xml:space="preserve">attendance </w:t>
      </w:r>
      <w:r w:rsidR="2F766A68" w:rsidRPr="68EBEA66">
        <w:rPr>
          <w:rFonts w:cs="Arial"/>
          <w:sz w:val="24"/>
        </w:rPr>
        <w:t>expectations in</w:t>
      </w:r>
      <w:r w:rsidRPr="68EBEA66">
        <w:rPr>
          <w:rFonts w:cs="Arial"/>
          <w:sz w:val="24"/>
        </w:rPr>
        <w:t xml:space="preserve"> these circumstances, based on the reasons for absence and possible links to the employee’s disability and whether this could increase their absence levels.  </w:t>
      </w:r>
    </w:p>
    <w:p w14:paraId="720575D9" w14:textId="160708EA"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  </w:t>
      </w:r>
    </w:p>
    <w:p w14:paraId="5686F0D4" w14:textId="210A5B67"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t xml:space="preserve">During the stages of the absence management meetings, the manager will advise the employee of the improvements required in relation to their attendance and the consequences of failing to achieve these. A reasonable </w:t>
      </w:r>
      <w:r w:rsidR="005A052B">
        <w:rPr>
          <w:rFonts w:cs="Arial"/>
          <w:sz w:val="24"/>
        </w:rPr>
        <w:t xml:space="preserve">attendance </w:t>
      </w:r>
      <w:r w:rsidR="11DF9F0C" w:rsidRPr="4B063979">
        <w:rPr>
          <w:rFonts w:cs="Arial"/>
          <w:sz w:val="24"/>
        </w:rPr>
        <w:t>expectation</w:t>
      </w:r>
      <w:r w:rsidRPr="4B063979">
        <w:rPr>
          <w:rFonts w:cs="Arial"/>
          <w:sz w:val="24"/>
        </w:rPr>
        <w:t xml:space="preserve"> (e.g. </w:t>
      </w:r>
      <w:r w:rsidR="334699C3" w:rsidRPr="4B063979">
        <w:rPr>
          <w:rFonts w:cs="Arial"/>
          <w:sz w:val="24"/>
        </w:rPr>
        <w:t>8</w:t>
      </w:r>
      <w:r w:rsidRPr="4B063979">
        <w:rPr>
          <w:rFonts w:cs="Arial"/>
          <w:sz w:val="24"/>
        </w:rPr>
        <w:t xml:space="preserve"> days or </w:t>
      </w:r>
      <w:r w:rsidR="73E96EB6" w:rsidRPr="4B063979">
        <w:rPr>
          <w:rFonts w:cs="Arial"/>
          <w:sz w:val="24"/>
        </w:rPr>
        <w:t>3</w:t>
      </w:r>
      <w:r w:rsidRPr="4B063979">
        <w:rPr>
          <w:rFonts w:cs="Arial"/>
          <w:sz w:val="24"/>
        </w:rPr>
        <w:t xml:space="preserve"> occasions in </w:t>
      </w:r>
      <w:r w:rsidR="5BA5171F" w:rsidRPr="4B063979">
        <w:rPr>
          <w:rFonts w:cs="Arial"/>
          <w:sz w:val="24"/>
        </w:rPr>
        <w:t>12</w:t>
      </w:r>
      <w:r w:rsidRPr="4B063979">
        <w:rPr>
          <w:rFonts w:cs="Arial"/>
          <w:sz w:val="24"/>
        </w:rPr>
        <w:t xml:space="preserve"> months) will be set </w:t>
      </w:r>
      <w:r w:rsidR="41C65618" w:rsidRPr="4B063979">
        <w:rPr>
          <w:rFonts w:cs="Arial"/>
          <w:sz w:val="24"/>
        </w:rPr>
        <w:t xml:space="preserve">for repeated absences </w:t>
      </w:r>
      <w:r w:rsidRPr="4B063979">
        <w:rPr>
          <w:rFonts w:cs="Arial"/>
          <w:sz w:val="24"/>
        </w:rPr>
        <w:t xml:space="preserve">and a review meeting will be scheduled to assess progress against the required improvements. In relation to long-term absence, timescales for returning to work and </w:t>
      </w:r>
      <w:r w:rsidR="58CD60F1" w:rsidRPr="4B063979">
        <w:rPr>
          <w:rFonts w:cs="Arial"/>
          <w:sz w:val="24"/>
        </w:rPr>
        <w:t xml:space="preserve">attendance </w:t>
      </w:r>
      <w:r w:rsidR="00BA788E" w:rsidRPr="4B063979">
        <w:rPr>
          <w:rFonts w:cs="Arial"/>
          <w:sz w:val="24"/>
        </w:rPr>
        <w:t xml:space="preserve">expectations </w:t>
      </w:r>
      <w:r w:rsidRPr="4B063979">
        <w:rPr>
          <w:rFonts w:cs="Arial"/>
          <w:sz w:val="24"/>
        </w:rPr>
        <w:t xml:space="preserve">should be set </w:t>
      </w:r>
      <w:r w:rsidR="1D42BC69" w:rsidRPr="4B063979">
        <w:rPr>
          <w:rFonts w:cs="Arial"/>
          <w:sz w:val="24"/>
        </w:rPr>
        <w:t>with</w:t>
      </w:r>
      <w:r w:rsidRPr="4B063979">
        <w:rPr>
          <w:rFonts w:cs="Arial"/>
          <w:sz w:val="24"/>
        </w:rPr>
        <w:t xml:space="preserve"> consideration of medical advice and based on the details of the particular case. In all cases, managers are encouraged to use a</w:t>
      </w:r>
      <w:r w:rsidR="00BD7B9D">
        <w:rPr>
          <w:rFonts w:cs="Arial"/>
          <w:sz w:val="24"/>
        </w:rPr>
        <w:t xml:space="preserve">n action plan </w:t>
      </w:r>
      <w:r w:rsidRPr="4B063979">
        <w:rPr>
          <w:rFonts w:cs="Arial"/>
          <w:sz w:val="24"/>
        </w:rPr>
        <w:t>detail actions discussed at the meeting for both the employee and manager to undertake.   </w:t>
      </w:r>
    </w:p>
    <w:p w14:paraId="11D1DD8B"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B2CDFE2"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The manager may also consider the following actions: </w:t>
      </w:r>
    </w:p>
    <w:p w14:paraId="4395B865" w14:textId="77777777" w:rsidR="004B327F" w:rsidRPr="00780A6F" w:rsidRDefault="004B327F" w:rsidP="00F828F6">
      <w:pPr>
        <w:pStyle w:val="ListParagraph"/>
        <w:numPr>
          <w:ilvl w:val="0"/>
          <w:numId w:val="52"/>
        </w:numPr>
        <w:spacing w:line="240" w:lineRule="auto"/>
        <w:jc w:val="both"/>
        <w:textAlignment w:val="baseline"/>
        <w:rPr>
          <w:rFonts w:cs="Arial"/>
          <w:sz w:val="24"/>
        </w:rPr>
      </w:pPr>
      <w:r w:rsidRPr="00780A6F">
        <w:rPr>
          <w:rFonts w:cs="Arial"/>
          <w:sz w:val="24"/>
        </w:rPr>
        <w:t>Requesting the employee to submit a medical certificate from their GP for every instance of absence </w:t>
      </w:r>
    </w:p>
    <w:p w14:paraId="61CFC59E" w14:textId="77777777" w:rsidR="004B327F" w:rsidRPr="00780A6F" w:rsidRDefault="004B327F" w:rsidP="00F828F6">
      <w:pPr>
        <w:pStyle w:val="ListParagraph"/>
        <w:numPr>
          <w:ilvl w:val="0"/>
          <w:numId w:val="52"/>
        </w:numPr>
        <w:spacing w:line="240" w:lineRule="auto"/>
        <w:jc w:val="both"/>
        <w:textAlignment w:val="baseline"/>
        <w:rPr>
          <w:rFonts w:cs="Arial"/>
          <w:sz w:val="24"/>
        </w:rPr>
      </w:pPr>
      <w:r w:rsidRPr="00780A6F">
        <w:rPr>
          <w:rFonts w:cs="Arial"/>
          <w:sz w:val="24"/>
        </w:rPr>
        <w:t>Other support mechanisms as identified in the meeting such as reasonable adjustments or other forms of support  </w:t>
      </w:r>
    </w:p>
    <w:p w14:paraId="12A6836B" w14:textId="49670A18" w:rsidR="004B327F" w:rsidRPr="004B327F" w:rsidRDefault="004B327F" w:rsidP="00072547">
      <w:pPr>
        <w:spacing w:line="240" w:lineRule="auto"/>
        <w:jc w:val="both"/>
        <w:textAlignment w:val="baseline"/>
        <w:rPr>
          <w:rFonts w:ascii="Segoe UI" w:hAnsi="Segoe UI" w:cs="Segoe UI"/>
          <w:sz w:val="18"/>
          <w:szCs w:val="18"/>
        </w:rPr>
      </w:pPr>
    </w:p>
    <w:p w14:paraId="11151FF4" w14:textId="61D10C68" w:rsidR="005A052B" w:rsidRPr="00A94A10" w:rsidRDefault="004B327F" w:rsidP="009D4C8B">
      <w:pPr>
        <w:spacing w:line="240" w:lineRule="auto"/>
        <w:jc w:val="both"/>
        <w:textAlignment w:val="baseline"/>
        <w:rPr>
          <w:rFonts w:cs="Arial"/>
          <w:sz w:val="24"/>
        </w:rPr>
      </w:pPr>
      <w:r w:rsidRPr="1621CD36">
        <w:rPr>
          <w:rFonts w:cs="Arial"/>
          <w:sz w:val="24"/>
        </w:rPr>
        <w:t xml:space="preserve">The manager will send written confirmation of the outcome of the meeting using the </w:t>
      </w:r>
      <w:r w:rsidR="005A052B">
        <w:rPr>
          <w:rFonts w:cs="Arial"/>
          <w:sz w:val="24"/>
        </w:rPr>
        <w:t xml:space="preserve">appropriate </w:t>
      </w:r>
      <w:r w:rsidRPr="1621CD36">
        <w:rPr>
          <w:rFonts w:cs="Arial"/>
          <w:sz w:val="24"/>
        </w:rPr>
        <w:t xml:space="preserve">templates. A copy should be </w:t>
      </w:r>
      <w:r w:rsidR="005A052B">
        <w:rPr>
          <w:rFonts w:cs="Arial"/>
          <w:sz w:val="24"/>
        </w:rPr>
        <w:t>sent to</w:t>
      </w:r>
      <w:r w:rsidR="005A052B" w:rsidRPr="005A052B">
        <w:rPr>
          <w:rFonts w:cs="Arial"/>
          <w:b/>
          <w:bCs/>
          <w:sz w:val="24"/>
        </w:rPr>
        <w:t xml:space="preserve"> </w:t>
      </w:r>
      <w:hyperlink r:id="rId32" w:history="1">
        <w:r w:rsidR="005A052B" w:rsidRPr="005A052B">
          <w:rPr>
            <w:rStyle w:val="Hyperlink"/>
            <w:rFonts w:cs="Arial"/>
            <w:b w:val="0"/>
            <w:bCs/>
            <w:color w:val="auto"/>
            <w:sz w:val="24"/>
          </w:rPr>
          <w:t>HR@cumbriafire.gov.uk</w:t>
        </w:r>
      </w:hyperlink>
      <w:r w:rsidR="005A052B" w:rsidRPr="005A052B">
        <w:rPr>
          <w:rFonts w:cs="Arial"/>
          <w:sz w:val="24"/>
        </w:rPr>
        <w:t xml:space="preserve"> </w:t>
      </w:r>
      <w:r w:rsidR="005A052B">
        <w:rPr>
          <w:rFonts w:cs="Arial"/>
          <w:sz w:val="24"/>
        </w:rPr>
        <w:t xml:space="preserve">and a ticket raised for the HR admin and Payroll portal for </w:t>
      </w:r>
      <w:r w:rsidR="00BD7B9D">
        <w:rPr>
          <w:rFonts w:cs="Arial"/>
          <w:sz w:val="24"/>
        </w:rPr>
        <w:t>filing on the employee’s personnel file.</w:t>
      </w:r>
    </w:p>
    <w:p w14:paraId="66B71135" w14:textId="77777777" w:rsidR="00BD7B9D" w:rsidRPr="009D4C8B" w:rsidRDefault="00BD7B9D" w:rsidP="009D4C8B">
      <w:pPr>
        <w:spacing w:line="240" w:lineRule="auto"/>
        <w:jc w:val="both"/>
        <w:textAlignment w:val="baseline"/>
        <w:rPr>
          <w:rFonts w:ascii="Segoe UI" w:hAnsi="Segoe UI" w:cs="Segoe UI"/>
          <w:sz w:val="18"/>
          <w:szCs w:val="18"/>
        </w:rPr>
      </w:pPr>
    </w:p>
    <w:p w14:paraId="42A4D79A" w14:textId="2B0244F3" w:rsidR="004B327F" w:rsidRPr="009D4C8B" w:rsidRDefault="004B327F" w:rsidP="00A94A10">
      <w:pPr>
        <w:pStyle w:val="Heading2"/>
        <w:rPr>
          <w:rFonts w:cs="Segoe UI"/>
          <w:sz w:val="18"/>
          <w:szCs w:val="18"/>
        </w:rPr>
      </w:pPr>
      <w:bookmarkStart w:id="32" w:name="_Toc189556911"/>
      <w:r w:rsidRPr="009D4C8B">
        <w:t>Stage 2 Absence Meeting</w:t>
      </w:r>
      <w:bookmarkEnd w:id="32"/>
      <w:r w:rsidRPr="009D4C8B">
        <w:t> </w:t>
      </w:r>
    </w:p>
    <w:p w14:paraId="2712AD06" w14:textId="77777777" w:rsidR="009D4C8B" w:rsidRDefault="004B327F" w:rsidP="00072547">
      <w:pPr>
        <w:spacing w:line="240" w:lineRule="auto"/>
        <w:jc w:val="both"/>
        <w:textAlignment w:val="baseline"/>
        <w:rPr>
          <w:rFonts w:cs="Arial"/>
          <w:color w:val="0082AA"/>
          <w:sz w:val="24"/>
        </w:rPr>
      </w:pPr>
      <w:r w:rsidRPr="004B327F">
        <w:rPr>
          <w:rFonts w:cs="Arial"/>
          <w:color w:val="0082AA"/>
          <w:sz w:val="24"/>
        </w:rPr>
        <w:t> </w:t>
      </w:r>
    </w:p>
    <w:p w14:paraId="3CEF68C9" w14:textId="560AB9A5"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A stage 2 meeting should be set up if the employee does not meet the targets</w:t>
      </w:r>
      <w:r w:rsidR="45216B07" w:rsidRPr="68EBEA66">
        <w:rPr>
          <w:rFonts w:cs="Arial"/>
          <w:sz w:val="24"/>
        </w:rPr>
        <w:t>,</w:t>
      </w:r>
      <w:r w:rsidR="007F24FC" w:rsidRPr="68EBEA66">
        <w:rPr>
          <w:rFonts w:cs="Arial"/>
          <w:sz w:val="24"/>
        </w:rPr>
        <w:t xml:space="preserve"> </w:t>
      </w:r>
      <w:r w:rsidR="005A052B">
        <w:rPr>
          <w:rFonts w:cs="Arial"/>
          <w:sz w:val="24"/>
        </w:rPr>
        <w:t>breaches</w:t>
      </w:r>
      <w:r w:rsidRPr="68EBEA66">
        <w:rPr>
          <w:rFonts w:cs="Arial"/>
          <w:sz w:val="24"/>
        </w:rPr>
        <w:t xml:space="preserve"> </w:t>
      </w:r>
      <w:r w:rsidR="61E06E96" w:rsidRPr="68EBEA66">
        <w:rPr>
          <w:rFonts w:cs="Arial"/>
          <w:sz w:val="24"/>
        </w:rPr>
        <w:t>attendance expectation</w:t>
      </w:r>
      <w:r w:rsidR="005A052B">
        <w:rPr>
          <w:rFonts w:cs="Arial"/>
          <w:sz w:val="24"/>
        </w:rPr>
        <w:t>s</w:t>
      </w:r>
      <w:r w:rsidR="61E06E96" w:rsidRPr="68EBEA66">
        <w:rPr>
          <w:rFonts w:cs="Arial"/>
          <w:sz w:val="24"/>
        </w:rPr>
        <w:t xml:space="preserve"> </w:t>
      </w:r>
      <w:r w:rsidRPr="68EBEA66">
        <w:rPr>
          <w:rFonts w:cs="Arial"/>
          <w:sz w:val="24"/>
        </w:rPr>
        <w:t>set at the stage 1 absence meeting or any subsequent review meetings</w:t>
      </w:r>
      <w:r w:rsidR="46512568" w:rsidRPr="68EBEA66">
        <w:rPr>
          <w:rFonts w:cs="Arial"/>
          <w:sz w:val="24"/>
        </w:rPr>
        <w:t xml:space="preserve"> or remains absent pas</w:t>
      </w:r>
      <w:r w:rsidR="756CD408" w:rsidRPr="68EBEA66">
        <w:rPr>
          <w:rFonts w:cs="Arial"/>
          <w:sz w:val="24"/>
        </w:rPr>
        <w:t>t</w:t>
      </w:r>
      <w:r w:rsidR="46512568" w:rsidRPr="68EBEA66">
        <w:rPr>
          <w:rFonts w:cs="Arial"/>
          <w:sz w:val="24"/>
        </w:rPr>
        <w:t xml:space="preserve"> the agreed expected return date</w:t>
      </w:r>
      <w:r w:rsidRPr="68EBEA66">
        <w:rPr>
          <w:rFonts w:cs="Arial"/>
          <w:sz w:val="24"/>
        </w:rPr>
        <w:t>. The second meeting will re-confirm the issues discussed at the stage 1 meeting and seek to identify the reasons for the employee’s failure to achieve the required level of attendance.  </w:t>
      </w:r>
    </w:p>
    <w:p w14:paraId="4793B83E" w14:textId="77777777" w:rsidR="004B327F" w:rsidRDefault="004B327F" w:rsidP="00072547">
      <w:pPr>
        <w:spacing w:line="240" w:lineRule="auto"/>
        <w:jc w:val="both"/>
        <w:textAlignment w:val="baseline"/>
        <w:rPr>
          <w:rFonts w:cs="Arial"/>
          <w:sz w:val="24"/>
        </w:rPr>
      </w:pPr>
      <w:r w:rsidRPr="004B327F">
        <w:rPr>
          <w:rFonts w:cs="Arial"/>
          <w:sz w:val="24"/>
        </w:rPr>
        <w:t> </w:t>
      </w:r>
    </w:p>
    <w:p w14:paraId="3D81B020" w14:textId="46890C1E" w:rsidR="005A052B" w:rsidRDefault="005A052B" w:rsidP="00072547">
      <w:pPr>
        <w:spacing w:line="240" w:lineRule="auto"/>
        <w:jc w:val="both"/>
        <w:textAlignment w:val="baseline"/>
        <w:rPr>
          <w:rFonts w:cs="Arial"/>
          <w:sz w:val="24"/>
        </w:rPr>
      </w:pPr>
      <w:r w:rsidRPr="39E5AE0E">
        <w:rPr>
          <w:rFonts w:cs="Arial"/>
          <w:sz w:val="24"/>
        </w:rPr>
        <w:t xml:space="preserve">A </w:t>
      </w:r>
      <w:r>
        <w:rPr>
          <w:rFonts w:cs="Arial"/>
          <w:sz w:val="24"/>
        </w:rPr>
        <w:t>group</w:t>
      </w:r>
      <w:r w:rsidRPr="39E5AE0E">
        <w:rPr>
          <w:rFonts w:cs="Arial"/>
          <w:sz w:val="24"/>
        </w:rPr>
        <w:t xml:space="preserve"> manager, suitable equivalent or above will chair the meeting; however, </w:t>
      </w:r>
      <w:r w:rsidRPr="00B671C3">
        <w:rPr>
          <w:rFonts w:cs="Arial"/>
          <w:sz w:val="24"/>
        </w:rPr>
        <w:t>the employee’s line manager who held the support meeting</w:t>
      </w:r>
      <w:r>
        <w:rPr>
          <w:rFonts w:cs="Arial"/>
          <w:sz w:val="24"/>
        </w:rPr>
        <w:t xml:space="preserve"> </w:t>
      </w:r>
      <w:r w:rsidRPr="39E5AE0E">
        <w:rPr>
          <w:rFonts w:cs="Arial"/>
          <w:sz w:val="24"/>
        </w:rPr>
        <w:t>may be present to detail how the absence has been managed up to that point</w:t>
      </w:r>
      <w:r>
        <w:rPr>
          <w:rFonts w:cs="Arial"/>
          <w:sz w:val="24"/>
        </w:rPr>
        <w:t>.</w:t>
      </w:r>
    </w:p>
    <w:p w14:paraId="04A6A33C" w14:textId="77777777" w:rsidR="005A052B" w:rsidRPr="004B327F" w:rsidRDefault="005A052B" w:rsidP="00072547">
      <w:pPr>
        <w:spacing w:line="240" w:lineRule="auto"/>
        <w:jc w:val="both"/>
        <w:textAlignment w:val="baseline"/>
        <w:rPr>
          <w:rFonts w:ascii="Segoe UI" w:hAnsi="Segoe UI" w:cs="Segoe UI"/>
          <w:sz w:val="18"/>
          <w:szCs w:val="18"/>
        </w:rPr>
      </w:pPr>
    </w:p>
    <w:p w14:paraId="090FF878" w14:textId="06EAB57C"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 xml:space="preserve">The employee will be given 10 </w:t>
      </w:r>
      <w:r w:rsidR="54C82C3B" w:rsidRPr="68EBEA66">
        <w:rPr>
          <w:rFonts w:cs="Arial"/>
          <w:sz w:val="24"/>
        </w:rPr>
        <w:t>calendar</w:t>
      </w:r>
      <w:r w:rsidR="1C5E64FA" w:rsidRPr="68EBEA66">
        <w:rPr>
          <w:rFonts w:cs="Arial"/>
          <w:sz w:val="24"/>
        </w:rPr>
        <w:t xml:space="preserve"> </w:t>
      </w:r>
      <w:r w:rsidRPr="68EBEA66">
        <w:rPr>
          <w:rFonts w:cs="Arial"/>
          <w:sz w:val="24"/>
        </w:rPr>
        <w:t xml:space="preserve">days’ written notice of the stage 2 meeting and informed of their right to be accompanied by a </w:t>
      </w:r>
      <w:r w:rsidR="00087E70">
        <w:rPr>
          <w:rFonts w:cs="Arial"/>
          <w:sz w:val="24"/>
        </w:rPr>
        <w:t>t</w:t>
      </w:r>
      <w:r w:rsidRPr="68EBEA66">
        <w:rPr>
          <w:rFonts w:cs="Arial"/>
          <w:sz w:val="24"/>
        </w:rPr>
        <w:t xml:space="preserve">rade </w:t>
      </w:r>
      <w:r w:rsidR="00087E70">
        <w:rPr>
          <w:rFonts w:cs="Arial"/>
          <w:sz w:val="24"/>
        </w:rPr>
        <w:t>u</w:t>
      </w:r>
      <w:r w:rsidRPr="68EBEA66">
        <w:rPr>
          <w:rFonts w:cs="Arial"/>
          <w:sz w:val="24"/>
        </w:rPr>
        <w:t xml:space="preserve">nion </w:t>
      </w:r>
      <w:r w:rsidR="00087E70">
        <w:rPr>
          <w:rFonts w:cs="Arial"/>
          <w:sz w:val="24"/>
        </w:rPr>
        <w:t>r</w:t>
      </w:r>
      <w:r w:rsidRPr="68EBEA66">
        <w:rPr>
          <w:rFonts w:cs="Arial"/>
          <w:sz w:val="24"/>
        </w:rPr>
        <w:t>epresentative or work colleague.  </w:t>
      </w:r>
    </w:p>
    <w:p w14:paraId="44BBD42F"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74C7D893" w14:textId="35EB9BF9"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 xml:space="preserve">The manager will advise the employee of the improvements required in relation to their attendance and the consequences of failing to achieve these. A reasonable </w:t>
      </w:r>
      <w:r w:rsidR="005A052B">
        <w:rPr>
          <w:rFonts w:cs="Arial"/>
          <w:sz w:val="24"/>
        </w:rPr>
        <w:t xml:space="preserve">attendance </w:t>
      </w:r>
      <w:r w:rsidR="4532A9AD" w:rsidRPr="68EBEA66">
        <w:rPr>
          <w:rFonts w:cs="Arial"/>
          <w:sz w:val="24"/>
        </w:rPr>
        <w:t xml:space="preserve">expectation </w:t>
      </w:r>
      <w:r w:rsidRPr="68EBEA66">
        <w:rPr>
          <w:rFonts w:cs="Arial"/>
          <w:sz w:val="24"/>
        </w:rPr>
        <w:t>(e.g. 8 days or 3 occasions within each of the next 18 months) will be set and a review meeting will be scheduled to assess progress against the required improvements.  </w:t>
      </w:r>
    </w:p>
    <w:p w14:paraId="31CC86E0"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lastRenderedPageBreak/>
        <w:t> </w:t>
      </w:r>
    </w:p>
    <w:p w14:paraId="0E5F0270" w14:textId="294EB4FD"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 xml:space="preserve">In relation to long-term absence, timescales for returning to work and </w:t>
      </w:r>
      <w:r w:rsidR="5C8466E4" w:rsidRPr="68EBEA66">
        <w:rPr>
          <w:rFonts w:cs="Arial"/>
          <w:sz w:val="24"/>
        </w:rPr>
        <w:t>attendance expectations</w:t>
      </w:r>
      <w:r w:rsidRPr="68EBEA66">
        <w:rPr>
          <w:rFonts w:cs="Arial"/>
          <w:sz w:val="24"/>
        </w:rPr>
        <w:t xml:space="preserve"> should be set </w:t>
      </w:r>
      <w:r w:rsidR="209E8443" w:rsidRPr="68EBEA66">
        <w:rPr>
          <w:rFonts w:cs="Arial"/>
          <w:sz w:val="24"/>
        </w:rPr>
        <w:t>with</w:t>
      </w:r>
      <w:r w:rsidRPr="68EBEA66">
        <w:rPr>
          <w:rFonts w:cs="Arial"/>
          <w:sz w:val="24"/>
        </w:rPr>
        <w:t xml:space="preserve"> consideration of medical advice and based on the details of the particular case.  In all cases, managers are encouraged to use </w:t>
      </w:r>
      <w:r w:rsidR="564FFA26" w:rsidRPr="68EBEA66">
        <w:rPr>
          <w:rFonts w:cs="Arial"/>
          <w:sz w:val="24"/>
        </w:rPr>
        <w:t>a</w:t>
      </w:r>
      <w:r w:rsidR="00BD7B9D">
        <w:rPr>
          <w:rFonts w:cs="Arial"/>
          <w:sz w:val="24"/>
        </w:rPr>
        <w:t xml:space="preserve">n action plan </w:t>
      </w:r>
      <w:r w:rsidRPr="68EBEA66">
        <w:rPr>
          <w:rFonts w:cs="Arial"/>
          <w:sz w:val="24"/>
        </w:rPr>
        <w:t>to detail actions discussed at the meeting for both the employee and manager to undertake.   </w:t>
      </w:r>
    </w:p>
    <w:p w14:paraId="6DED4BF7"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388354C" w14:textId="77777777" w:rsidR="004B327F" w:rsidRDefault="004B327F" w:rsidP="00072547">
      <w:pPr>
        <w:spacing w:line="240" w:lineRule="auto"/>
        <w:jc w:val="both"/>
        <w:textAlignment w:val="baseline"/>
        <w:rPr>
          <w:rFonts w:cs="Arial"/>
          <w:sz w:val="24"/>
        </w:rPr>
      </w:pPr>
      <w:r w:rsidRPr="4B063979">
        <w:rPr>
          <w:rFonts w:cs="Arial"/>
          <w:sz w:val="24"/>
        </w:rPr>
        <w:t>The manager may also consider the following: </w:t>
      </w:r>
    </w:p>
    <w:p w14:paraId="0AB65B5A" w14:textId="77777777" w:rsidR="00CF6602" w:rsidRPr="004B327F" w:rsidRDefault="00CF6602" w:rsidP="00072547">
      <w:pPr>
        <w:spacing w:line="240" w:lineRule="auto"/>
        <w:jc w:val="both"/>
        <w:textAlignment w:val="baseline"/>
        <w:rPr>
          <w:rFonts w:ascii="Segoe UI" w:hAnsi="Segoe UI" w:cs="Segoe UI"/>
          <w:sz w:val="18"/>
          <w:szCs w:val="18"/>
        </w:rPr>
      </w:pPr>
    </w:p>
    <w:p w14:paraId="357C2CC1" w14:textId="2604AB4D" w:rsidR="00CF6602" w:rsidRPr="00CF6602" w:rsidRDefault="004B327F" w:rsidP="00F828F6">
      <w:pPr>
        <w:pStyle w:val="ListParagraph"/>
        <w:numPr>
          <w:ilvl w:val="0"/>
          <w:numId w:val="48"/>
        </w:numPr>
        <w:spacing w:line="240" w:lineRule="auto"/>
        <w:jc w:val="both"/>
        <w:textAlignment w:val="baseline"/>
        <w:rPr>
          <w:rFonts w:cs="Arial"/>
          <w:sz w:val="24"/>
        </w:rPr>
      </w:pPr>
      <w:r w:rsidRPr="00CF6602">
        <w:rPr>
          <w:rFonts w:cs="Arial"/>
          <w:sz w:val="24"/>
        </w:rPr>
        <w:t>Requesting the employee to submit a medical certificate from their GP for every instance of absence</w:t>
      </w:r>
      <w:r w:rsidR="00CF6602" w:rsidRPr="00CF6602">
        <w:rPr>
          <w:rFonts w:cs="Arial"/>
          <w:sz w:val="24"/>
        </w:rPr>
        <w:t xml:space="preserve"> </w:t>
      </w:r>
    </w:p>
    <w:p w14:paraId="1123A742" w14:textId="77777777" w:rsidR="004B327F" w:rsidRPr="00CF6602" w:rsidRDefault="004B327F" w:rsidP="00F828F6">
      <w:pPr>
        <w:pStyle w:val="ListParagraph"/>
        <w:numPr>
          <w:ilvl w:val="0"/>
          <w:numId w:val="47"/>
        </w:numPr>
        <w:spacing w:line="240" w:lineRule="auto"/>
        <w:jc w:val="both"/>
        <w:textAlignment w:val="baseline"/>
        <w:rPr>
          <w:rFonts w:cs="Arial"/>
          <w:sz w:val="24"/>
        </w:rPr>
      </w:pPr>
      <w:r w:rsidRPr="00CF6602">
        <w:rPr>
          <w:rFonts w:cs="Arial"/>
          <w:sz w:val="24"/>
        </w:rPr>
        <w:t>Other support mechanisms as identified in the meeting such as reasonable adjustments or other forms of support  </w:t>
      </w:r>
    </w:p>
    <w:p w14:paraId="2F08B6AA" w14:textId="77777777" w:rsidR="004B327F" w:rsidRPr="00CF6602" w:rsidRDefault="004B327F" w:rsidP="00F828F6">
      <w:pPr>
        <w:pStyle w:val="ListParagraph"/>
        <w:numPr>
          <w:ilvl w:val="0"/>
          <w:numId w:val="47"/>
        </w:numPr>
        <w:spacing w:line="240" w:lineRule="auto"/>
        <w:jc w:val="both"/>
        <w:textAlignment w:val="baseline"/>
        <w:rPr>
          <w:rFonts w:cs="Arial"/>
          <w:sz w:val="24"/>
        </w:rPr>
      </w:pPr>
      <w:r w:rsidRPr="00CF6602">
        <w:rPr>
          <w:rFonts w:cs="Arial"/>
          <w:sz w:val="24"/>
        </w:rPr>
        <w:t>The manager should discuss the Alternative Employment Programme with the employee and if appropriate place on the programme.  </w:t>
      </w:r>
    </w:p>
    <w:p w14:paraId="7C546861" w14:textId="77777777" w:rsidR="004B327F" w:rsidRPr="00CF6602" w:rsidRDefault="004B327F" w:rsidP="00F828F6">
      <w:pPr>
        <w:pStyle w:val="ListParagraph"/>
        <w:numPr>
          <w:ilvl w:val="0"/>
          <w:numId w:val="47"/>
        </w:numPr>
        <w:spacing w:line="240" w:lineRule="auto"/>
        <w:jc w:val="both"/>
        <w:textAlignment w:val="baseline"/>
        <w:rPr>
          <w:rFonts w:cs="Arial"/>
          <w:sz w:val="24"/>
        </w:rPr>
      </w:pPr>
      <w:r w:rsidRPr="00CF6602">
        <w:rPr>
          <w:rFonts w:cs="Arial"/>
          <w:sz w:val="24"/>
        </w:rPr>
        <w:t>It may be appropriate to refer the employee to the Occupational Health Service for an assessment for ill health retirement.  </w:t>
      </w:r>
    </w:p>
    <w:p w14:paraId="4D353C29"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0E51D288"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At this stage the manager must also advise the employee that no significant improvement in their level of absence will result in a stage 3 absence meeting that may lead to their dismissal.  </w:t>
      </w:r>
    </w:p>
    <w:p w14:paraId="74065284"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027B3F2A" w14:textId="77777777" w:rsidR="005A052B" w:rsidRDefault="005A052B" w:rsidP="005A052B">
      <w:pPr>
        <w:spacing w:line="240" w:lineRule="auto"/>
        <w:jc w:val="both"/>
        <w:textAlignment w:val="baseline"/>
        <w:rPr>
          <w:rFonts w:cs="Arial"/>
          <w:sz w:val="24"/>
        </w:rPr>
      </w:pPr>
      <w:r w:rsidRPr="1621CD36">
        <w:rPr>
          <w:rFonts w:cs="Arial"/>
          <w:sz w:val="24"/>
        </w:rPr>
        <w:t xml:space="preserve">The manager will send written confirmation of the outcome of the meeting using the </w:t>
      </w:r>
      <w:r>
        <w:rPr>
          <w:rFonts w:cs="Arial"/>
          <w:sz w:val="24"/>
        </w:rPr>
        <w:t xml:space="preserve">appropriate </w:t>
      </w:r>
      <w:r w:rsidRPr="1621CD36">
        <w:rPr>
          <w:rFonts w:cs="Arial"/>
          <w:sz w:val="24"/>
        </w:rPr>
        <w:t xml:space="preserve">templates. A copy should be </w:t>
      </w:r>
      <w:r>
        <w:rPr>
          <w:rFonts w:cs="Arial"/>
          <w:sz w:val="24"/>
        </w:rPr>
        <w:t>sent to</w:t>
      </w:r>
      <w:r w:rsidRPr="005A052B">
        <w:rPr>
          <w:rFonts w:cs="Arial"/>
          <w:b/>
          <w:bCs/>
          <w:sz w:val="24"/>
        </w:rPr>
        <w:t xml:space="preserve"> </w:t>
      </w:r>
      <w:hyperlink r:id="rId33" w:history="1">
        <w:r w:rsidRPr="005A052B">
          <w:rPr>
            <w:rStyle w:val="Hyperlink"/>
            <w:rFonts w:cs="Arial"/>
            <w:b w:val="0"/>
            <w:bCs/>
            <w:color w:val="auto"/>
            <w:sz w:val="24"/>
          </w:rPr>
          <w:t>HR@cumbriafire.gov.uk</w:t>
        </w:r>
      </w:hyperlink>
      <w:r w:rsidRPr="005A052B">
        <w:rPr>
          <w:rFonts w:cs="Arial"/>
          <w:sz w:val="24"/>
        </w:rPr>
        <w:t xml:space="preserve"> </w:t>
      </w:r>
      <w:r>
        <w:rPr>
          <w:rFonts w:cs="Arial"/>
          <w:sz w:val="24"/>
        </w:rPr>
        <w:t>and a ticket raised for the HR admin and Payroll portal for filing on the employee’s personnel file.</w:t>
      </w:r>
    </w:p>
    <w:p w14:paraId="32317327" w14:textId="77777777" w:rsidR="000B5AA3" w:rsidRPr="004B327F" w:rsidRDefault="000B5AA3" w:rsidP="00072547">
      <w:pPr>
        <w:spacing w:line="240" w:lineRule="auto"/>
        <w:jc w:val="both"/>
        <w:textAlignment w:val="baseline"/>
        <w:rPr>
          <w:rFonts w:ascii="Segoe UI" w:hAnsi="Segoe UI" w:cs="Segoe UI"/>
          <w:sz w:val="18"/>
          <w:szCs w:val="18"/>
        </w:rPr>
      </w:pPr>
    </w:p>
    <w:p w14:paraId="2DEEF4DF" w14:textId="1A6FE372" w:rsidR="004B327F" w:rsidRPr="009D4C8B" w:rsidRDefault="004B327F" w:rsidP="00A94A10">
      <w:pPr>
        <w:pStyle w:val="Heading2"/>
        <w:rPr>
          <w:rFonts w:cs="Segoe UI"/>
          <w:sz w:val="18"/>
          <w:szCs w:val="18"/>
        </w:rPr>
      </w:pPr>
      <w:bookmarkStart w:id="33" w:name="_Toc189556912"/>
      <w:r w:rsidRPr="009D4C8B">
        <w:t>Stage 3 Absence Meeting</w:t>
      </w:r>
      <w:bookmarkEnd w:id="33"/>
      <w:r w:rsidRPr="009D4C8B">
        <w:t>   </w:t>
      </w:r>
    </w:p>
    <w:p w14:paraId="503AA150" w14:textId="77777777" w:rsidR="009D4C8B" w:rsidRDefault="004B327F" w:rsidP="00072547">
      <w:pPr>
        <w:spacing w:line="240" w:lineRule="auto"/>
        <w:jc w:val="both"/>
        <w:textAlignment w:val="baseline"/>
        <w:rPr>
          <w:rFonts w:cs="Arial"/>
          <w:sz w:val="24"/>
        </w:rPr>
      </w:pPr>
      <w:r w:rsidRPr="004B327F">
        <w:rPr>
          <w:rFonts w:cs="Arial"/>
          <w:sz w:val="24"/>
        </w:rPr>
        <w:t> </w:t>
      </w:r>
    </w:p>
    <w:p w14:paraId="6009828A" w14:textId="071C77CA"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 xml:space="preserve">A stage 3 meeting is the final formal meeting in this process and could potentially lead to the dismissal of the employee. This meeting should be set up if the employee does not meet the targets or </w:t>
      </w:r>
      <w:r w:rsidR="00131717">
        <w:rPr>
          <w:rFonts w:cs="Arial"/>
          <w:sz w:val="24"/>
        </w:rPr>
        <w:t>breaches</w:t>
      </w:r>
      <w:r w:rsidRPr="68EBEA66">
        <w:rPr>
          <w:rFonts w:cs="Arial"/>
          <w:sz w:val="24"/>
        </w:rPr>
        <w:t xml:space="preserve"> a</w:t>
      </w:r>
      <w:r w:rsidR="00E108F0">
        <w:rPr>
          <w:rFonts w:cs="Arial"/>
          <w:sz w:val="24"/>
        </w:rPr>
        <w:t xml:space="preserve">ttendance expectations </w:t>
      </w:r>
      <w:r w:rsidRPr="68EBEA66">
        <w:rPr>
          <w:rFonts w:cs="Arial"/>
          <w:sz w:val="24"/>
        </w:rPr>
        <w:t xml:space="preserve">set at the stage 2 absence meeting, or any subsequent review meetings. Where an employee’s absence has been long term, a stage 3 meeting should be convened once all possible options have been explored, these are detailed below under point </w:t>
      </w:r>
      <w:r w:rsidR="00E108F0">
        <w:rPr>
          <w:rFonts w:cs="Arial"/>
          <w:sz w:val="24"/>
        </w:rPr>
        <w:t>9</w:t>
      </w:r>
      <w:r w:rsidRPr="68EBEA66">
        <w:rPr>
          <w:rFonts w:cs="Arial"/>
          <w:sz w:val="24"/>
        </w:rPr>
        <w:t xml:space="preserve">. The purpose of the meeting is to determine whether there are further actions that can be taken by the </w:t>
      </w:r>
      <w:r w:rsidR="180ED1AB" w:rsidRPr="68EBEA66">
        <w:rPr>
          <w:rFonts w:cs="Arial"/>
          <w:sz w:val="24"/>
        </w:rPr>
        <w:t>Service</w:t>
      </w:r>
      <w:r w:rsidRPr="68EBEA66">
        <w:rPr>
          <w:rFonts w:cs="Arial"/>
          <w:sz w:val="24"/>
        </w:rPr>
        <w:t xml:space="preserve"> to assist the employee in continuing their employment. </w:t>
      </w:r>
    </w:p>
    <w:p w14:paraId="67E1C411"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5B2BBB82" w14:textId="765D6187" w:rsidR="004B327F" w:rsidRPr="004B327F" w:rsidRDefault="004B327F" w:rsidP="00072547">
      <w:pPr>
        <w:spacing w:line="240" w:lineRule="auto"/>
        <w:jc w:val="both"/>
        <w:textAlignment w:val="baseline"/>
        <w:rPr>
          <w:rFonts w:ascii="Segoe UI" w:hAnsi="Segoe UI" w:cs="Segoe UI"/>
          <w:sz w:val="18"/>
          <w:szCs w:val="18"/>
        </w:rPr>
      </w:pPr>
      <w:r w:rsidRPr="1621CD36">
        <w:rPr>
          <w:rFonts w:cs="Arial"/>
          <w:sz w:val="24"/>
        </w:rPr>
        <w:t xml:space="preserve">The employee will be given 21 </w:t>
      </w:r>
      <w:r w:rsidR="03917DB9" w:rsidRPr="1621CD36">
        <w:rPr>
          <w:rFonts w:cs="Arial"/>
          <w:sz w:val="24"/>
        </w:rPr>
        <w:t>calendar</w:t>
      </w:r>
      <w:r w:rsidRPr="1621CD36">
        <w:rPr>
          <w:rFonts w:cs="Arial"/>
          <w:sz w:val="24"/>
        </w:rPr>
        <w:t xml:space="preserve"> days’ written notice of the meeting and advised of the right to be accompanied by a trade union representative or work colleague. The employee should be notified of the nature of the concerns and possible outcome, and provided with all relevant documentation in relation to their sickness absence and any documentation requested that the individual deems relevant to their sickness absence. </w:t>
      </w:r>
    </w:p>
    <w:p w14:paraId="37C54351"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5B45325" w14:textId="0AF8D4A5" w:rsidR="004B327F" w:rsidRPr="004B327F" w:rsidRDefault="004B327F" w:rsidP="00072547">
      <w:pPr>
        <w:spacing w:line="240" w:lineRule="auto"/>
        <w:jc w:val="both"/>
        <w:textAlignment w:val="baseline"/>
        <w:rPr>
          <w:rFonts w:ascii="Segoe UI" w:hAnsi="Segoe UI" w:cs="Segoe UI"/>
          <w:sz w:val="18"/>
          <w:szCs w:val="18"/>
        </w:rPr>
      </w:pPr>
      <w:r w:rsidRPr="1621CD36">
        <w:rPr>
          <w:rFonts w:cs="Arial"/>
          <w:sz w:val="24"/>
        </w:rPr>
        <w:t>This meeting will be chaired by an Area Manager,</w:t>
      </w:r>
      <w:r w:rsidR="12082867" w:rsidRPr="1621CD36">
        <w:rPr>
          <w:rFonts w:cs="Arial"/>
          <w:sz w:val="24"/>
        </w:rPr>
        <w:t xml:space="preserve"> suitable equivalent</w:t>
      </w:r>
      <w:r w:rsidRPr="1621CD36">
        <w:rPr>
          <w:rFonts w:cs="Arial"/>
          <w:sz w:val="24"/>
        </w:rPr>
        <w:t xml:space="preserve"> or above where appropriate.  The manager who has </w:t>
      </w:r>
      <w:r w:rsidR="007D6BEB" w:rsidRPr="1621CD36">
        <w:rPr>
          <w:rFonts w:cs="Arial"/>
          <w:sz w:val="24"/>
        </w:rPr>
        <w:t>overs</w:t>
      </w:r>
      <w:r w:rsidR="007D6BEB">
        <w:rPr>
          <w:rFonts w:cs="Arial"/>
          <w:sz w:val="24"/>
        </w:rPr>
        <w:t>een</w:t>
      </w:r>
      <w:r w:rsidRPr="1621CD36">
        <w:rPr>
          <w:rFonts w:cs="Arial"/>
          <w:sz w:val="24"/>
        </w:rPr>
        <w:t xml:space="preserve"> the earlier stages of the process should attend this meeting to present the case, this should be done in the format of a</w:t>
      </w:r>
      <w:r w:rsidR="00E108F0">
        <w:rPr>
          <w:rFonts w:cs="Arial"/>
          <w:sz w:val="24"/>
        </w:rPr>
        <w:t xml:space="preserve"> stage 3</w:t>
      </w:r>
      <w:r w:rsidRPr="1621CD36">
        <w:rPr>
          <w:rFonts w:cs="Arial"/>
          <w:sz w:val="24"/>
        </w:rPr>
        <w:t xml:space="preserve"> absence report which includes the following information:    </w:t>
      </w:r>
    </w:p>
    <w:p w14:paraId="11E66851"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F3CB5E7" w14:textId="77777777" w:rsidR="004B327F" w:rsidRPr="004B327F" w:rsidRDefault="004B327F" w:rsidP="00F828F6">
      <w:pPr>
        <w:numPr>
          <w:ilvl w:val="0"/>
          <w:numId w:val="38"/>
        </w:numPr>
        <w:spacing w:line="240" w:lineRule="auto"/>
        <w:ind w:left="1140" w:firstLine="0"/>
        <w:jc w:val="both"/>
        <w:textAlignment w:val="baseline"/>
        <w:rPr>
          <w:rFonts w:cs="Arial"/>
          <w:sz w:val="24"/>
        </w:rPr>
      </w:pPr>
      <w:r w:rsidRPr="004B327F">
        <w:rPr>
          <w:rFonts w:cs="Arial"/>
          <w:sz w:val="24"/>
        </w:rPr>
        <w:t>A chronology of the absences and actions taken by the manager </w:t>
      </w:r>
    </w:p>
    <w:p w14:paraId="671B4DE2" w14:textId="0A847D80" w:rsidR="004B327F" w:rsidRPr="004B327F" w:rsidRDefault="004B327F" w:rsidP="00F828F6">
      <w:pPr>
        <w:numPr>
          <w:ilvl w:val="0"/>
          <w:numId w:val="39"/>
        </w:numPr>
        <w:spacing w:line="240" w:lineRule="auto"/>
        <w:ind w:left="1140" w:firstLine="0"/>
        <w:jc w:val="both"/>
        <w:textAlignment w:val="baseline"/>
        <w:rPr>
          <w:rFonts w:cs="Arial"/>
          <w:sz w:val="24"/>
        </w:rPr>
      </w:pPr>
      <w:r w:rsidRPr="004B327F">
        <w:rPr>
          <w:rFonts w:cs="Arial"/>
          <w:sz w:val="24"/>
        </w:rPr>
        <w:t>Details and copies of Occupational Health referrals and reports </w:t>
      </w:r>
    </w:p>
    <w:p w14:paraId="1D87D7AE" w14:textId="77777777" w:rsidR="004B327F" w:rsidRPr="004B327F" w:rsidRDefault="004B327F" w:rsidP="00F828F6">
      <w:pPr>
        <w:numPr>
          <w:ilvl w:val="0"/>
          <w:numId w:val="40"/>
        </w:numPr>
        <w:spacing w:line="240" w:lineRule="auto"/>
        <w:ind w:left="1140" w:firstLine="0"/>
        <w:jc w:val="both"/>
        <w:textAlignment w:val="baseline"/>
        <w:rPr>
          <w:rFonts w:cs="Arial"/>
          <w:sz w:val="24"/>
        </w:rPr>
      </w:pPr>
      <w:r w:rsidRPr="004B327F">
        <w:rPr>
          <w:rFonts w:cs="Arial"/>
          <w:sz w:val="24"/>
        </w:rPr>
        <w:t>Copies of all correspondence/communication relating to the absence  </w:t>
      </w:r>
    </w:p>
    <w:p w14:paraId="7F69FC5C" w14:textId="77777777" w:rsidR="004B327F" w:rsidRPr="004B327F" w:rsidRDefault="004B327F" w:rsidP="00F828F6">
      <w:pPr>
        <w:numPr>
          <w:ilvl w:val="0"/>
          <w:numId w:val="41"/>
        </w:numPr>
        <w:spacing w:line="240" w:lineRule="auto"/>
        <w:ind w:left="1140" w:firstLine="0"/>
        <w:jc w:val="both"/>
        <w:textAlignment w:val="baseline"/>
        <w:rPr>
          <w:rFonts w:cs="Arial"/>
          <w:sz w:val="24"/>
        </w:rPr>
      </w:pPr>
      <w:r w:rsidRPr="004B327F">
        <w:rPr>
          <w:rFonts w:cs="Arial"/>
          <w:sz w:val="24"/>
        </w:rPr>
        <w:t>Details of all interventions applied to resolve or reduce absences </w:t>
      </w:r>
    </w:p>
    <w:p w14:paraId="20034092"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7D0F14A" w14:textId="408BFE43"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t xml:space="preserve">A </w:t>
      </w:r>
      <w:r w:rsidR="560FEB35" w:rsidRPr="4B063979">
        <w:rPr>
          <w:rFonts w:cs="Arial"/>
          <w:sz w:val="24"/>
        </w:rPr>
        <w:t xml:space="preserve">HR </w:t>
      </w:r>
      <w:r w:rsidRPr="4B063979">
        <w:rPr>
          <w:rFonts w:cs="Arial"/>
          <w:sz w:val="24"/>
        </w:rPr>
        <w:t>advisor will also attend to provide advice</w:t>
      </w:r>
      <w:r w:rsidR="00E108F0">
        <w:rPr>
          <w:rFonts w:cs="Arial"/>
          <w:sz w:val="24"/>
        </w:rPr>
        <w:t xml:space="preserve"> and a note taker will be present.</w:t>
      </w:r>
      <w:r w:rsidRPr="4B063979">
        <w:rPr>
          <w:rFonts w:cs="Arial"/>
          <w:sz w:val="24"/>
        </w:rPr>
        <w:t>   </w:t>
      </w:r>
    </w:p>
    <w:p w14:paraId="65C56BF6"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61CBB287" w14:textId="7A2DD4A0"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lastRenderedPageBreak/>
        <w:t xml:space="preserve">In reaching their decision, the </w:t>
      </w:r>
      <w:r w:rsidR="11787BEB" w:rsidRPr="4B063979">
        <w:rPr>
          <w:rFonts w:cs="Arial"/>
          <w:sz w:val="24"/>
        </w:rPr>
        <w:t>hearing manager</w:t>
      </w:r>
      <w:r w:rsidRPr="4B063979">
        <w:rPr>
          <w:rFonts w:cs="Arial"/>
          <w:sz w:val="24"/>
        </w:rPr>
        <w:t xml:space="preserve"> will consider such issues as: </w:t>
      </w:r>
    </w:p>
    <w:p w14:paraId="5E8CD00A"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5B15F828" w14:textId="77777777" w:rsidR="004B327F" w:rsidRPr="00D90B26" w:rsidRDefault="004B327F" w:rsidP="00F828F6">
      <w:pPr>
        <w:pStyle w:val="ListParagraph"/>
        <w:numPr>
          <w:ilvl w:val="0"/>
          <w:numId w:val="42"/>
        </w:numPr>
        <w:spacing w:line="240" w:lineRule="auto"/>
        <w:jc w:val="both"/>
        <w:textAlignment w:val="baseline"/>
        <w:rPr>
          <w:rFonts w:cs="Arial"/>
          <w:sz w:val="24"/>
        </w:rPr>
      </w:pPr>
      <w:r w:rsidRPr="00D90B26">
        <w:rPr>
          <w:rFonts w:cs="Arial"/>
          <w:sz w:val="24"/>
        </w:rPr>
        <w:t>The impact of the employee’s absence on service delivery </w:t>
      </w:r>
    </w:p>
    <w:p w14:paraId="74DDFF47" w14:textId="77777777" w:rsidR="004B327F" w:rsidRPr="00D90B26" w:rsidRDefault="004B327F" w:rsidP="00F828F6">
      <w:pPr>
        <w:pStyle w:val="ListParagraph"/>
        <w:numPr>
          <w:ilvl w:val="0"/>
          <w:numId w:val="42"/>
        </w:numPr>
        <w:spacing w:line="240" w:lineRule="auto"/>
        <w:jc w:val="both"/>
        <w:textAlignment w:val="baseline"/>
        <w:rPr>
          <w:rFonts w:cs="Arial"/>
          <w:sz w:val="24"/>
        </w:rPr>
      </w:pPr>
      <w:r w:rsidRPr="00D90B26">
        <w:rPr>
          <w:rFonts w:cs="Arial"/>
          <w:sz w:val="24"/>
        </w:rPr>
        <w:t>The employee’s absence record </w:t>
      </w:r>
    </w:p>
    <w:p w14:paraId="03974474" w14:textId="77777777" w:rsidR="004B327F" w:rsidRPr="00D90B26" w:rsidRDefault="004B327F" w:rsidP="00F828F6">
      <w:pPr>
        <w:pStyle w:val="ListParagraph"/>
        <w:numPr>
          <w:ilvl w:val="0"/>
          <w:numId w:val="42"/>
        </w:numPr>
        <w:spacing w:line="240" w:lineRule="auto"/>
        <w:jc w:val="both"/>
        <w:textAlignment w:val="baseline"/>
        <w:rPr>
          <w:rFonts w:cs="Arial"/>
          <w:sz w:val="24"/>
        </w:rPr>
      </w:pPr>
      <w:r w:rsidRPr="00D90B26">
        <w:rPr>
          <w:rFonts w:cs="Arial"/>
          <w:sz w:val="24"/>
        </w:rPr>
        <w:t>The actions that have been taken to support the employee in trying to improve their attendance </w:t>
      </w:r>
    </w:p>
    <w:p w14:paraId="5D29BAC7" w14:textId="07768C32" w:rsidR="004B327F" w:rsidRPr="00D90B26" w:rsidRDefault="004B327F" w:rsidP="00F828F6">
      <w:pPr>
        <w:pStyle w:val="ListParagraph"/>
        <w:numPr>
          <w:ilvl w:val="0"/>
          <w:numId w:val="42"/>
        </w:numPr>
        <w:spacing w:line="240" w:lineRule="auto"/>
        <w:jc w:val="both"/>
        <w:textAlignment w:val="baseline"/>
        <w:rPr>
          <w:rFonts w:cs="Arial"/>
          <w:sz w:val="24"/>
        </w:rPr>
      </w:pPr>
      <w:r w:rsidRPr="00D90B26">
        <w:rPr>
          <w:rFonts w:cs="Arial"/>
          <w:sz w:val="24"/>
        </w:rPr>
        <w:t>Advice</w:t>
      </w:r>
      <w:r w:rsidR="00D90B26">
        <w:rPr>
          <w:rFonts w:cs="Arial"/>
          <w:sz w:val="24"/>
        </w:rPr>
        <w:t xml:space="preserve"> </w:t>
      </w:r>
      <w:r w:rsidRPr="00D90B26">
        <w:rPr>
          <w:rFonts w:cs="Arial"/>
          <w:sz w:val="24"/>
        </w:rPr>
        <w:t>received from Occupational Health and, where applicable, the</w:t>
      </w:r>
      <w:r w:rsidR="00D90B26">
        <w:rPr>
          <w:rFonts w:cs="Arial"/>
          <w:sz w:val="24"/>
        </w:rPr>
        <w:t xml:space="preserve"> </w:t>
      </w:r>
      <w:r w:rsidRPr="00D90B26">
        <w:rPr>
          <w:rFonts w:cs="Arial"/>
          <w:sz w:val="24"/>
        </w:rPr>
        <w:t>employees own GP or specialist. </w:t>
      </w:r>
    </w:p>
    <w:p w14:paraId="24EF5DAE" w14:textId="263ECBBF" w:rsidR="004B327F" w:rsidRPr="00D90B26" w:rsidRDefault="004B327F" w:rsidP="00F828F6">
      <w:pPr>
        <w:pStyle w:val="ListParagraph"/>
        <w:numPr>
          <w:ilvl w:val="0"/>
          <w:numId w:val="51"/>
        </w:numPr>
        <w:spacing w:line="240" w:lineRule="auto"/>
        <w:jc w:val="both"/>
        <w:textAlignment w:val="baseline"/>
        <w:rPr>
          <w:rFonts w:cs="Arial"/>
          <w:sz w:val="24"/>
        </w:rPr>
      </w:pPr>
      <w:r w:rsidRPr="00D90B26">
        <w:rPr>
          <w:rFonts w:cs="Arial"/>
          <w:sz w:val="24"/>
        </w:rPr>
        <w:t xml:space="preserve">The needs and resources of the </w:t>
      </w:r>
      <w:r w:rsidR="62F8B5AA" w:rsidRPr="00D90B26">
        <w:rPr>
          <w:rFonts w:cs="Arial"/>
          <w:sz w:val="24"/>
        </w:rPr>
        <w:t xml:space="preserve">Service </w:t>
      </w:r>
      <w:r w:rsidRPr="00D90B26">
        <w:rPr>
          <w:rFonts w:cs="Arial"/>
          <w:sz w:val="24"/>
        </w:rPr>
        <w:t>in relation to the work which the employee</w:t>
      </w:r>
      <w:r w:rsidR="00D90B26">
        <w:rPr>
          <w:rFonts w:cs="Arial"/>
          <w:sz w:val="24"/>
        </w:rPr>
        <w:t xml:space="preserve"> </w:t>
      </w:r>
      <w:r w:rsidRPr="00D90B26">
        <w:rPr>
          <w:rFonts w:cs="Arial"/>
          <w:sz w:val="24"/>
        </w:rPr>
        <w:t>is employed to undertake </w:t>
      </w:r>
    </w:p>
    <w:p w14:paraId="0DE99995" w14:textId="7101B595" w:rsidR="004B327F" w:rsidRPr="00D90B26" w:rsidRDefault="004B327F" w:rsidP="00F828F6">
      <w:pPr>
        <w:pStyle w:val="ListParagraph"/>
        <w:numPr>
          <w:ilvl w:val="0"/>
          <w:numId w:val="51"/>
        </w:numPr>
        <w:spacing w:line="240" w:lineRule="auto"/>
        <w:jc w:val="both"/>
        <w:textAlignment w:val="baseline"/>
        <w:rPr>
          <w:rFonts w:cs="Arial"/>
          <w:sz w:val="24"/>
        </w:rPr>
      </w:pPr>
      <w:r w:rsidRPr="00D90B26">
        <w:rPr>
          <w:rFonts w:cs="Arial"/>
          <w:sz w:val="24"/>
        </w:rPr>
        <w:t>The effect of the employee’s absence upon other employees and in particular those</w:t>
      </w:r>
      <w:r w:rsidR="00410947" w:rsidRPr="00D90B26">
        <w:rPr>
          <w:rFonts w:cs="Arial"/>
          <w:sz w:val="24"/>
        </w:rPr>
        <w:t xml:space="preserve"> </w:t>
      </w:r>
      <w:r w:rsidRPr="00D90B26">
        <w:rPr>
          <w:rFonts w:cs="Arial"/>
          <w:sz w:val="24"/>
        </w:rPr>
        <w:t>who are engaged in the same section  </w:t>
      </w:r>
    </w:p>
    <w:p w14:paraId="55B5938A" w14:textId="77777777" w:rsidR="004B327F" w:rsidRPr="00D90B26" w:rsidRDefault="004B327F" w:rsidP="00F828F6">
      <w:pPr>
        <w:pStyle w:val="ListParagraph"/>
        <w:numPr>
          <w:ilvl w:val="0"/>
          <w:numId w:val="51"/>
        </w:numPr>
        <w:spacing w:line="240" w:lineRule="auto"/>
        <w:jc w:val="both"/>
        <w:textAlignment w:val="baseline"/>
        <w:rPr>
          <w:rFonts w:cs="Arial"/>
          <w:sz w:val="24"/>
        </w:rPr>
      </w:pPr>
      <w:r w:rsidRPr="00D90B26">
        <w:rPr>
          <w:rFonts w:cs="Arial"/>
          <w:sz w:val="24"/>
        </w:rPr>
        <w:t>The likely duration of the employee’s illness  </w:t>
      </w:r>
    </w:p>
    <w:p w14:paraId="31E9E7A1" w14:textId="77777777" w:rsidR="004B327F" w:rsidRPr="00D90B26" w:rsidRDefault="004B327F" w:rsidP="00F828F6">
      <w:pPr>
        <w:pStyle w:val="ListParagraph"/>
        <w:numPr>
          <w:ilvl w:val="0"/>
          <w:numId w:val="51"/>
        </w:numPr>
        <w:spacing w:line="240" w:lineRule="auto"/>
        <w:jc w:val="both"/>
        <w:textAlignment w:val="baseline"/>
        <w:rPr>
          <w:rFonts w:cs="Arial"/>
          <w:sz w:val="24"/>
        </w:rPr>
      </w:pPr>
      <w:r w:rsidRPr="00D90B26">
        <w:rPr>
          <w:rFonts w:cs="Arial"/>
          <w:sz w:val="24"/>
        </w:rPr>
        <w:t>Redeployment opportunities  </w:t>
      </w:r>
    </w:p>
    <w:p w14:paraId="7567E4CD"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DC17A18" w14:textId="06981BA8" w:rsidR="004B327F" w:rsidRPr="004B327F" w:rsidRDefault="004B327F" w:rsidP="00072547">
      <w:pPr>
        <w:spacing w:line="240" w:lineRule="auto"/>
        <w:jc w:val="both"/>
        <w:textAlignment w:val="baseline"/>
        <w:rPr>
          <w:rFonts w:ascii="Segoe UI" w:hAnsi="Segoe UI" w:cs="Segoe UI"/>
          <w:sz w:val="18"/>
          <w:szCs w:val="18"/>
        </w:rPr>
      </w:pPr>
      <w:r w:rsidRPr="1621CD36">
        <w:rPr>
          <w:rFonts w:cs="Arial"/>
          <w:sz w:val="24"/>
        </w:rPr>
        <w:t xml:space="preserve">If the </w:t>
      </w:r>
      <w:r w:rsidR="20785642" w:rsidRPr="1621CD36">
        <w:rPr>
          <w:rFonts w:cs="Arial"/>
          <w:sz w:val="24"/>
        </w:rPr>
        <w:t xml:space="preserve">hearing manager </w:t>
      </w:r>
      <w:r w:rsidRPr="1621CD36">
        <w:rPr>
          <w:rFonts w:cs="Arial"/>
          <w:sz w:val="24"/>
        </w:rPr>
        <w:t>concludes that the employee and the process have been managed fairly, that the required level of attendance is fair and achievable and that the employee has been given all reasonable opportunity to improve to an acceptable standard but failed to do so, they will be able to consider formal action, including the termination of the employee’s employment for failure to meet an acceptable level of attendance. </w:t>
      </w:r>
    </w:p>
    <w:p w14:paraId="7275BAAA"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98704B2" w14:textId="5F6053F1" w:rsidR="004B327F" w:rsidRPr="004B327F" w:rsidRDefault="004B327F" w:rsidP="00072547">
      <w:pPr>
        <w:spacing w:line="240" w:lineRule="auto"/>
        <w:jc w:val="both"/>
        <w:textAlignment w:val="baseline"/>
        <w:rPr>
          <w:rFonts w:ascii="Segoe UI" w:hAnsi="Segoe UI" w:cs="Segoe UI"/>
          <w:sz w:val="18"/>
          <w:szCs w:val="18"/>
        </w:rPr>
      </w:pPr>
      <w:r w:rsidRPr="1621CD36">
        <w:rPr>
          <w:rFonts w:cs="Arial"/>
          <w:sz w:val="24"/>
        </w:rPr>
        <w:t xml:space="preserve">The </w:t>
      </w:r>
      <w:r w:rsidR="4C330828" w:rsidRPr="1621CD36">
        <w:rPr>
          <w:rFonts w:cs="Arial"/>
          <w:sz w:val="24"/>
        </w:rPr>
        <w:t>Service</w:t>
      </w:r>
      <w:r w:rsidR="007D6BEB">
        <w:rPr>
          <w:rFonts w:cs="Arial"/>
          <w:sz w:val="24"/>
        </w:rPr>
        <w:t xml:space="preserve"> </w:t>
      </w:r>
      <w:r w:rsidRPr="1621CD36">
        <w:rPr>
          <w:rFonts w:cs="Arial"/>
          <w:sz w:val="24"/>
        </w:rPr>
        <w:t>will only consider dismissing an employee on the grounds of capability due to ill health when it has considered all the available facts and medical reports, and where the appropriate options of returning to their post (with or without adjustments), redeployment, phased return to work have been examined and found not to be possible or applicable. </w:t>
      </w:r>
    </w:p>
    <w:p w14:paraId="3BCBDABC"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16932F5F" w14:textId="2BA10DE1" w:rsidR="004B327F" w:rsidRPr="004B327F" w:rsidRDefault="006338C7" w:rsidP="00072547">
      <w:pPr>
        <w:spacing w:line="240" w:lineRule="auto"/>
        <w:jc w:val="both"/>
        <w:textAlignment w:val="baseline"/>
        <w:rPr>
          <w:rFonts w:ascii="Segoe UI" w:hAnsi="Segoe UI" w:cs="Segoe UI"/>
          <w:sz w:val="18"/>
          <w:szCs w:val="18"/>
        </w:rPr>
      </w:pPr>
      <w:r w:rsidRPr="006338C7">
        <w:rPr>
          <w:b/>
          <w:bCs/>
          <w:color w:val="C00000"/>
          <w:sz w:val="24"/>
        </w:rPr>
        <w:t>Section</w:t>
      </w:r>
      <w:r>
        <w:t xml:space="preserve"> </w:t>
      </w:r>
      <w:hyperlink r:id="rId34">
        <w:r>
          <w:rPr>
            <w:rFonts w:cs="Arial"/>
            <w:b/>
            <w:bCs/>
            <w:color w:val="BB1822" w:themeColor="background2"/>
            <w:sz w:val="24"/>
          </w:rPr>
          <w:t>8</w:t>
        </w:r>
      </w:hyperlink>
      <w:r w:rsidR="00E16C49">
        <w:rPr>
          <w:rFonts w:cs="Arial"/>
          <w:b/>
          <w:bCs/>
          <w:color w:val="BB1822" w:themeColor="background2"/>
          <w:sz w:val="24"/>
        </w:rPr>
        <w:t>. vi.</w:t>
      </w:r>
      <w:r w:rsidR="004B327F" w:rsidRPr="1621CD36">
        <w:rPr>
          <w:rFonts w:cs="Arial"/>
          <w:color w:val="BB1822" w:themeColor="background2"/>
          <w:sz w:val="24"/>
        </w:rPr>
        <w:t xml:space="preserve"> </w:t>
      </w:r>
      <w:r w:rsidR="004B327F" w:rsidRPr="1621CD36">
        <w:rPr>
          <w:rFonts w:cs="Arial"/>
          <w:sz w:val="24"/>
        </w:rPr>
        <w:t xml:space="preserve">provides further information on circumstances where ill-health retirement has been authorised. A stage 3 meeting should still be arranged as per this procedure, following consideration of IHR under the </w:t>
      </w:r>
      <w:r w:rsidR="00BA788E" w:rsidRPr="1621CD36">
        <w:rPr>
          <w:rFonts w:cs="Arial"/>
          <w:b/>
          <w:bCs/>
          <w:color w:val="BB1822" w:themeColor="background2"/>
          <w:sz w:val="24"/>
        </w:rPr>
        <w:t>IHR Procedure</w:t>
      </w:r>
      <w:r w:rsidR="004B327F" w:rsidRPr="1621CD36">
        <w:rPr>
          <w:rFonts w:cs="Arial"/>
          <w:color w:val="BB1822" w:themeColor="background2"/>
          <w:sz w:val="24"/>
        </w:rPr>
        <w:t>. </w:t>
      </w:r>
    </w:p>
    <w:p w14:paraId="278D1785"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6ACC1225" w14:textId="50432005"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 xml:space="preserve">The </w:t>
      </w:r>
      <w:r w:rsidR="568B0858" w:rsidRPr="68EBEA66">
        <w:rPr>
          <w:rFonts w:cs="Arial"/>
          <w:sz w:val="24"/>
        </w:rPr>
        <w:t>hearing manager</w:t>
      </w:r>
      <w:r w:rsidRPr="68EBEA66">
        <w:rPr>
          <w:rFonts w:cs="Arial"/>
          <w:sz w:val="24"/>
        </w:rPr>
        <w:t xml:space="preserve"> will confirm the decision in writing within 5 </w:t>
      </w:r>
      <w:r w:rsidR="7767C7F9" w:rsidRPr="68EBEA66">
        <w:rPr>
          <w:rFonts w:cs="Arial"/>
          <w:sz w:val="24"/>
        </w:rPr>
        <w:t>calendar</w:t>
      </w:r>
      <w:r w:rsidRPr="68EBEA66">
        <w:rPr>
          <w:rFonts w:cs="Arial"/>
          <w:sz w:val="24"/>
        </w:rPr>
        <w:t xml:space="preserve"> days of the hearing and the employee will have the right to appeal within 7</w:t>
      </w:r>
      <w:r w:rsidR="6D27665C" w:rsidRPr="68EBEA66">
        <w:rPr>
          <w:rFonts w:cs="Arial"/>
          <w:sz w:val="24"/>
        </w:rPr>
        <w:t xml:space="preserve"> calendar</w:t>
      </w:r>
      <w:r w:rsidRPr="68EBEA66">
        <w:rPr>
          <w:rFonts w:cs="Arial"/>
          <w:sz w:val="24"/>
        </w:rPr>
        <w:t xml:space="preserve"> days of written notification of the decision.  The letter will set out the employee’s contractual entitlement to notice pay and details of the right of appeal against dismissal.  </w:t>
      </w:r>
    </w:p>
    <w:p w14:paraId="31E10490"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0B2ACECE" w14:textId="4093FE8C" w:rsidR="004A703A" w:rsidRPr="009D4C8B" w:rsidRDefault="000FBFD6" w:rsidP="00072547">
      <w:pPr>
        <w:spacing w:line="240" w:lineRule="auto"/>
        <w:jc w:val="both"/>
        <w:textAlignment w:val="baseline"/>
        <w:rPr>
          <w:rFonts w:cs="Arial"/>
          <w:sz w:val="24"/>
        </w:rPr>
      </w:pPr>
      <w:r w:rsidRPr="4B063979">
        <w:rPr>
          <w:rFonts w:cs="Arial"/>
          <w:sz w:val="24"/>
        </w:rPr>
        <w:t>If the employee wishes to appeal, they</w:t>
      </w:r>
      <w:r w:rsidR="004B327F" w:rsidRPr="4B063979">
        <w:rPr>
          <w:rFonts w:cs="Arial"/>
          <w:sz w:val="24"/>
        </w:rPr>
        <w:t xml:space="preserve"> must set out the reasons for their appeal in writing to the hearing manager and the appeal will be heard by an appeal panel. </w:t>
      </w:r>
      <w:r w:rsidR="40AD3CDC" w:rsidRPr="4B063979">
        <w:rPr>
          <w:rFonts w:cs="Arial"/>
          <w:sz w:val="24"/>
        </w:rPr>
        <w:t xml:space="preserve">Please refer to the appeals section for further information. </w:t>
      </w:r>
    </w:p>
    <w:p w14:paraId="0563F30B" w14:textId="77777777" w:rsidR="004A703A" w:rsidRDefault="004A703A" w:rsidP="00072547">
      <w:pPr>
        <w:spacing w:line="240" w:lineRule="auto"/>
        <w:jc w:val="both"/>
        <w:textAlignment w:val="baseline"/>
        <w:rPr>
          <w:rFonts w:ascii="Segoe UI" w:hAnsi="Segoe UI" w:cs="Segoe UI"/>
          <w:sz w:val="18"/>
          <w:szCs w:val="18"/>
        </w:rPr>
      </w:pPr>
    </w:p>
    <w:p w14:paraId="31FD9298" w14:textId="4056E4A8" w:rsidR="004A703A" w:rsidRPr="00A94A10" w:rsidRDefault="004A703A" w:rsidP="00A94A10">
      <w:pPr>
        <w:pStyle w:val="Heading1"/>
      </w:pPr>
      <w:bookmarkStart w:id="34" w:name="_Toc189556913"/>
      <w:r w:rsidRPr="00A94A10">
        <w:t xml:space="preserve">Absence Considerations </w:t>
      </w:r>
      <w:r w:rsidR="00A94A10" w:rsidRPr="00A94A10">
        <w:t>for Long Term Absences</w:t>
      </w:r>
      <w:bookmarkEnd w:id="34"/>
      <w:r w:rsidR="00A94A10" w:rsidRPr="00A94A10">
        <w:t> </w:t>
      </w:r>
    </w:p>
    <w:p w14:paraId="57EB3335" w14:textId="77777777" w:rsidR="007D6BEB" w:rsidRDefault="007D6BEB" w:rsidP="00072547">
      <w:pPr>
        <w:spacing w:line="240" w:lineRule="auto"/>
        <w:jc w:val="both"/>
        <w:textAlignment w:val="baseline"/>
        <w:rPr>
          <w:rFonts w:cs="Arial"/>
          <w:szCs w:val="20"/>
        </w:rPr>
      </w:pPr>
    </w:p>
    <w:p w14:paraId="7D556B75" w14:textId="48E77A07"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t xml:space="preserve">Long term sickness absence is normally </w:t>
      </w:r>
      <w:r w:rsidR="000B5AA3">
        <w:rPr>
          <w:rFonts w:cs="Arial"/>
          <w:sz w:val="24"/>
        </w:rPr>
        <w:t xml:space="preserve">an </w:t>
      </w:r>
      <w:r w:rsidRPr="4B063979">
        <w:rPr>
          <w:rFonts w:cs="Arial"/>
          <w:sz w:val="24"/>
        </w:rPr>
        <w:t>absence which lasts for 28 calendar days or more. Long term sickness cases are often linked to an underlying medical reason; however</w:t>
      </w:r>
      <w:r w:rsidR="42BA9167" w:rsidRPr="4B063979">
        <w:rPr>
          <w:rFonts w:cs="Arial"/>
          <w:sz w:val="24"/>
        </w:rPr>
        <w:t>,</w:t>
      </w:r>
      <w:r w:rsidRPr="4B063979">
        <w:rPr>
          <w:rFonts w:cs="Arial"/>
          <w:sz w:val="24"/>
        </w:rPr>
        <w:t xml:space="preserve"> this may not always be the case.  </w:t>
      </w:r>
    </w:p>
    <w:p w14:paraId="5108550C"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7B39CC7" w14:textId="0F56DA18"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t xml:space="preserve">In cases of long term sickness absence, managers should make a referral to Occupational Health </w:t>
      </w:r>
      <w:r w:rsidR="007D6BEB">
        <w:rPr>
          <w:rFonts w:cs="Arial"/>
          <w:sz w:val="24"/>
        </w:rPr>
        <w:t xml:space="preserve"> on behalf of the employee</w:t>
      </w:r>
      <w:r w:rsidR="008477A6">
        <w:rPr>
          <w:rFonts w:cs="Arial"/>
          <w:sz w:val="24"/>
        </w:rPr>
        <w:t xml:space="preserve">, with their prior consent. </w:t>
      </w:r>
      <w:r w:rsidR="3C02027D" w:rsidRPr="4B063979">
        <w:rPr>
          <w:rFonts w:cs="Arial"/>
          <w:sz w:val="24"/>
        </w:rPr>
        <w:t>F</w:t>
      </w:r>
      <w:r w:rsidRPr="4B063979">
        <w:rPr>
          <w:rFonts w:cs="Arial"/>
          <w:sz w:val="24"/>
        </w:rPr>
        <w:t>ollowing receipt of a report from Occupational Health, the manager should then arrange a formal meeting with the employee in line with the three absence management stages above.  </w:t>
      </w:r>
    </w:p>
    <w:p w14:paraId="50925BF4"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19DE7B6E" w14:textId="2721FDCC"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 xml:space="preserve">Given the time that it may take for a clear diagnosis of the employee’s condition, or for a review of the effectiveness of any treatment, it may be that a number of formal meetings need to occur </w:t>
      </w:r>
      <w:r w:rsidRPr="68EBEA66">
        <w:rPr>
          <w:rFonts w:cs="Arial"/>
          <w:sz w:val="24"/>
        </w:rPr>
        <w:lastRenderedPageBreak/>
        <w:t xml:space="preserve">before final advice can be implemented. Whilst the </w:t>
      </w:r>
      <w:r w:rsidR="71C492EE" w:rsidRPr="68EBEA66">
        <w:rPr>
          <w:rFonts w:cs="Arial"/>
          <w:sz w:val="24"/>
        </w:rPr>
        <w:t>Service</w:t>
      </w:r>
      <w:r w:rsidRPr="68EBEA66">
        <w:rPr>
          <w:rFonts w:cs="Arial"/>
          <w:sz w:val="24"/>
        </w:rPr>
        <w:t xml:space="preserve"> will take all reasonable steps to assist the employees return to work, it is not possible to wait indefinitely for an employee’s condition to improve. The formal stage meetings should therefore set a date for return, subject to an employee’s fitness to do so. Whilst each case will be judged on its particular circumstances, managers should endeavour to ensure that appropriate action in line with the below options is actioned as soon as possible. Should the </w:t>
      </w:r>
      <w:r w:rsidR="7DC8C0D0" w:rsidRPr="68EBEA66">
        <w:rPr>
          <w:rFonts w:cs="Arial"/>
          <w:sz w:val="24"/>
        </w:rPr>
        <w:t>target return to work dat</w:t>
      </w:r>
      <w:r w:rsidR="0DD33C64" w:rsidRPr="68EBEA66">
        <w:rPr>
          <w:rFonts w:cs="Arial"/>
          <w:sz w:val="24"/>
        </w:rPr>
        <w:t>e</w:t>
      </w:r>
      <w:r w:rsidR="7DC8C0D0" w:rsidRPr="68EBEA66">
        <w:rPr>
          <w:rFonts w:cs="Arial"/>
          <w:sz w:val="24"/>
        </w:rPr>
        <w:t xml:space="preserve"> </w:t>
      </w:r>
      <w:r w:rsidR="49C6DE08" w:rsidRPr="68EBEA66">
        <w:rPr>
          <w:rFonts w:cs="Arial"/>
          <w:sz w:val="24"/>
        </w:rPr>
        <w:t xml:space="preserve">or </w:t>
      </w:r>
      <w:r w:rsidR="36960283" w:rsidRPr="68EBEA66">
        <w:rPr>
          <w:rFonts w:cs="Arial"/>
          <w:sz w:val="24"/>
        </w:rPr>
        <w:t>attendance expectations</w:t>
      </w:r>
      <w:r w:rsidR="63A981CF" w:rsidRPr="68EBEA66">
        <w:rPr>
          <w:rFonts w:cs="Arial"/>
          <w:sz w:val="24"/>
        </w:rPr>
        <w:t xml:space="preserve"> </w:t>
      </w:r>
      <w:r w:rsidRPr="68EBEA66">
        <w:rPr>
          <w:rFonts w:cs="Arial"/>
          <w:sz w:val="24"/>
        </w:rPr>
        <w:t xml:space="preserve">applied to the absence be </w:t>
      </w:r>
      <w:r w:rsidR="008477A6">
        <w:rPr>
          <w:rFonts w:cs="Arial"/>
          <w:sz w:val="24"/>
        </w:rPr>
        <w:t>exceeded</w:t>
      </w:r>
      <w:r w:rsidRPr="68EBEA66">
        <w:rPr>
          <w:rFonts w:cs="Arial"/>
          <w:sz w:val="24"/>
        </w:rPr>
        <w:t xml:space="preserve"> then progression through the formal stages must apply.    </w:t>
      </w:r>
    </w:p>
    <w:p w14:paraId="0731F1FF"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21D7E9C" w14:textId="05C59FE5"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The purpose of the meeting is to discuss Occupational Health advice and from this, the prospects/timescale for the employee’s return to work and/or ability to maintain an acceptable attendance level in the future. This will include, if appropriate, the consideration of which of the options below are most appropriate for the employee in light of Occupational Health advice. A reasonable timescale should be set to explore the appropriate options and sufficient time should be given for the employee to consider the options. The employee should be informed in writing of the actions to be pursued and the timescale over which they would be considered.  </w:t>
      </w:r>
    </w:p>
    <w:p w14:paraId="608ED846"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630BD8B5"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Normally the following options would be considered in the order that they are listed below: </w:t>
      </w:r>
    </w:p>
    <w:p w14:paraId="58858B71"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16435947" w14:textId="77777777" w:rsidR="004B327F" w:rsidRPr="00A627D9" w:rsidRDefault="004B327F" w:rsidP="00F828F6">
      <w:pPr>
        <w:pStyle w:val="ListParagraph"/>
        <w:numPr>
          <w:ilvl w:val="0"/>
          <w:numId w:val="60"/>
        </w:numPr>
        <w:spacing w:line="240" w:lineRule="auto"/>
        <w:jc w:val="both"/>
        <w:textAlignment w:val="baseline"/>
        <w:rPr>
          <w:rFonts w:cs="Arial"/>
          <w:sz w:val="24"/>
        </w:rPr>
      </w:pPr>
      <w:r w:rsidRPr="00A627D9">
        <w:rPr>
          <w:rFonts w:cs="Arial"/>
          <w:sz w:val="24"/>
        </w:rPr>
        <w:t>Return to/continuation in existing post </w:t>
      </w:r>
    </w:p>
    <w:p w14:paraId="30C4A97F" w14:textId="77777777" w:rsidR="004B327F" w:rsidRPr="00A627D9" w:rsidRDefault="004B327F" w:rsidP="00F828F6">
      <w:pPr>
        <w:pStyle w:val="ListParagraph"/>
        <w:numPr>
          <w:ilvl w:val="0"/>
          <w:numId w:val="60"/>
        </w:numPr>
        <w:spacing w:line="240" w:lineRule="auto"/>
        <w:jc w:val="both"/>
        <w:textAlignment w:val="baseline"/>
        <w:rPr>
          <w:rFonts w:cs="Arial"/>
          <w:sz w:val="24"/>
        </w:rPr>
      </w:pPr>
      <w:r w:rsidRPr="00A627D9">
        <w:rPr>
          <w:rFonts w:cs="Arial"/>
          <w:sz w:val="24"/>
        </w:rPr>
        <w:t>Phased return to work </w:t>
      </w:r>
    </w:p>
    <w:p w14:paraId="03A74987" w14:textId="77777777" w:rsidR="004B327F" w:rsidRPr="00A627D9" w:rsidRDefault="004B327F" w:rsidP="00F828F6">
      <w:pPr>
        <w:pStyle w:val="ListParagraph"/>
        <w:numPr>
          <w:ilvl w:val="0"/>
          <w:numId w:val="60"/>
        </w:numPr>
        <w:spacing w:line="240" w:lineRule="auto"/>
        <w:jc w:val="both"/>
        <w:textAlignment w:val="baseline"/>
        <w:rPr>
          <w:rFonts w:cs="Arial"/>
          <w:sz w:val="24"/>
        </w:rPr>
      </w:pPr>
      <w:r w:rsidRPr="00A627D9">
        <w:rPr>
          <w:rFonts w:cs="Arial"/>
          <w:sz w:val="24"/>
        </w:rPr>
        <w:t>Return to/continuation in existing post with adjustments  </w:t>
      </w:r>
    </w:p>
    <w:p w14:paraId="43BC7218" w14:textId="77777777" w:rsidR="004B327F" w:rsidRPr="00A627D9" w:rsidRDefault="004B327F" w:rsidP="00F828F6">
      <w:pPr>
        <w:pStyle w:val="ListParagraph"/>
        <w:numPr>
          <w:ilvl w:val="0"/>
          <w:numId w:val="60"/>
        </w:numPr>
        <w:spacing w:line="240" w:lineRule="auto"/>
        <w:jc w:val="both"/>
        <w:textAlignment w:val="baseline"/>
        <w:rPr>
          <w:rFonts w:cs="Arial"/>
          <w:sz w:val="24"/>
        </w:rPr>
      </w:pPr>
      <w:r w:rsidRPr="00A627D9">
        <w:rPr>
          <w:rFonts w:cs="Arial"/>
          <w:sz w:val="24"/>
        </w:rPr>
        <w:t>Modified Duties </w:t>
      </w:r>
    </w:p>
    <w:p w14:paraId="2F71E972" w14:textId="3C36A6FA" w:rsidR="004B327F" w:rsidRPr="00A627D9" w:rsidRDefault="004B327F" w:rsidP="00F828F6">
      <w:pPr>
        <w:pStyle w:val="ListParagraph"/>
        <w:numPr>
          <w:ilvl w:val="0"/>
          <w:numId w:val="60"/>
        </w:numPr>
        <w:spacing w:line="240" w:lineRule="auto"/>
        <w:jc w:val="both"/>
        <w:textAlignment w:val="baseline"/>
        <w:rPr>
          <w:rFonts w:cs="Arial"/>
          <w:sz w:val="24"/>
        </w:rPr>
      </w:pPr>
      <w:r w:rsidRPr="00A627D9">
        <w:rPr>
          <w:rFonts w:cs="Arial"/>
          <w:sz w:val="24"/>
        </w:rPr>
        <w:t xml:space="preserve">Redeployment to another post within the </w:t>
      </w:r>
      <w:r w:rsidR="3D0AC3DD" w:rsidRPr="00A627D9">
        <w:rPr>
          <w:rFonts w:cs="Arial"/>
          <w:sz w:val="24"/>
        </w:rPr>
        <w:t>service</w:t>
      </w:r>
      <w:r w:rsidR="004A703A" w:rsidRPr="00A627D9">
        <w:rPr>
          <w:rFonts w:cs="Arial"/>
          <w:sz w:val="24"/>
        </w:rPr>
        <w:t xml:space="preserve"> </w:t>
      </w:r>
      <w:r w:rsidRPr="00A627D9">
        <w:rPr>
          <w:rFonts w:cs="Arial"/>
          <w:sz w:val="24"/>
        </w:rPr>
        <w:t>(Alternative Employment Programme) </w:t>
      </w:r>
    </w:p>
    <w:p w14:paraId="40159561" w14:textId="1AA78BF5" w:rsidR="004B327F" w:rsidRPr="00A627D9" w:rsidRDefault="004B327F" w:rsidP="00F828F6">
      <w:pPr>
        <w:pStyle w:val="ListParagraph"/>
        <w:numPr>
          <w:ilvl w:val="0"/>
          <w:numId w:val="60"/>
        </w:numPr>
        <w:spacing w:line="240" w:lineRule="auto"/>
        <w:jc w:val="both"/>
        <w:textAlignment w:val="baseline"/>
        <w:rPr>
          <w:rFonts w:cs="Arial"/>
          <w:sz w:val="24"/>
        </w:rPr>
      </w:pPr>
      <w:r w:rsidRPr="00A627D9">
        <w:rPr>
          <w:rFonts w:cs="Arial"/>
          <w:sz w:val="24"/>
        </w:rPr>
        <w:t>Dismissal on health grounds – where an employee is dismissed on the grounds of ill health and they meet the qualifying criteria in the relevant Fire Pension Scheme Regulations</w:t>
      </w:r>
      <w:r w:rsidR="607074DE" w:rsidRPr="00A627D9">
        <w:rPr>
          <w:rFonts w:cs="Arial"/>
          <w:sz w:val="24"/>
        </w:rPr>
        <w:t xml:space="preserve"> or green book equivalent</w:t>
      </w:r>
      <w:r w:rsidRPr="00A627D9">
        <w:rPr>
          <w:rFonts w:cs="Arial"/>
          <w:sz w:val="24"/>
        </w:rPr>
        <w:t>,</w:t>
      </w:r>
      <w:r w:rsidRPr="00A627D9">
        <w:rPr>
          <w:rFonts w:cs="Arial"/>
          <w:color w:val="1F497D"/>
        </w:rPr>
        <w:t xml:space="preserve"> </w:t>
      </w:r>
      <w:r w:rsidRPr="00A627D9">
        <w:rPr>
          <w:rFonts w:cs="Arial"/>
          <w:sz w:val="24"/>
        </w:rPr>
        <w:t>then they may qualify for ill health retirement</w:t>
      </w:r>
      <w:r w:rsidR="008477A6">
        <w:rPr>
          <w:rFonts w:cs="Arial"/>
          <w:sz w:val="24"/>
        </w:rPr>
        <w:t>.</w:t>
      </w:r>
      <w:r w:rsidRPr="00A627D9">
        <w:rPr>
          <w:rFonts w:cs="Arial"/>
          <w:sz w:val="24"/>
        </w:rPr>
        <w:t> </w:t>
      </w:r>
    </w:p>
    <w:p w14:paraId="17107159"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6CD92544" w14:textId="2A1D41B8" w:rsidR="004B327F" w:rsidRDefault="004B327F" w:rsidP="00072547">
      <w:pPr>
        <w:spacing w:line="240" w:lineRule="auto"/>
        <w:jc w:val="both"/>
        <w:textAlignment w:val="baseline"/>
        <w:rPr>
          <w:rFonts w:cs="Arial"/>
          <w:sz w:val="24"/>
        </w:rPr>
      </w:pPr>
      <w:r w:rsidRPr="4B063979">
        <w:rPr>
          <w:rFonts w:cs="Arial"/>
          <w:sz w:val="24"/>
        </w:rPr>
        <w:t xml:space="preserve">More detailed advice on these options is contained below. Advice and support in pursuing these options is available from the </w:t>
      </w:r>
      <w:r w:rsidR="542D0BE3" w:rsidRPr="4B063979">
        <w:rPr>
          <w:rFonts w:cs="Arial"/>
          <w:sz w:val="24"/>
        </w:rPr>
        <w:t>HR</w:t>
      </w:r>
      <w:r w:rsidRPr="4B063979">
        <w:rPr>
          <w:rFonts w:cs="Arial"/>
          <w:sz w:val="24"/>
        </w:rPr>
        <w:t xml:space="preserve"> team. If option a – e above are not </w:t>
      </w:r>
      <w:r w:rsidR="00A627D9">
        <w:rPr>
          <w:rFonts w:cs="Arial"/>
          <w:sz w:val="24"/>
        </w:rPr>
        <w:t xml:space="preserve">practical </w:t>
      </w:r>
      <w:r w:rsidRPr="4B063979">
        <w:rPr>
          <w:rFonts w:cs="Arial"/>
          <w:sz w:val="24"/>
        </w:rPr>
        <w:t xml:space="preserve">and dismissal on the grounds of ill health may be the only option left to the </w:t>
      </w:r>
      <w:r w:rsidR="36D1AD07" w:rsidRPr="4B063979">
        <w:rPr>
          <w:rFonts w:cs="Arial"/>
          <w:sz w:val="24"/>
        </w:rPr>
        <w:t>Service</w:t>
      </w:r>
      <w:r w:rsidRPr="4B063979">
        <w:rPr>
          <w:rFonts w:cs="Arial"/>
          <w:sz w:val="24"/>
        </w:rPr>
        <w:t>, the manager should ensure that the employee is made aware of this at the earliest opportunity. </w:t>
      </w:r>
    </w:p>
    <w:p w14:paraId="374F19CF" w14:textId="77777777" w:rsidR="008477A6" w:rsidRPr="004B327F" w:rsidRDefault="008477A6" w:rsidP="00072547">
      <w:pPr>
        <w:spacing w:line="240" w:lineRule="auto"/>
        <w:jc w:val="both"/>
        <w:textAlignment w:val="baseline"/>
        <w:rPr>
          <w:rFonts w:ascii="Segoe UI" w:hAnsi="Segoe UI" w:cs="Segoe UI"/>
          <w:sz w:val="18"/>
          <w:szCs w:val="18"/>
        </w:rPr>
      </w:pPr>
    </w:p>
    <w:p w14:paraId="61779BE9"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4A51D60" w14:textId="04FCAF84" w:rsidR="004B327F" w:rsidRPr="00A94A10" w:rsidRDefault="004B327F" w:rsidP="00F828F6">
      <w:pPr>
        <w:pStyle w:val="Heading2"/>
        <w:numPr>
          <w:ilvl w:val="0"/>
          <w:numId w:val="71"/>
        </w:numPr>
        <w:rPr>
          <w:rFonts w:cs="Segoe UI"/>
          <w:sz w:val="18"/>
          <w:szCs w:val="18"/>
        </w:rPr>
      </w:pPr>
      <w:bookmarkStart w:id="35" w:name="_Toc189556914"/>
      <w:r w:rsidRPr="00A627D9">
        <w:t>Return to Existing Post</w:t>
      </w:r>
      <w:bookmarkEnd w:id="35"/>
      <w:r w:rsidRPr="00A627D9">
        <w:t>  </w:t>
      </w:r>
    </w:p>
    <w:p w14:paraId="2A34EEA6" w14:textId="77777777" w:rsidR="00A627D9" w:rsidRDefault="00A627D9" w:rsidP="00072547">
      <w:pPr>
        <w:spacing w:line="240" w:lineRule="auto"/>
        <w:jc w:val="both"/>
        <w:textAlignment w:val="baseline"/>
        <w:rPr>
          <w:rFonts w:cs="Arial"/>
          <w:sz w:val="24"/>
        </w:rPr>
      </w:pPr>
    </w:p>
    <w:p w14:paraId="6CA5FECC" w14:textId="584C2845"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This may be with a phased return to work – see below. In these circumstances, a manager may consider setting a monitoring period and have a formal meeting with the employee and their representative to consider this. When an individual has been off sick for 28 calendar days or longer the</w:t>
      </w:r>
      <w:r w:rsidR="00A627D9">
        <w:rPr>
          <w:rFonts w:cs="Arial"/>
          <w:sz w:val="24"/>
        </w:rPr>
        <w:t>ir</w:t>
      </w:r>
      <w:r w:rsidRPr="004B327F">
        <w:rPr>
          <w:rFonts w:cs="Arial"/>
          <w:sz w:val="24"/>
        </w:rPr>
        <w:t xml:space="preserve"> line manager must consider whether there is a need to organise an operational assessment once the employee returns to work.  </w:t>
      </w:r>
    </w:p>
    <w:p w14:paraId="372CD7CA"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E5F27A4" w14:textId="4CBB8DE0" w:rsidR="004B327F" w:rsidRPr="004B327F" w:rsidRDefault="6305928E" w:rsidP="00072547">
      <w:pPr>
        <w:spacing w:line="240" w:lineRule="auto"/>
        <w:jc w:val="both"/>
        <w:textAlignment w:val="baseline"/>
        <w:rPr>
          <w:rFonts w:ascii="Segoe UI" w:hAnsi="Segoe UI" w:cs="Segoe UI"/>
          <w:sz w:val="18"/>
          <w:szCs w:val="18"/>
        </w:rPr>
      </w:pPr>
      <w:r w:rsidRPr="4B063979">
        <w:rPr>
          <w:rFonts w:cs="Arial"/>
          <w:sz w:val="24"/>
        </w:rPr>
        <w:t xml:space="preserve">For </w:t>
      </w:r>
      <w:r w:rsidR="00033AA8">
        <w:rPr>
          <w:rFonts w:cs="Arial"/>
          <w:sz w:val="24"/>
        </w:rPr>
        <w:t>o</w:t>
      </w:r>
      <w:r w:rsidRPr="4B063979">
        <w:rPr>
          <w:rFonts w:cs="Arial"/>
          <w:sz w:val="24"/>
        </w:rPr>
        <w:t xml:space="preserve">perational staff, </w:t>
      </w:r>
      <w:r w:rsidR="19F2094F" w:rsidRPr="4B063979">
        <w:rPr>
          <w:rFonts w:cs="Arial"/>
          <w:sz w:val="24"/>
        </w:rPr>
        <w:t>o</w:t>
      </w:r>
      <w:r w:rsidR="004B327F" w:rsidRPr="4B063979">
        <w:rPr>
          <w:rFonts w:cs="Arial"/>
          <w:sz w:val="24"/>
        </w:rPr>
        <w:t xml:space="preserve">n occasion and to ensure continuity of service delivery through the maintenance of skills and establishment, there may be a requirement to make cover moves for individuals </w:t>
      </w:r>
      <w:r w:rsidR="590013EF" w:rsidRPr="4B063979">
        <w:rPr>
          <w:rFonts w:cs="Arial"/>
          <w:sz w:val="24"/>
        </w:rPr>
        <w:t>who</w:t>
      </w:r>
      <w:r w:rsidR="004B327F" w:rsidRPr="4B063979">
        <w:rPr>
          <w:rFonts w:cs="Arial"/>
          <w:sz w:val="24"/>
        </w:rPr>
        <w:t xml:space="preserve"> are off through long-term sickness absence. Managers may therefore make changes to balance shortfalls. If these moves are required then the service will attempt to ensure positions remain open, while all staff will return to the same role it cannot be guaranteed that individuals will return to their original workplace.  </w:t>
      </w:r>
    </w:p>
    <w:p w14:paraId="33808E74"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65E5C3BE" w14:textId="7E0B1BEF" w:rsidR="004B327F" w:rsidRDefault="004B327F" w:rsidP="00072547">
      <w:pPr>
        <w:spacing w:line="240" w:lineRule="auto"/>
        <w:jc w:val="both"/>
        <w:textAlignment w:val="baseline"/>
        <w:rPr>
          <w:rFonts w:cs="Arial"/>
          <w:sz w:val="24"/>
        </w:rPr>
      </w:pPr>
      <w:r w:rsidRPr="017D28B3">
        <w:rPr>
          <w:rFonts w:cs="Arial"/>
          <w:sz w:val="24"/>
        </w:rPr>
        <w:t xml:space="preserve">Absence may be due to a disability and managers should be aware of the provisions of the Equality Act 2010, particularly the duty of reasonable adjustments (see </w:t>
      </w:r>
      <w:hyperlink r:id="rId35">
        <w:r w:rsidR="00E16C49" w:rsidRPr="00E16C49">
          <w:rPr>
            <w:rFonts w:cs="Arial"/>
            <w:sz w:val="24"/>
          </w:rPr>
          <w:t>9</w:t>
        </w:r>
      </w:hyperlink>
      <w:r w:rsidR="00E16C49">
        <w:rPr>
          <w:rFonts w:cs="Arial"/>
          <w:sz w:val="24"/>
        </w:rPr>
        <w:t>.</w:t>
      </w:r>
      <w:r w:rsidR="00E16C49" w:rsidRPr="00E16C49">
        <w:rPr>
          <w:rFonts w:cs="Arial"/>
          <w:sz w:val="24"/>
        </w:rPr>
        <w:t xml:space="preserve"> i</w:t>
      </w:r>
      <w:r w:rsidR="008477A6">
        <w:rPr>
          <w:rFonts w:cs="Arial"/>
          <w:sz w:val="24"/>
        </w:rPr>
        <w:t>ii</w:t>
      </w:r>
      <w:r w:rsidR="00E16C49">
        <w:rPr>
          <w:rFonts w:cs="Arial"/>
          <w:sz w:val="24"/>
        </w:rPr>
        <w:t>.</w:t>
      </w:r>
      <w:r w:rsidRPr="017D28B3">
        <w:rPr>
          <w:rFonts w:cs="Arial"/>
          <w:sz w:val="24"/>
        </w:rPr>
        <w:t>) when considering dealing with long term absence. </w:t>
      </w:r>
    </w:p>
    <w:p w14:paraId="5710A696" w14:textId="77777777" w:rsidR="008477A6" w:rsidRPr="004B327F" w:rsidRDefault="008477A6" w:rsidP="00072547">
      <w:pPr>
        <w:spacing w:line="240" w:lineRule="auto"/>
        <w:jc w:val="both"/>
        <w:textAlignment w:val="baseline"/>
        <w:rPr>
          <w:rFonts w:ascii="Segoe UI" w:hAnsi="Segoe UI" w:cs="Segoe UI"/>
          <w:sz w:val="18"/>
          <w:szCs w:val="18"/>
        </w:rPr>
      </w:pPr>
    </w:p>
    <w:p w14:paraId="3A93346E" w14:textId="77777777" w:rsidR="004B327F" w:rsidRDefault="004B327F" w:rsidP="00072547">
      <w:pPr>
        <w:spacing w:line="240" w:lineRule="auto"/>
        <w:jc w:val="both"/>
        <w:textAlignment w:val="baseline"/>
        <w:rPr>
          <w:rFonts w:cs="Arial"/>
          <w:sz w:val="24"/>
        </w:rPr>
      </w:pPr>
      <w:r w:rsidRPr="004B327F">
        <w:rPr>
          <w:rFonts w:cs="Arial"/>
          <w:sz w:val="24"/>
        </w:rPr>
        <w:lastRenderedPageBreak/>
        <w:t> </w:t>
      </w:r>
    </w:p>
    <w:p w14:paraId="2FAFA061" w14:textId="77777777" w:rsidR="006338C7" w:rsidRDefault="006338C7" w:rsidP="00072547">
      <w:pPr>
        <w:spacing w:line="240" w:lineRule="auto"/>
        <w:jc w:val="both"/>
        <w:textAlignment w:val="baseline"/>
        <w:rPr>
          <w:rFonts w:cs="Arial"/>
          <w:sz w:val="24"/>
        </w:rPr>
      </w:pPr>
    </w:p>
    <w:p w14:paraId="7D9CD4BD" w14:textId="77777777" w:rsidR="006338C7" w:rsidRPr="004B327F" w:rsidRDefault="006338C7" w:rsidP="00072547">
      <w:pPr>
        <w:spacing w:line="240" w:lineRule="auto"/>
        <w:jc w:val="both"/>
        <w:textAlignment w:val="baseline"/>
        <w:rPr>
          <w:rFonts w:ascii="Segoe UI" w:hAnsi="Segoe UI" w:cs="Segoe UI"/>
          <w:sz w:val="18"/>
          <w:szCs w:val="18"/>
        </w:rPr>
      </w:pPr>
    </w:p>
    <w:p w14:paraId="139A3F95" w14:textId="1DD05200" w:rsidR="00410947" w:rsidRPr="00A627D9" w:rsidRDefault="004B327F" w:rsidP="00A94A10">
      <w:pPr>
        <w:pStyle w:val="Heading2"/>
      </w:pPr>
      <w:bookmarkStart w:id="36" w:name="_Toc189556915"/>
      <w:r w:rsidRPr="00A627D9">
        <w:t>Phased Return</w:t>
      </w:r>
      <w:bookmarkEnd w:id="36"/>
    </w:p>
    <w:p w14:paraId="3412C508" w14:textId="77777777" w:rsidR="00A627D9" w:rsidRDefault="00A627D9" w:rsidP="00072547">
      <w:pPr>
        <w:spacing w:line="240" w:lineRule="auto"/>
        <w:jc w:val="both"/>
        <w:textAlignment w:val="baseline"/>
        <w:rPr>
          <w:rFonts w:cs="Arial"/>
          <w:sz w:val="24"/>
        </w:rPr>
      </w:pPr>
    </w:p>
    <w:p w14:paraId="21F0E182" w14:textId="1925EB56"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A phased return is an arrangement where the line manger can authorise a period of usually no more than 4 - 6 weeks whereby the employee may gradually build up their working hours week by week until they achieve their full contractual hours by the final week of the arrangement. </w:t>
      </w:r>
    </w:p>
    <w:p w14:paraId="31080627"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1BE0DC6A"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The purpose of the phased return is to support the employee to steadily build up their fitness or ability to attend work. </w:t>
      </w:r>
    </w:p>
    <w:p w14:paraId="1C74849C"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D100DB1"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If the employee had pre booked annual leave during a phased return to work programme, the phased return arrangement will be reviewed on the employees return from annual leave and may be extended by a period of time equal to the period of annual leave if necessary.  </w:t>
      </w:r>
    </w:p>
    <w:p w14:paraId="2BEA21E8"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50239C9E" w14:textId="05FF51F8" w:rsidR="004B327F" w:rsidRDefault="004B327F" w:rsidP="00072547">
      <w:pPr>
        <w:spacing w:line="240" w:lineRule="auto"/>
        <w:jc w:val="both"/>
        <w:textAlignment w:val="baseline"/>
        <w:rPr>
          <w:rFonts w:cs="Arial"/>
          <w:sz w:val="24"/>
        </w:rPr>
      </w:pPr>
      <w:r w:rsidRPr="004B327F">
        <w:rPr>
          <w:rFonts w:cs="Arial"/>
          <w:sz w:val="24"/>
        </w:rPr>
        <w:t xml:space="preserve">If sickness absence occurs during a phased return to work programme sick pay entitlements will be </w:t>
      </w:r>
      <w:r w:rsidR="00AD63C4" w:rsidRPr="004B327F">
        <w:rPr>
          <w:rFonts w:cs="Arial"/>
          <w:sz w:val="24"/>
        </w:rPr>
        <w:t>initiated</w:t>
      </w:r>
      <w:r w:rsidRPr="004B327F">
        <w:rPr>
          <w:rFonts w:cs="Arial"/>
          <w:sz w:val="24"/>
        </w:rPr>
        <w:t>. On the employees return to work the phased return arrangement will be reviewed and continued, extended, or ended as appropriate.   </w:t>
      </w:r>
    </w:p>
    <w:p w14:paraId="013C435A" w14:textId="4E4C3194" w:rsidR="004B327F" w:rsidRPr="00410947" w:rsidRDefault="004B327F" w:rsidP="00072547">
      <w:pPr>
        <w:spacing w:line="240" w:lineRule="auto"/>
        <w:jc w:val="both"/>
        <w:textAlignment w:val="baseline"/>
        <w:rPr>
          <w:rFonts w:ascii="Arial Black" w:hAnsi="Arial Black" w:cs="Segoe UI"/>
          <w:sz w:val="18"/>
          <w:szCs w:val="18"/>
        </w:rPr>
      </w:pPr>
    </w:p>
    <w:p w14:paraId="7FF08106" w14:textId="0506BEE5" w:rsidR="004B327F" w:rsidRPr="00AD63C4" w:rsidRDefault="004B327F" w:rsidP="00A94A10">
      <w:pPr>
        <w:pStyle w:val="Heading2"/>
        <w:rPr>
          <w:rFonts w:cs="Segoe UI"/>
          <w:sz w:val="18"/>
          <w:szCs w:val="18"/>
        </w:rPr>
      </w:pPr>
      <w:bookmarkStart w:id="37" w:name="_Return_to_Existing"/>
      <w:bookmarkStart w:id="38" w:name="_Toc189556916"/>
      <w:bookmarkEnd w:id="37"/>
      <w:r w:rsidRPr="00AD63C4">
        <w:t>Return to Existing Post with Adjustments</w:t>
      </w:r>
      <w:bookmarkEnd w:id="38"/>
      <w:r w:rsidRPr="00AD63C4">
        <w:t>  </w:t>
      </w:r>
    </w:p>
    <w:p w14:paraId="544C8AE0" w14:textId="77777777" w:rsidR="00AD63C4" w:rsidRDefault="00AD63C4" w:rsidP="00072547">
      <w:pPr>
        <w:spacing w:line="240" w:lineRule="auto"/>
        <w:jc w:val="both"/>
        <w:textAlignment w:val="baseline"/>
        <w:rPr>
          <w:rFonts w:cs="Arial"/>
          <w:sz w:val="24"/>
        </w:rPr>
      </w:pPr>
    </w:p>
    <w:p w14:paraId="40C04AED" w14:textId="56A3197C" w:rsidR="004B327F" w:rsidRPr="004A703A" w:rsidRDefault="004B327F" w:rsidP="00072547">
      <w:pPr>
        <w:spacing w:line="240" w:lineRule="auto"/>
        <w:jc w:val="both"/>
        <w:textAlignment w:val="baseline"/>
        <w:rPr>
          <w:rFonts w:ascii="Segoe UI" w:hAnsi="Segoe UI" w:cs="Segoe UI"/>
          <w:sz w:val="18"/>
          <w:szCs w:val="18"/>
        </w:rPr>
      </w:pPr>
      <w:r w:rsidRPr="39E5AE0E">
        <w:rPr>
          <w:rFonts w:cs="Arial"/>
          <w:sz w:val="24"/>
        </w:rPr>
        <w:t xml:space="preserve">When considering implementing adjustments please see the </w:t>
      </w:r>
      <w:r w:rsidR="005048F4">
        <w:rPr>
          <w:rFonts w:cs="Arial"/>
          <w:sz w:val="24"/>
        </w:rPr>
        <w:t xml:space="preserve">information below and contact the HR team if further guidance is required. </w:t>
      </w:r>
      <w:r w:rsidRPr="39E5AE0E">
        <w:rPr>
          <w:rFonts w:cs="Arial"/>
          <w:sz w:val="24"/>
        </w:rPr>
        <w:t>There are two types of adjustments described below</w:t>
      </w:r>
      <w:r w:rsidR="00AD63C4">
        <w:rPr>
          <w:rFonts w:cs="Arial"/>
          <w:sz w:val="24"/>
        </w:rPr>
        <w:t>:</w:t>
      </w:r>
      <w:r w:rsidRPr="39E5AE0E">
        <w:rPr>
          <w:rFonts w:cs="Arial"/>
          <w:sz w:val="24"/>
        </w:rPr>
        <w:t>  </w:t>
      </w:r>
    </w:p>
    <w:p w14:paraId="6EDBF06C" w14:textId="77777777" w:rsidR="00AD63C4" w:rsidRDefault="00AD63C4" w:rsidP="00072547">
      <w:pPr>
        <w:spacing w:line="240" w:lineRule="auto"/>
        <w:jc w:val="both"/>
        <w:textAlignment w:val="baseline"/>
        <w:rPr>
          <w:rFonts w:ascii="Arial Black" w:hAnsi="Arial Black" w:cs="Arial"/>
          <w:b/>
          <w:bCs/>
          <w:color w:val="BB1822"/>
          <w:sz w:val="24"/>
        </w:rPr>
      </w:pPr>
    </w:p>
    <w:p w14:paraId="2C6C1487" w14:textId="79AF1981" w:rsidR="004B327F" w:rsidRPr="005048F4" w:rsidRDefault="004B327F" w:rsidP="005048F4">
      <w:pPr>
        <w:pStyle w:val="ListParagraph"/>
        <w:spacing w:line="240" w:lineRule="auto"/>
        <w:jc w:val="both"/>
        <w:textAlignment w:val="baseline"/>
        <w:rPr>
          <w:rFonts w:ascii="Arial Black" w:hAnsi="Arial Black" w:cs="Segoe UI"/>
          <w:color w:val="C00000"/>
          <w:sz w:val="18"/>
          <w:szCs w:val="18"/>
        </w:rPr>
      </w:pPr>
      <w:r w:rsidRPr="005048F4">
        <w:rPr>
          <w:rFonts w:ascii="Arial Black" w:hAnsi="Arial Black" w:cs="Arial"/>
          <w:b/>
          <w:bCs/>
          <w:color w:val="C00000"/>
          <w:sz w:val="24"/>
        </w:rPr>
        <w:t>Reasonable Adjustments </w:t>
      </w:r>
      <w:r w:rsidRPr="005048F4">
        <w:rPr>
          <w:rFonts w:ascii="Arial Black" w:hAnsi="Arial Black" w:cs="Arial"/>
          <w:color w:val="C00000"/>
          <w:sz w:val="24"/>
        </w:rPr>
        <w:t> </w:t>
      </w:r>
    </w:p>
    <w:p w14:paraId="20E8B4BC" w14:textId="77777777" w:rsidR="00AD63C4" w:rsidRDefault="00AD63C4" w:rsidP="00072547">
      <w:pPr>
        <w:spacing w:line="240" w:lineRule="auto"/>
        <w:jc w:val="both"/>
        <w:textAlignment w:val="baseline"/>
        <w:rPr>
          <w:rFonts w:cs="Arial"/>
          <w:sz w:val="24"/>
        </w:rPr>
      </w:pPr>
    </w:p>
    <w:p w14:paraId="721BFDB3" w14:textId="66929846"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These adjustments relate to protected characteristics associated with the Equality Act 2010. Adjustments may include changes to hours, duties or location of the role, the use of particular equipment or improving access or facilities. Such adjustments are usually be made on a permanent basis but will mutually be agreed with the employee and the line manager.  </w:t>
      </w:r>
    </w:p>
    <w:p w14:paraId="36E0B3EA"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6562E375"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The manager will need to assess whether these changes can reasonably be accommodated without having a detrimental effect on the service.  </w:t>
      </w:r>
    </w:p>
    <w:p w14:paraId="1DBCFC56"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76293A3E" w14:textId="388C8A14"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t xml:space="preserve">As part of the consideration of such adjustments, further specialist advice may be sought from Occupational Health or outside organisations such as the disability advisory service offered by Job Centre Plus, the RNIB or the Shaw Trust. This additional advice may be referred from Occupational Health or approached directly by the manager. Further information can be sought from the </w:t>
      </w:r>
      <w:r w:rsidR="0022930E" w:rsidRPr="4B063979">
        <w:rPr>
          <w:rFonts w:cs="Arial"/>
          <w:sz w:val="24"/>
        </w:rPr>
        <w:t>HR</w:t>
      </w:r>
      <w:r w:rsidRPr="4B063979">
        <w:rPr>
          <w:rFonts w:cs="Arial"/>
          <w:sz w:val="24"/>
        </w:rPr>
        <w:t xml:space="preserve"> Team.  </w:t>
      </w:r>
    </w:p>
    <w:p w14:paraId="26AC55E9"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C688903" w14:textId="60266B22" w:rsidR="004B327F" w:rsidRPr="005048F4" w:rsidRDefault="004B327F" w:rsidP="005048F4">
      <w:pPr>
        <w:pStyle w:val="ListParagraph"/>
        <w:spacing w:line="240" w:lineRule="auto"/>
        <w:jc w:val="both"/>
        <w:textAlignment w:val="baseline"/>
        <w:rPr>
          <w:rFonts w:ascii="Arial Black" w:hAnsi="Arial Black" w:cs="Segoe UI"/>
          <w:color w:val="C00000"/>
          <w:sz w:val="18"/>
          <w:szCs w:val="18"/>
        </w:rPr>
      </w:pPr>
      <w:r w:rsidRPr="005048F4">
        <w:rPr>
          <w:rFonts w:ascii="Arial Black" w:hAnsi="Arial Black" w:cs="Arial"/>
          <w:b/>
          <w:bCs/>
          <w:color w:val="C00000"/>
          <w:sz w:val="24"/>
        </w:rPr>
        <w:t>Temporary Adjustments </w:t>
      </w:r>
      <w:r w:rsidRPr="005048F4">
        <w:rPr>
          <w:rFonts w:ascii="Arial Black" w:hAnsi="Arial Black" w:cs="Arial"/>
          <w:color w:val="C00000"/>
          <w:sz w:val="24"/>
        </w:rPr>
        <w:t> </w:t>
      </w:r>
    </w:p>
    <w:p w14:paraId="4E916251" w14:textId="77777777" w:rsidR="00AD63C4" w:rsidRDefault="00AD63C4" w:rsidP="00072547">
      <w:pPr>
        <w:spacing w:line="240" w:lineRule="auto"/>
        <w:jc w:val="both"/>
        <w:textAlignment w:val="baseline"/>
        <w:rPr>
          <w:rFonts w:cs="Arial"/>
          <w:sz w:val="24"/>
        </w:rPr>
      </w:pPr>
    </w:p>
    <w:p w14:paraId="3929D8C8" w14:textId="3CACDC6F"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Temporary adjustments are usually made for employees returning from a period of absence in order to facilitate a return to work, particularly after long term illness or where a recovery period is required.  </w:t>
      </w:r>
    </w:p>
    <w:p w14:paraId="156E49F9"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3189CB7"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Temporary adjustments are a reduction or amendment to ‘tasks’ required in an employee’s role.  </w:t>
      </w:r>
    </w:p>
    <w:p w14:paraId="2240E85B"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F1EB6AA" w14:textId="23BA46EE"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lastRenderedPageBreak/>
        <w:t xml:space="preserve">Temporary </w:t>
      </w:r>
      <w:r w:rsidR="00033AA8">
        <w:rPr>
          <w:rFonts w:cs="Arial"/>
          <w:sz w:val="24"/>
        </w:rPr>
        <w:t>a</w:t>
      </w:r>
      <w:r w:rsidRPr="4B063979">
        <w:rPr>
          <w:rFonts w:cs="Arial"/>
          <w:sz w:val="24"/>
        </w:rPr>
        <w:t xml:space="preserve">djustments should usually last no longer than 4 – 6 weeks and may be part of a phased return. Advice should be sought from </w:t>
      </w:r>
      <w:r w:rsidR="7276999D" w:rsidRPr="4B063979">
        <w:rPr>
          <w:rFonts w:cs="Arial"/>
          <w:sz w:val="24"/>
        </w:rPr>
        <w:t xml:space="preserve">the HR team </w:t>
      </w:r>
      <w:r w:rsidRPr="4B063979">
        <w:rPr>
          <w:rFonts w:cs="Arial"/>
          <w:sz w:val="24"/>
        </w:rPr>
        <w:t>and Occupational Health provider if the temporary adjustments are likely to exceed 4 - 6 weeks. </w:t>
      </w:r>
    </w:p>
    <w:p w14:paraId="485255CC"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19B25C3D" w14:textId="780F4B90"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Each case should be considered on an individual basis, taking into consideration the medical grounds and impact on service delivery. All arrangements for temporary adjustments should be agreed with the employee and recorded on the </w:t>
      </w:r>
      <w:r w:rsidR="003236C8">
        <w:rPr>
          <w:rFonts w:cs="Arial"/>
          <w:sz w:val="24"/>
        </w:rPr>
        <w:t>A13 Action Plan</w:t>
      </w:r>
      <w:r w:rsidRPr="004B327F">
        <w:rPr>
          <w:rFonts w:cs="Arial"/>
          <w:sz w:val="24"/>
        </w:rPr>
        <w:t>, including the objectives to be met at the end of the period, how the employee will be supported to achieve these and the arrangements for measuring and monitoring progress throughout. If at the end of the period of temporary adjustments, an employee is still unable to fulfil the requirements of their role, the employee may be required to remain absent until they are fit enough to return to full duties. </w:t>
      </w:r>
    </w:p>
    <w:p w14:paraId="6A893D90"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5DF00AE5" w14:textId="5144E287" w:rsidR="005048F4" w:rsidRPr="00A94A10" w:rsidRDefault="004B327F" w:rsidP="00072547">
      <w:pPr>
        <w:spacing w:line="240" w:lineRule="auto"/>
        <w:jc w:val="both"/>
        <w:textAlignment w:val="baseline"/>
        <w:rPr>
          <w:rFonts w:cs="Arial"/>
          <w:sz w:val="24"/>
        </w:rPr>
      </w:pPr>
      <w:r w:rsidRPr="004B327F">
        <w:rPr>
          <w:rFonts w:cs="Arial"/>
          <w:sz w:val="24"/>
        </w:rPr>
        <w:t>Temporary adjustments cannot last any longer than 6 months and at this point the adjustments would need to be reviewed. Any extension to a period of temporary adjustments can be considered in exceptional circumstances and must be authorised by a senior manager and a formal decision recorded. At this point there should also be a decision on whether the adjustments should be made permanent under the Equalities Act 2010.   </w:t>
      </w:r>
    </w:p>
    <w:p w14:paraId="7FE6855B" w14:textId="77777777" w:rsidR="004B327F" w:rsidRPr="00410947" w:rsidRDefault="004B327F" w:rsidP="00072547">
      <w:pPr>
        <w:spacing w:line="240" w:lineRule="auto"/>
        <w:jc w:val="both"/>
        <w:textAlignment w:val="baseline"/>
        <w:rPr>
          <w:rFonts w:ascii="Arial Black" w:hAnsi="Arial Black" w:cs="Segoe UI"/>
          <w:b/>
          <w:bCs/>
          <w:sz w:val="18"/>
          <w:szCs w:val="18"/>
        </w:rPr>
      </w:pPr>
      <w:r w:rsidRPr="004B327F">
        <w:rPr>
          <w:rFonts w:cs="Arial"/>
          <w:sz w:val="24"/>
        </w:rPr>
        <w:t> </w:t>
      </w:r>
    </w:p>
    <w:p w14:paraId="4996F6E2" w14:textId="0ADC6D57" w:rsidR="004B327F" w:rsidRPr="00AD63C4" w:rsidRDefault="004B327F" w:rsidP="00A94A10">
      <w:pPr>
        <w:pStyle w:val="Heading2"/>
      </w:pPr>
      <w:bookmarkStart w:id="39" w:name="_Modified_Duties_-"/>
      <w:bookmarkStart w:id="40" w:name="_Toc189556917"/>
      <w:bookmarkEnd w:id="39"/>
      <w:r w:rsidRPr="00AD63C4">
        <w:t>Modified Duties </w:t>
      </w:r>
      <w:r w:rsidR="4C94402F" w:rsidRPr="00AD63C4">
        <w:t xml:space="preserve">- </w:t>
      </w:r>
      <w:r w:rsidR="004A703A" w:rsidRPr="00AD63C4">
        <w:t>O</w:t>
      </w:r>
      <w:r w:rsidR="4C94402F" w:rsidRPr="00AD63C4">
        <w:t xml:space="preserve">perational </w:t>
      </w:r>
      <w:r w:rsidR="004A703A" w:rsidRPr="00AD63C4">
        <w:t>S</w:t>
      </w:r>
      <w:r w:rsidR="4C94402F" w:rsidRPr="00AD63C4">
        <w:t>taff</w:t>
      </w:r>
      <w:bookmarkEnd w:id="40"/>
      <w:r w:rsidR="4C94402F" w:rsidRPr="00AD63C4">
        <w:t xml:space="preserve"> </w:t>
      </w:r>
    </w:p>
    <w:p w14:paraId="517A55EA" w14:textId="77777777" w:rsidR="00AD63C4" w:rsidRDefault="00AD63C4" w:rsidP="00072547">
      <w:pPr>
        <w:spacing w:line="240" w:lineRule="auto"/>
        <w:jc w:val="both"/>
        <w:textAlignment w:val="baseline"/>
        <w:rPr>
          <w:rFonts w:cs="Arial"/>
          <w:color w:val="000000"/>
          <w:sz w:val="24"/>
        </w:rPr>
      </w:pPr>
    </w:p>
    <w:p w14:paraId="30530665" w14:textId="1A85B95C"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color w:val="000000"/>
          <w:sz w:val="24"/>
        </w:rPr>
        <w:t>When an employee is returning to work from sickness absence Occupational Health may advise that they should return for a period of time on modified duties. </w:t>
      </w:r>
    </w:p>
    <w:p w14:paraId="7C2923C9"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color w:val="000000"/>
          <w:sz w:val="24"/>
        </w:rPr>
        <w:t> </w:t>
      </w:r>
    </w:p>
    <w:p w14:paraId="514EC0B7" w14:textId="70749A6B"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Modified duties </w:t>
      </w:r>
      <w:r w:rsidR="00AD63C4" w:rsidRPr="004B327F">
        <w:rPr>
          <w:rFonts w:cs="Arial"/>
          <w:sz w:val="24"/>
        </w:rPr>
        <w:t>mean</w:t>
      </w:r>
      <w:r w:rsidRPr="004B327F">
        <w:rPr>
          <w:rFonts w:cs="Arial"/>
          <w:sz w:val="24"/>
        </w:rPr>
        <w:t xml:space="preserve"> duties which have been changed to accommodate the limitations of a medical condition and are applied on a </w:t>
      </w:r>
      <w:r w:rsidR="00DE4AEC" w:rsidRPr="004B327F">
        <w:rPr>
          <w:rFonts w:cs="Arial"/>
          <w:sz w:val="24"/>
        </w:rPr>
        <w:t>short-term</w:t>
      </w:r>
      <w:r w:rsidRPr="004B327F">
        <w:rPr>
          <w:rFonts w:cs="Arial"/>
          <w:sz w:val="24"/>
        </w:rPr>
        <w:t xml:space="preserve"> temporary basis only.  </w:t>
      </w:r>
    </w:p>
    <w:p w14:paraId="55441F7F"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297E075" w14:textId="7E64D02F" w:rsidR="00EE0193" w:rsidRDefault="2BB23AC6" w:rsidP="00072547">
      <w:pPr>
        <w:spacing w:line="240" w:lineRule="auto"/>
        <w:jc w:val="both"/>
        <w:textAlignment w:val="baseline"/>
        <w:rPr>
          <w:rFonts w:cs="Arial"/>
          <w:sz w:val="24"/>
        </w:rPr>
      </w:pPr>
      <w:r w:rsidRPr="4B063979">
        <w:rPr>
          <w:rFonts w:cs="Arial"/>
          <w:sz w:val="24"/>
        </w:rPr>
        <w:t xml:space="preserve">For </w:t>
      </w:r>
      <w:r w:rsidR="00AD63C4" w:rsidRPr="4B063979">
        <w:rPr>
          <w:rFonts w:cs="Arial"/>
          <w:sz w:val="24"/>
        </w:rPr>
        <w:t>operational employees</w:t>
      </w:r>
      <w:r w:rsidRPr="4B063979">
        <w:rPr>
          <w:rFonts w:cs="Arial"/>
          <w:sz w:val="24"/>
        </w:rPr>
        <w:t xml:space="preserve"> who undertake operational duty</w:t>
      </w:r>
      <w:r w:rsidR="00DE4AEC">
        <w:rPr>
          <w:rFonts w:cs="Arial"/>
          <w:sz w:val="24"/>
        </w:rPr>
        <w:t xml:space="preserve"> as part of their role</w:t>
      </w:r>
      <w:r w:rsidRPr="4B063979">
        <w:rPr>
          <w:rFonts w:cs="Arial"/>
          <w:sz w:val="24"/>
        </w:rPr>
        <w:t xml:space="preserve">, modified duties will be in place for a maximum period of 6 </w:t>
      </w:r>
      <w:r w:rsidR="00EE0193">
        <w:rPr>
          <w:rFonts w:cs="Arial"/>
          <w:sz w:val="24"/>
        </w:rPr>
        <w:t>weeks</w:t>
      </w:r>
      <w:r w:rsidR="10F6E6AF" w:rsidRPr="4B063979">
        <w:rPr>
          <w:rFonts w:cs="Arial"/>
          <w:sz w:val="24"/>
        </w:rPr>
        <w:t xml:space="preserve"> </w:t>
      </w:r>
      <w:r w:rsidRPr="4B063979">
        <w:rPr>
          <w:rFonts w:cs="Arial"/>
          <w:sz w:val="24"/>
        </w:rPr>
        <w:t>(</w:t>
      </w:r>
      <w:r w:rsidR="301F1655" w:rsidRPr="4B063979">
        <w:rPr>
          <w:rFonts w:cs="Arial"/>
          <w:sz w:val="24"/>
        </w:rPr>
        <w:t xml:space="preserve">within which the employee will need </w:t>
      </w:r>
      <w:r w:rsidR="3CB6AB8B" w:rsidRPr="4B063979">
        <w:rPr>
          <w:rFonts w:cs="Arial"/>
          <w:sz w:val="24"/>
        </w:rPr>
        <w:t xml:space="preserve">to </w:t>
      </w:r>
      <w:r w:rsidR="73FB1CAF" w:rsidRPr="4B063979">
        <w:rPr>
          <w:rFonts w:cs="Arial"/>
          <w:sz w:val="24"/>
        </w:rPr>
        <w:t>attend and complete appropriate fitness assessments</w:t>
      </w:r>
      <w:r w:rsidRPr="4B063979">
        <w:rPr>
          <w:rFonts w:cs="Arial"/>
          <w:sz w:val="24"/>
        </w:rPr>
        <w:t xml:space="preserve">). If Occupational Health considers that these timescales cannot be achieved, employees will remain on sickness absence until such time </w:t>
      </w:r>
      <w:r w:rsidR="330AC035" w:rsidRPr="4B063979">
        <w:rPr>
          <w:rFonts w:cs="Arial"/>
          <w:sz w:val="24"/>
        </w:rPr>
        <w:t xml:space="preserve">that </w:t>
      </w:r>
      <w:r w:rsidRPr="4B063979">
        <w:rPr>
          <w:rFonts w:cs="Arial"/>
          <w:sz w:val="24"/>
        </w:rPr>
        <w:t xml:space="preserve">the </w:t>
      </w:r>
      <w:r w:rsidR="007D3D36" w:rsidRPr="4B063979">
        <w:rPr>
          <w:rFonts w:cs="Arial"/>
          <w:sz w:val="24"/>
        </w:rPr>
        <w:t>6</w:t>
      </w:r>
      <w:r w:rsidR="007D3D36">
        <w:rPr>
          <w:rFonts w:cs="Arial"/>
          <w:sz w:val="24"/>
        </w:rPr>
        <w:t>-week</w:t>
      </w:r>
      <w:r w:rsidR="61F03325" w:rsidRPr="4B063979">
        <w:rPr>
          <w:rFonts w:cs="Arial"/>
          <w:sz w:val="24"/>
        </w:rPr>
        <w:t xml:space="preserve"> </w:t>
      </w:r>
      <w:r w:rsidRPr="4B063979">
        <w:rPr>
          <w:rFonts w:cs="Arial"/>
          <w:sz w:val="24"/>
        </w:rPr>
        <w:t>modified duty period can be achieved. </w:t>
      </w:r>
    </w:p>
    <w:p w14:paraId="5C0D382A" w14:textId="77777777" w:rsidR="00EE0193" w:rsidRDefault="00EE0193" w:rsidP="00072547">
      <w:pPr>
        <w:spacing w:line="240" w:lineRule="auto"/>
        <w:jc w:val="both"/>
        <w:textAlignment w:val="baseline"/>
        <w:rPr>
          <w:rFonts w:cs="Arial"/>
          <w:sz w:val="24"/>
        </w:rPr>
      </w:pPr>
    </w:p>
    <w:p w14:paraId="31791E02" w14:textId="412F3062" w:rsidR="004B327F" w:rsidRPr="004B327F" w:rsidRDefault="00EE0193" w:rsidP="00072547">
      <w:pPr>
        <w:spacing w:line="240" w:lineRule="auto"/>
        <w:jc w:val="both"/>
        <w:textAlignment w:val="baseline"/>
        <w:rPr>
          <w:rFonts w:ascii="Segoe UI" w:hAnsi="Segoe UI" w:cs="Segoe UI"/>
          <w:sz w:val="18"/>
          <w:szCs w:val="18"/>
        </w:rPr>
      </w:pPr>
      <w:r>
        <w:rPr>
          <w:rFonts w:cs="Arial"/>
          <w:sz w:val="24"/>
        </w:rPr>
        <w:t>In exceptional circumstances</w:t>
      </w:r>
      <w:r w:rsidR="007D3D36">
        <w:rPr>
          <w:rFonts w:cs="Arial"/>
          <w:sz w:val="24"/>
        </w:rPr>
        <w:t xml:space="preserve"> an extended period of</w:t>
      </w:r>
      <w:r>
        <w:rPr>
          <w:rFonts w:cs="Arial"/>
          <w:sz w:val="24"/>
        </w:rPr>
        <w:t xml:space="preserve"> modified duties may be authorised for a </w:t>
      </w:r>
      <w:r w:rsidR="007D3D36">
        <w:rPr>
          <w:rFonts w:cs="Arial"/>
          <w:sz w:val="24"/>
        </w:rPr>
        <w:t>maximum of</w:t>
      </w:r>
      <w:r>
        <w:rPr>
          <w:rFonts w:cs="Arial"/>
          <w:sz w:val="24"/>
        </w:rPr>
        <w:t xml:space="preserve"> 6 months</w:t>
      </w:r>
      <w:r w:rsidR="00126E60">
        <w:rPr>
          <w:rFonts w:cs="Arial"/>
          <w:sz w:val="24"/>
        </w:rPr>
        <w:t xml:space="preserve"> in line with Occupational Health advice and agreement from Workforce Development Group. </w:t>
      </w:r>
      <w:r w:rsidR="003E62DC">
        <w:rPr>
          <w:rFonts w:cs="Arial"/>
          <w:sz w:val="24"/>
        </w:rPr>
        <w:t xml:space="preserve">Where it has been advised that the employee would benefit from an extended period of </w:t>
      </w:r>
      <w:r w:rsidR="007D3D36">
        <w:rPr>
          <w:rFonts w:cs="Arial"/>
          <w:sz w:val="24"/>
        </w:rPr>
        <w:t>m</w:t>
      </w:r>
      <w:r w:rsidR="003E62DC">
        <w:rPr>
          <w:rFonts w:cs="Arial"/>
          <w:sz w:val="24"/>
        </w:rPr>
        <w:t xml:space="preserve">odified </w:t>
      </w:r>
      <w:r w:rsidR="007D3D36">
        <w:rPr>
          <w:rFonts w:cs="Arial"/>
          <w:sz w:val="24"/>
        </w:rPr>
        <w:t>d</w:t>
      </w:r>
      <w:r w:rsidR="003E62DC">
        <w:rPr>
          <w:rFonts w:cs="Arial"/>
          <w:sz w:val="24"/>
        </w:rPr>
        <w:t xml:space="preserve">uties, an application shall be made to Workforce Development Group. </w:t>
      </w:r>
      <w:r w:rsidR="00AE0AC8">
        <w:rPr>
          <w:rFonts w:cs="Arial"/>
          <w:sz w:val="24"/>
        </w:rPr>
        <w:t>The employee’s manager should get advice about how to process this request from HR.</w:t>
      </w:r>
      <w:r w:rsidR="003E62DC">
        <w:rPr>
          <w:rFonts w:cs="Arial"/>
          <w:sz w:val="24"/>
        </w:rPr>
        <w:t xml:space="preserve"> </w:t>
      </w:r>
    </w:p>
    <w:p w14:paraId="3554E89F" w14:textId="77777777" w:rsidR="003E62DC" w:rsidRDefault="003E62DC" w:rsidP="00072547">
      <w:pPr>
        <w:spacing w:line="240" w:lineRule="auto"/>
        <w:jc w:val="both"/>
        <w:textAlignment w:val="baseline"/>
        <w:rPr>
          <w:rFonts w:cs="Arial"/>
          <w:sz w:val="24"/>
        </w:rPr>
      </w:pPr>
    </w:p>
    <w:p w14:paraId="65EDD77B" w14:textId="62DC37C8"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The two categories of modified duties are: </w:t>
      </w:r>
    </w:p>
    <w:p w14:paraId="70707A4C"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610B60A" w14:textId="77777777" w:rsidR="004B327F" w:rsidRPr="004A703A" w:rsidRDefault="004B327F" w:rsidP="00072547">
      <w:pPr>
        <w:spacing w:line="240" w:lineRule="auto"/>
        <w:jc w:val="both"/>
        <w:textAlignment w:val="baseline"/>
        <w:rPr>
          <w:rFonts w:ascii="Segoe UI" w:hAnsi="Segoe UI" w:cs="Segoe UI"/>
          <w:b/>
          <w:bCs/>
          <w:sz w:val="18"/>
          <w:szCs w:val="18"/>
        </w:rPr>
      </w:pPr>
      <w:r w:rsidRPr="004A703A">
        <w:rPr>
          <w:rFonts w:cs="Arial"/>
          <w:b/>
          <w:bCs/>
          <w:sz w:val="24"/>
        </w:rPr>
        <w:t>Category 1 </w:t>
      </w:r>
    </w:p>
    <w:p w14:paraId="6A245DFE"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1036DA9A" w14:textId="2E55C13D" w:rsidR="004B327F" w:rsidRPr="004B327F" w:rsidRDefault="004B327F" w:rsidP="00072547">
      <w:pPr>
        <w:spacing w:line="240" w:lineRule="auto"/>
        <w:ind w:left="1440" w:hanging="1440"/>
        <w:jc w:val="both"/>
        <w:textAlignment w:val="baseline"/>
        <w:rPr>
          <w:rFonts w:ascii="Segoe UI" w:hAnsi="Segoe UI" w:cs="Segoe UI"/>
          <w:sz w:val="18"/>
          <w:szCs w:val="18"/>
        </w:rPr>
      </w:pPr>
      <w:r w:rsidRPr="004B327F">
        <w:rPr>
          <w:rFonts w:cs="Arial"/>
          <w:sz w:val="22"/>
          <w:szCs w:val="22"/>
        </w:rPr>
        <w:t>Firefighters and managers on Category 1 are deemed</w:t>
      </w:r>
      <w:r w:rsidRPr="004B327F">
        <w:rPr>
          <w:rFonts w:cs="Arial"/>
          <w:b/>
          <w:bCs/>
          <w:sz w:val="22"/>
          <w:szCs w:val="22"/>
        </w:rPr>
        <w:t xml:space="preserve"> </w:t>
      </w:r>
      <w:r w:rsidRPr="004B327F">
        <w:rPr>
          <w:rFonts w:cs="Arial"/>
          <w:sz w:val="22"/>
          <w:szCs w:val="22"/>
        </w:rPr>
        <w:t>fit to undertake all general duties including: </w:t>
      </w:r>
    </w:p>
    <w:p w14:paraId="236D0D0E" w14:textId="77777777" w:rsidR="004B327F" w:rsidRPr="004B327F" w:rsidRDefault="004B327F" w:rsidP="00072547">
      <w:pPr>
        <w:spacing w:line="240" w:lineRule="auto"/>
        <w:ind w:left="1440" w:hanging="1440"/>
        <w:jc w:val="both"/>
        <w:textAlignment w:val="baseline"/>
        <w:rPr>
          <w:rFonts w:ascii="Segoe UI" w:hAnsi="Segoe UI" w:cs="Segoe UI"/>
          <w:sz w:val="18"/>
          <w:szCs w:val="18"/>
        </w:rPr>
      </w:pPr>
      <w:r w:rsidRPr="004B327F">
        <w:rPr>
          <w:rFonts w:cs="Arial"/>
          <w:sz w:val="22"/>
          <w:szCs w:val="22"/>
        </w:rPr>
        <w:t> </w:t>
      </w:r>
    </w:p>
    <w:p w14:paraId="299A9406" w14:textId="77777777" w:rsidR="004B327F" w:rsidRPr="004B327F" w:rsidRDefault="004B327F" w:rsidP="00F828F6">
      <w:pPr>
        <w:numPr>
          <w:ilvl w:val="0"/>
          <w:numId w:val="43"/>
        </w:numPr>
        <w:spacing w:line="240" w:lineRule="auto"/>
        <w:ind w:left="1080" w:firstLine="0"/>
        <w:jc w:val="both"/>
        <w:textAlignment w:val="baseline"/>
        <w:rPr>
          <w:rFonts w:cs="Arial"/>
          <w:sz w:val="22"/>
          <w:szCs w:val="22"/>
        </w:rPr>
      </w:pPr>
      <w:r w:rsidRPr="004B327F">
        <w:rPr>
          <w:rFonts w:cs="Arial"/>
          <w:sz w:val="22"/>
          <w:szCs w:val="22"/>
        </w:rPr>
        <w:t>Driving </w:t>
      </w:r>
    </w:p>
    <w:p w14:paraId="2A2D7E07" w14:textId="77777777" w:rsidR="004B327F" w:rsidRPr="004B327F" w:rsidRDefault="004B327F" w:rsidP="00F828F6">
      <w:pPr>
        <w:numPr>
          <w:ilvl w:val="0"/>
          <w:numId w:val="44"/>
        </w:numPr>
        <w:spacing w:line="240" w:lineRule="auto"/>
        <w:ind w:left="1080" w:firstLine="0"/>
        <w:jc w:val="both"/>
        <w:textAlignment w:val="baseline"/>
        <w:rPr>
          <w:rFonts w:cs="Arial"/>
          <w:sz w:val="22"/>
          <w:szCs w:val="22"/>
        </w:rPr>
      </w:pPr>
      <w:r w:rsidRPr="004B327F">
        <w:rPr>
          <w:rFonts w:cs="Arial"/>
          <w:sz w:val="22"/>
          <w:szCs w:val="22"/>
        </w:rPr>
        <w:t>Carrying out operational training and exercises </w:t>
      </w:r>
    </w:p>
    <w:p w14:paraId="2E488FD6" w14:textId="77777777" w:rsidR="004B327F" w:rsidRPr="004B327F" w:rsidRDefault="004B327F" w:rsidP="00072547">
      <w:pPr>
        <w:spacing w:line="240" w:lineRule="auto"/>
        <w:ind w:left="720"/>
        <w:jc w:val="both"/>
        <w:textAlignment w:val="baseline"/>
        <w:rPr>
          <w:rFonts w:ascii="Segoe UI" w:hAnsi="Segoe UI" w:cs="Segoe UI"/>
          <w:sz w:val="18"/>
          <w:szCs w:val="18"/>
        </w:rPr>
      </w:pPr>
      <w:r w:rsidRPr="004B327F">
        <w:rPr>
          <w:rFonts w:cs="Arial"/>
          <w:sz w:val="22"/>
          <w:szCs w:val="22"/>
        </w:rPr>
        <w:t> </w:t>
      </w:r>
    </w:p>
    <w:p w14:paraId="30C2CE8C"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i/>
          <w:iCs/>
          <w:sz w:val="22"/>
          <w:szCs w:val="22"/>
        </w:rPr>
        <w:t>But not fit to respond to blue light incidents.</w:t>
      </w:r>
      <w:r w:rsidRPr="004B327F">
        <w:rPr>
          <w:rFonts w:cs="Arial"/>
          <w:sz w:val="22"/>
          <w:szCs w:val="22"/>
        </w:rPr>
        <w:t> </w:t>
      </w:r>
    </w:p>
    <w:p w14:paraId="3C7AA77A" w14:textId="77777777" w:rsidR="004B327F" w:rsidRPr="004B327F" w:rsidRDefault="004B327F" w:rsidP="00072547">
      <w:pPr>
        <w:spacing w:line="240" w:lineRule="auto"/>
        <w:ind w:left="1440" w:hanging="1440"/>
        <w:jc w:val="both"/>
        <w:textAlignment w:val="baseline"/>
        <w:rPr>
          <w:rFonts w:ascii="Segoe UI" w:hAnsi="Segoe UI" w:cs="Segoe UI"/>
          <w:sz w:val="18"/>
          <w:szCs w:val="18"/>
        </w:rPr>
      </w:pPr>
      <w:r w:rsidRPr="004B327F">
        <w:rPr>
          <w:rFonts w:cs="Arial"/>
          <w:sz w:val="22"/>
          <w:szCs w:val="22"/>
        </w:rPr>
        <w:t> </w:t>
      </w:r>
    </w:p>
    <w:p w14:paraId="4877CC43" w14:textId="00019EA0"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Firefighters can stay on category 1 for up to a period of 2 </w:t>
      </w:r>
      <w:r w:rsidR="00970B8F">
        <w:rPr>
          <w:rFonts w:cs="Arial"/>
          <w:sz w:val="24"/>
        </w:rPr>
        <w:t>weeks</w:t>
      </w:r>
      <w:r w:rsidRPr="004B327F">
        <w:rPr>
          <w:rFonts w:cs="Arial"/>
          <w:sz w:val="24"/>
        </w:rPr>
        <w:t xml:space="preserve"> at which point it would be expected they should be in a position to return to full operational duties</w:t>
      </w:r>
      <w:r w:rsidR="00921C88">
        <w:rPr>
          <w:rFonts w:cs="Arial"/>
          <w:sz w:val="24"/>
        </w:rPr>
        <w:t>.</w:t>
      </w:r>
      <w:r w:rsidRPr="004B327F">
        <w:rPr>
          <w:rFonts w:cs="Arial"/>
          <w:sz w:val="24"/>
        </w:rPr>
        <w:t>  </w:t>
      </w:r>
    </w:p>
    <w:p w14:paraId="36E3F11F"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61A5F060" w14:textId="77777777" w:rsidR="004B327F" w:rsidRPr="004A703A" w:rsidRDefault="004B327F" w:rsidP="00072547">
      <w:pPr>
        <w:spacing w:line="240" w:lineRule="auto"/>
        <w:jc w:val="both"/>
        <w:textAlignment w:val="baseline"/>
        <w:rPr>
          <w:rFonts w:ascii="Segoe UI" w:hAnsi="Segoe UI" w:cs="Segoe UI"/>
          <w:b/>
          <w:bCs/>
          <w:sz w:val="18"/>
          <w:szCs w:val="18"/>
        </w:rPr>
      </w:pPr>
      <w:r w:rsidRPr="004A703A">
        <w:rPr>
          <w:rFonts w:cs="Arial"/>
          <w:b/>
          <w:bCs/>
          <w:sz w:val="24"/>
        </w:rPr>
        <w:lastRenderedPageBreak/>
        <w:t>Category 2 </w:t>
      </w:r>
    </w:p>
    <w:p w14:paraId="360382F8"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FC433BE" w14:textId="03A36A80" w:rsidR="004B327F" w:rsidRPr="004B327F" w:rsidRDefault="004B327F" w:rsidP="00072547">
      <w:pPr>
        <w:spacing w:line="240" w:lineRule="auto"/>
        <w:ind w:left="1440" w:hanging="1440"/>
        <w:jc w:val="both"/>
        <w:textAlignment w:val="baseline"/>
        <w:rPr>
          <w:rFonts w:ascii="Segoe UI" w:hAnsi="Segoe UI" w:cs="Segoe UI"/>
          <w:sz w:val="18"/>
          <w:szCs w:val="18"/>
        </w:rPr>
      </w:pPr>
      <w:r w:rsidRPr="4B063979">
        <w:rPr>
          <w:rFonts w:cs="Arial"/>
          <w:sz w:val="22"/>
          <w:szCs w:val="22"/>
        </w:rPr>
        <w:t>Firefighters and managers on Category 2 are deemed fit to undertake all general duties including</w:t>
      </w:r>
      <w:r w:rsidR="001826B1" w:rsidRPr="4B063979">
        <w:rPr>
          <w:rFonts w:cs="Arial"/>
          <w:sz w:val="22"/>
          <w:szCs w:val="22"/>
        </w:rPr>
        <w:t>:</w:t>
      </w:r>
      <w:r w:rsidRPr="4B063979">
        <w:rPr>
          <w:rFonts w:cs="Arial"/>
          <w:sz w:val="22"/>
          <w:szCs w:val="22"/>
        </w:rPr>
        <w:t> </w:t>
      </w:r>
    </w:p>
    <w:p w14:paraId="6501DD15" w14:textId="77777777" w:rsidR="004B327F" w:rsidRPr="004B327F" w:rsidRDefault="004B327F" w:rsidP="00072547">
      <w:pPr>
        <w:spacing w:line="240" w:lineRule="auto"/>
        <w:ind w:left="1440" w:hanging="1440"/>
        <w:jc w:val="both"/>
        <w:textAlignment w:val="baseline"/>
        <w:rPr>
          <w:rFonts w:ascii="Segoe UI" w:hAnsi="Segoe UI" w:cs="Segoe UI"/>
          <w:sz w:val="18"/>
          <w:szCs w:val="18"/>
        </w:rPr>
      </w:pPr>
      <w:r w:rsidRPr="004B327F">
        <w:rPr>
          <w:rFonts w:cs="Arial"/>
          <w:sz w:val="22"/>
          <w:szCs w:val="22"/>
        </w:rPr>
        <w:t> </w:t>
      </w:r>
    </w:p>
    <w:p w14:paraId="138B5F66" w14:textId="77777777" w:rsidR="004B327F" w:rsidRPr="004B327F" w:rsidRDefault="004B327F" w:rsidP="00F828F6">
      <w:pPr>
        <w:numPr>
          <w:ilvl w:val="0"/>
          <w:numId w:val="45"/>
        </w:numPr>
        <w:spacing w:line="240" w:lineRule="auto"/>
        <w:ind w:left="1080" w:firstLine="0"/>
        <w:jc w:val="both"/>
        <w:textAlignment w:val="baseline"/>
        <w:rPr>
          <w:rFonts w:cs="Arial"/>
          <w:sz w:val="22"/>
          <w:szCs w:val="22"/>
        </w:rPr>
      </w:pPr>
      <w:r w:rsidRPr="004B327F">
        <w:rPr>
          <w:rFonts w:cs="Arial"/>
          <w:sz w:val="22"/>
          <w:szCs w:val="22"/>
        </w:rPr>
        <w:t>Driving (where appropriate) </w:t>
      </w:r>
    </w:p>
    <w:p w14:paraId="64D78DB1" w14:textId="77777777" w:rsidR="004B327F" w:rsidRPr="004B327F" w:rsidRDefault="004B327F" w:rsidP="00F828F6">
      <w:pPr>
        <w:numPr>
          <w:ilvl w:val="0"/>
          <w:numId w:val="46"/>
        </w:numPr>
        <w:spacing w:line="240" w:lineRule="auto"/>
        <w:ind w:left="1080" w:firstLine="0"/>
        <w:jc w:val="both"/>
        <w:textAlignment w:val="baseline"/>
        <w:rPr>
          <w:rFonts w:cs="Arial"/>
          <w:sz w:val="22"/>
          <w:szCs w:val="22"/>
        </w:rPr>
      </w:pPr>
      <w:r w:rsidRPr="004B327F">
        <w:rPr>
          <w:rFonts w:cs="Arial"/>
          <w:sz w:val="22"/>
          <w:szCs w:val="22"/>
        </w:rPr>
        <w:t>Carrying out any rehabilitation programme advised by Occupational Health or the Fitness Advisor. </w:t>
      </w:r>
    </w:p>
    <w:p w14:paraId="3C639DA3"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2"/>
          <w:szCs w:val="22"/>
        </w:rPr>
        <w:t> </w:t>
      </w:r>
    </w:p>
    <w:p w14:paraId="54A343FD"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i/>
          <w:iCs/>
          <w:sz w:val="22"/>
          <w:szCs w:val="22"/>
        </w:rPr>
        <w:t>But not fit to carry out operational Training or Exercises</w:t>
      </w:r>
      <w:r w:rsidRPr="004B327F">
        <w:rPr>
          <w:rFonts w:cs="Arial"/>
          <w:sz w:val="22"/>
          <w:szCs w:val="22"/>
        </w:rPr>
        <w:t> </w:t>
      </w:r>
    </w:p>
    <w:p w14:paraId="16742F95" w14:textId="77777777" w:rsidR="004B327F" w:rsidRPr="004B327F" w:rsidRDefault="004B327F" w:rsidP="00072547">
      <w:pPr>
        <w:spacing w:line="240" w:lineRule="auto"/>
        <w:ind w:left="1440" w:hanging="1440"/>
        <w:jc w:val="both"/>
        <w:textAlignment w:val="baseline"/>
        <w:rPr>
          <w:rFonts w:ascii="Segoe UI" w:hAnsi="Segoe UI" w:cs="Segoe UI"/>
          <w:sz w:val="18"/>
          <w:szCs w:val="18"/>
        </w:rPr>
      </w:pPr>
      <w:r w:rsidRPr="004B327F">
        <w:rPr>
          <w:rFonts w:cs="Arial"/>
          <w:sz w:val="22"/>
          <w:szCs w:val="22"/>
        </w:rPr>
        <w:t> </w:t>
      </w:r>
    </w:p>
    <w:p w14:paraId="02522579" w14:textId="5941AC15"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t>Firefighters can stay on this category for up to a maximum period of 4</w:t>
      </w:r>
      <w:r w:rsidR="0013372C">
        <w:rPr>
          <w:rFonts w:cs="Arial"/>
          <w:sz w:val="24"/>
        </w:rPr>
        <w:t xml:space="preserve"> </w:t>
      </w:r>
      <w:r w:rsidR="00970B8F">
        <w:rPr>
          <w:rFonts w:cs="Arial"/>
          <w:sz w:val="24"/>
        </w:rPr>
        <w:t>weeks</w:t>
      </w:r>
      <w:r w:rsidR="001826B1" w:rsidRPr="4B063979">
        <w:rPr>
          <w:rFonts w:cs="Arial"/>
          <w:sz w:val="24"/>
        </w:rPr>
        <w:t xml:space="preserve"> after</w:t>
      </w:r>
      <w:r w:rsidRPr="4B063979">
        <w:rPr>
          <w:rFonts w:cs="Arial"/>
          <w:sz w:val="24"/>
        </w:rPr>
        <w:t xml:space="preserve"> which point it would be expected they should be in a position to move to Category 1 duties. </w:t>
      </w:r>
    </w:p>
    <w:p w14:paraId="24744B3B"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1C76D9B9" w14:textId="46AB76D8"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Employees may stay on Category 2 for no longer than 4 </w:t>
      </w:r>
      <w:r w:rsidR="00970B8F">
        <w:rPr>
          <w:rFonts w:cs="Arial"/>
          <w:sz w:val="24"/>
        </w:rPr>
        <w:t>weeks</w:t>
      </w:r>
      <w:r w:rsidRPr="004B327F">
        <w:rPr>
          <w:rFonts w:cs="Arial"/>
          <w:sz w:val="24"/>
        </w:rPr>
        <w:t xml:space="preserve"> and no longer than 2 </w:t>
      </w:r>
      <w:r w:rsidR="00970B8F">
        <w:rPr>
          <w:rFonts w:cs="Arial"/>
          <w:sz w:val="24"/>
        </w:rPr>
        <w:t>weeks</w:t>
      </w:r>
      <w:r w:rsidRPr="004B327F">
        <w:rPr>
          <w:rFonts w:cs="Arial"/>
          <w:sz w:val="24"/>
        </w:rPr>
        <w:t xml:space="preserve"> on Category 1.   </w:t>
      </w:r>
    </w:p>
    <w:p w14:paraId="168B5D09"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7B7CD90A" w14:textId="23B41C0A"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Occupational Health can provide advice on </w:t>
      </w:r>
      <w:r w:rsidR="001826B1" w:rsidRPr="004B327F">
        <w:rPr>
          <w:rFonts w:cs="Arial"/>
          <w:sz w:val="24"/>
        </w:rPr>
        <w:t>the transition</w:t>
      </w:r>
      <w:r w:rsidRPr="004B327F">
        <w:rPr>
          <w:rFonts w:cs="Arial"/>
          <w:sz w:val="24"/>
        </w:rPr>
        <w:t xml:space="preserve"> from Category 2 to Category 1 to ensure that the individual is fit to return to operational duty within the </w:t>
      </w:r>
      <w:r w:rsidR="007D3D36">
        <w:rPr>
          <w:rFonts w:cs="Arial"/>
          <w:sz w:val="24"/>
        </w:rPr>
        <w:t>4-week</w:t>
      </w:r>
      <w:r w:rsidRPr="004B327F">
        <w:rPr>
          <w:rFonts w:cs="Arial"/>
          <w:sz w:val="24"/>
        </w:rPr>
        <w:t xml:space="preserve"> timescale. </w:t>
      </w:r>
    </w:p>
    <w:p w14:paraId="7F9F4C5D"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1D41962E" w14:textId="007BE195"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These timescales cannot be extended and employees who are unable to return to work within the specified time</w:t>
      </w:r>
      <w:r w:rsidR="007D3D36">
        <w:rPr>
          <w:rFonts w:cs="Arial"/>
          <w:sz w:val="24"/>
        </w:rPr>
        <w:t>frame</w:t>
      </w:r>
      <w:r w:rsidRPr="004B327F">
        <w:rPr>
          <w:rFonts w:cs="Arial"/>
          <w:sz w:val="24"/>
        </w:rPr>
        <w:t xml:space="preserve"> will be notified of the requirement to return to </w:t>
      </w:r>
      <w:r w:rsidR="00C4056E">
        <w:rPr>
          <w:rFonts w:cs="Arial"/>
          <w:sz w:val="24"/>
        </w:rPr>
        <w:t>sickness absence which will need to be certified with a fit note.</w:t>
      </w:r>
    </w:p>
    <w:p w14:paraId="782B2911"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AD36085"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Operational employees will also be required to undertake any training deemed necessary to refresh their key skills in order to maintain their competencies – the timescales for this will depend on their length of absence.  </w:t>
      </w:r>
    </w:p>
    <w:p w14:paraId="0A2AA529"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524F90A7" w14:textId="7435620E" w:rsidR="004B327F" w:rsidRPr="004B327F" w:rsidRDefault="00C4056E" w:rsidP="00477B5D">
      <w:pPr>
        <w:spacing w:line="240" w:lineRule="auto"/>
        <w:jc w:val="both"/>
        <w:textAlignment w:val="baseline"/>
        <w:rPr>
          <w:rFonts w:ascii="Segoe UI" w:hAnsi="Segoe UI" w:cs="Segoe UI"/>
          <w:sz w:val="18"/>
          <w:szCs w:val="18"/>
        </w:rPr>
      </w:pPr>
      <w:r>
        <w:rPr>
          <w:rFonts w:cs="Arial"/>
          <w:sz w:val="24"/>
        </w:rPr>
        <w:t xml:space="preserve">Wholetime </w:t>
      </w:r>
      <w:r w:rsidR="004B327F" w:rsidRPr="004B327F">
        <w:rPr>
          <w:rFonts w:cs="Arial"/>
          <w:sz w:val="24"/>
        </w:rPr>
        <w:t xml:space="preserve">operational employees will undertake modified duties at a suitable location as determined by management, in discussion with the employee, and for any number of hours up to their maximum contracted hours per week (subject to </w:t>
      </w:r>
      <w:r>
        <w:rPr>
          <w:rFonts w:cs="Arial"/>
          <w:sz w:val="24"/>
        </w:rPr>
        <w:t>advice from Occupational</w:t>
      </w:r>
      <w:r w:rsidR="004B327F" w:rsidRPr="004B327F">
        <w:rPr>
          <w:rFonts w:cs="Arial"/>
          <w:sz w:val="24"/>
        </w:rPr>
        <w:t xml:space="preserve"> Health</w:t>
      </w:r>
      <w:r w:rsidR="004B327F" w:rsidRPr="003236C8">
        <w:rPr>
          <w:rFonts w:cs="Arial"/>
          <w:sz w:val="24"/>
        </w:rPr>
        <w:t>).</w:t>
      </w:r>
    </w:p>
    <w:p w14:paraId="3D8C8DC7" w14:textId="4D1FA438"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On call employees will undertake modified duties in accordance with the availability they have given on their Availability Contract (Form 124a). This will ensure that their minimum contractual hours are met and that the manager is able to organise appropriate work in a suitable and productive way.  Where the employee is required to undertake training in order to return to full duties, the employee may be required to participate in a drill night at an alternative station or with a </w:t>
      </w:r>
      <w:r w:rsidR="00C4056E">
        <w:rPr>
          <w:rFonts w:cs="Arial"/>
          <w:sz w:val="24"/>
        </w:rPr>
        <w:t xml:space="preserve">wholetime </w:t>
      </w:r>
      <w:r w:rsidRPr="004B327F">
        <w:rPr>
          <w:rFonts w:cs="Arial"/>
          <w:sz w:val="24"/>
        </w:rPr>
        <w:t>Watch in order to complete the training.  </w:t>
      </w:r>
    </w:p>
    <w:p w14:paraId="5427EDF9"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1AE14BC4" w14:textId="114D6588" w:rsidR="004B327F" w:rsidRPr="005D2CAF" w:rsidRDefault="004B327F" w:rsidP="00072547">
      <w:pPr>
        <w:spacing w:line="240" w:lineRule="auto"/>
        <w:jc w:val="both"/>
        <w:textAlignment w:val="baseline"/>
        <w:rPr>
          <w:rFonts w:cs="Arial"/>
          <w:sz w:val="24"/>
        </w:rPr>
      </w:pPr>
      <w:r w:rsidRPr="004B327F">
        <w:rPr>
          <w:rFonts w:cs="Arial"/>
          <w:sz w:val="24"/>
        </w:rPr>
        <w:t xml:space="preserve">When </w:t>
      </w:r>
      <w:r w:rsidR="00C4056E">
        <w:rPr>
          <w:rFonts w:cs="Arial"/>
          <w:sz w:val="24"/>
        </w:rPr>
        <w:t>wholetime fire</w:t>
      </w:r>
      <w:r w:rsidRPr="004B327F">
        <w:rPr>
          <w:rFonts w:cs="Arial"/>
          <w:sz w:val="24"/>
        </w:rPr>
        <w:t xml:space="preserve">fighters undertake an agreed return to existing post with reasonable adjustments programme or modified duties, they will receive their normal salary. For </w:t>
      </w:r>
      <w:r w:rsidR="00C4056E">
        <w:rPr>
          <w:rFonts w:cs="Arial"/>
          <w:sz w:val="24"/>
        </w:rPr>
        <w:t>o</w:t>
      </w:r>
      <w:r w:rsidRPr="004B327F">
        <w:rPr>
          <w:rFonts w:cs="Arial"/>
          <w:sz w:val="24"/>
        </w:rPr>
        <w:t>n</w:t>
      </w:r>
      <w:r w:rsidR="00C4056E">
        <w:rPr>
          <w:rFonts w:cs="Arial"/>
          <w:sz w:val="24"/>
        </w:rPr>
        <w:t>-c</w:t>
      </w:r>
      <w:r w:rsidRPr="004B327F">
        <w:rPr>
          <w:rFonts w:cs="Arial"/>
          <w:sz w:val="24"/>
        </w:rPr>
        <w:t>all firefighters, and in accordance with a Local Agreement, they will received a single day’s pay, calculated at a day rate of 1/365th of the previous 12 months earnings; regardless of the days lost due to sickness absence in the preceding 12 months. </w:t>
      </w:r>
    </w:p>
    <w:p w14:paraId="50245DAB"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color w:val="007EA9"/>
          <w:sz w:val="24"/>
        </w:rPr>
        <w:t> </w:t>
      </w:r>
    </w:p>
    <w:p w14:paraId="1E2A3D31" w14:textId="38041ADE" w:rsidR="004B327F" w:rsidRPr="00AD63C4" w:rsidRDefault="004B327F" w:rsidP="00A94A10">
      <w:pPr>
        <w:pStyle w:val="Heading2"/>
        <w:rPr>
          <w:rFonts w:cs="Segoe UI"/>
          <w:sz w:val="18"/>
          <w:szCs w:val="18"/>
        </w:rPr>
      </w:pPr>
      <w:bookmarkStart w:id="41" w:name="_Toc189556918"/>
      <w:r w:rsidRPr="00AD63C4">
        <w:t xml:space="preserve">Redeployment </w:t>
      </w:r>
      <w:r w:rsidR="00A24BA5">
        <w:t xml:space="preserve">through Alternative Employment Programme </w:t>
      </w:r>
      <w:r w:rsidRPr="00AD63C4">
        <w:t>(AEP)</w:t>
      </w:r>
      <w:bookmarkEnd w:id="41"/>
      <w:r w:rsidRPr="00AD63C4">
        <w:t> </w:t>
      </w:r>
    </w:p>
    <w:p w14:paraId="4752709F" w14:textId="77777777" w:rsidR="00AD63C4" w:rsidRDefault="00AD63C4" w:rsidP="00072547">
      <w:pPr>
        <w:spacing w:line="240" w:lineRule="auto"/>
        <w:jc w:val="both"/>
        <w:textAlignment w:val="baseline"/>
        <w:rPr>
          <w:rFonts w:cs="Arial"/>
          <w:sz w:val="24"/>
        </w:rPr>
      </w:pPr>
    </w:p>
    <w:p w14:paraId="50CEE471" w14:textId="0ED2C814"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t xml:space="preserve">If it is not possible for the employee to return to their post either with or without adjustments, the manager should consider placing them on the Alternative Employment Programme (AEP) where it is mutually agreed. For Cumbria </w:t>
      </w:r>
      <w:r w:rsidR="00EC78B4" w:rsidRPr="4B063979">
        <w:rPr>
          <w:rFonts w:cs="Arial"/>
          <w:sz w:val="24"/>
        </w:rPr>
        <w:t>Fire &amp; Rescue Service</w:t>
      </w:r>
      <w:r w:rsidRPr="4B063979">
        <w:rPr>
          <w:rFonts w:cs="Arial"/>
          <w:sz w:val="24"/>
        </w:rPr>
        <w:t xml:space="preserve"> employees this would relate to existing posts within the </w:t>
      </w:r>
      <w:r w:rsidR="005A0A16" w:rsidRPr="4B063979">
        <w:rPr>
          <w:rFonts w:cs="Arial"/>
          <w:sz w:val="24"/>
        </w:rPr>
        <w:t xml:space="preserve">service </w:t>
      </w:r>
      <w:r w:rsidRPr="4B063979">
        <w:rPr>
          <w:rFonts w:cs="Arial"/>
          <w:sz w:val="24"/>
        </w:rPr>
        <w:t xml:space="preserve">which become vacant but would not require the </w:t>
      </w:r>
      <w:r w:rsidR="005A0A16" w:rsidRPr="4B063979">
        <w:rPr>
          <w:rFonts w:cs="Arial"/>
          <w:sz w:val="24"/>
        </w:rPr>
        <w:t>service</w:t>
      </w:r>
      <w:r w:rsidRPr="4B063979">
        <w:rPr>
          <w:rFonts w:cs="Arial"/>
          <w:sz w:val="24"/>
        </w:rPr>
        <w:t xml:space="preserve"> to create a post specifically for the purposes of redeployment.  </w:t>
      </w:r>
    </w:p>
    <w:p w14:paraId="2C1E9ACB"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D252C1F" w14:textId="3E13F7F2"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lastRenderedPageBreak/>
        <w:t>When considering the AEP, advice from Occupational Health can be obtained in relation to the tasks the employee is capable of undertaking and on the type of posts that the employee would be fit to be redeployed into. It is also important to consult the employee on such matters.  </w:t>
      </w:r>
    </w:p>
    <w:p w14:paraId="061A7AF4"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0EBA660"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The manager would then set a timescale (usually up to 12 weeks) during which the employee would seek alternative employment. During the redeployment search the employee would have priority status and be considered before other applicants for a post (other than other candidates on the AEP for redundancy reasons), provided that they meet the minimum requirements of the role. For more information please see the AEP guidance.  </w:t>
      </w:r>
    </w:p>
    <w:p w14:paraId="2B5A9282"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CB352B4" w14:textId="1F14C631"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t xml:space="preserve">All Cumbria Fire and Rescue Service vacancies can be accessed via the </w:t>
      </w:r>
      <w:r w:rsidR="00E16C49" w:rsidRPr="00E16C49">
        <w:rPr>
          <w:rFonts w:cs="Arial"/>
          <w:sz w:val="24"/>
        </w:rPr>
        <w:t>CFRS</w:t>
      </w:r>
      <w:r w:rsidR="00E16C49">
        <w:rPr>
          <w:rFonts w:cs="Arial"/>
          <w:b/>
          <w:bCs/>
          <w:color w:val="BA1821"/>
          <w:sz w:val="24"/>
        </w:rPr>
        <w:t xml:space="preserve"> </w:t>
      </w:r>
      <w:hyperlink r:id="rId36" w:history="1">
        <w:r w:rsidR="00261212" w:rsidRPr="00E16C49">
          <w:rPr>
            <w:rStyle w:val="Hyperlink"/>
            <w:rFonts w:cs="Arial"/>
            <w:bCs/>
            <w:color w:val="BB1822" w:themeColor="background2"/>
            <w:sz w:val="24"/>
            <w:u w:val="single"/>
          </w:rPr>
          <w:t>website</w:t>
        </w:r>
      </w:hyperlink>
      <w:r w:rsidRPr="4B063979">
        <w:rPr>
          <w:rFonts w:cs="Arial"/>
          <w:sz w:val="24"/>
        </w:rPr>
        <w:t>. </w:t>
      </w:r>
    </w:p>
    <w:p w14:paraId="16789630"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B267E43" w14:textId="75B185E9"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Should employees wish to apply for a vacancy, they can do so via the website above and they can </w:t>
      </w:r>
      <w:r w:rsidR="00307767">
        <w:rPr>
          <w:rFonts w:cs="Arial"/>
          <w:sz w:val="24"/>
        </w:rPr>
        <w:t>email recruitment@cumbriafire.gov.uk</w:t>
      </w:r>
      <w:r w:rsidRPr="004B327F">
        <w:rPr>
          <w:rFonts w:cs="Arial"/>
          <w:sz w:val="24"/>
        </w:rPr>
        <w:t xml:space="preserve"> for advice regarding the process. </w:t>
      </w:r>
    </w:p>
    <w:p w14:paraId="7EC6AD79"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6F9F2B2" w14:textId="7FDCA7A8" w:rsidR="004B327F" w:rsidRPr="004B327F" w:rsidRDefault="004B327F" w:rsidP="00072547">
      <w:pPr>
        <w:spacing w:line="240" w:lineRule="auto"/>
        <w:jc w:val="both"/>
        <w:textAlignment w:val="baseline"/>
        <w:rPr>
          <w:rFonts w:ascii="Segoe UI" w:hAnsi="Segoe UI" w:cs="Segoe UI"/>
          <w:sz w:val="18"/>
          <w:szCs w:val="18"/>
        </w:rPr>
      </w:pPr>
      <w:r w:rsidRPr="017D28B3">
        <w:rPr>
          <w:rFonts w:cs="Arial"/>
          <w:sz w:val="24"/>
        </w:rPr>
        <w:t xml:space="preserve">If a suitable alternative employment opportunity is identified, it may be appropriate to offer a trial period of up to 4 weeks. This will allow both the employee and the </w:t>
      </w:r>
      <w:r w:rsidR="0097795C" w:rsidRPr="017D28B3">
        <w:rPr>
          <w:rFonts w:cs="Arial"/>
          <w:sz w:val="24"/>
        </w:rPr>
        <w:t xml:space="preserve">service </w:t>
      </w:r>
      <w:r w:rsidRPr="017D28B3">
        <w:rPr>
          <w:rFonts w:cs="Arial"/>
          <w:sz w:val="24"/>
        </w:rPr>
        <w:t>to see if the post is suitable.  </w:t>
      </w:r>
    </w:p>
    <w:p w14:paraId="5DE05454"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88E81D0" w14:textId="77777777" w:rsidR="00A24BA5" w:rsidRDefault="2BB23AC6" w:rsidP="00072547">
      <w:pPr>
        <w:spacing w:line="240" w:lineRule="auto"/>
        <w:jc w:val="both"/>
        <w:textAlignment w:val="baseline"/>
        <w:rPr>
          <w:rFonts w:cs="Arial"/>
          <w:sz w:val="24"/>
        </w:rPr>
      </w:pPr>
      <w:r w:rsidRPr="4B063979">
        <w:rPr>
          <w:rFonts w:cs="Arial"/>
          <w:sz w:val="24"/>
        </w:rPr>
        <w:t xml:space="preserve">Employees who refuse to consider or accept a suitable alternative employment opportunity should note that this may limit the </w:t>
      </w:r>
      <w:r w:rsidR="72A4A64A" w:rsidRPr="4B063979">
        <w:rPr>
          <w:rFonts w:cs="Arial"/>
          <w:sz w:val="24"/>
        </w:rPr>
        <w:t xml:space="preserve">service’s </w:t>
      </w:r>
      <w:r w:rsidRPr="4B063979">
        <w:rPr>
          <w:rFonts w:cs="Arial"/>
          <w:sz w:val="24"/>
        </w:rPr>
        <w:t>ability to continue their employment.</w:t>
      </w:r>
    </w:p>
    <w:p w14:paraId="5C12BC74" w14:textId="77777777" w:rsidR="00A24BA5" w:rsidRDefault="00A24BA5" w:rsidP="00072547">
      <w:pPr>
        <w:spacing w:line="240" w:lineRule="auto"/>
        <w:jc w:val="both"/>
        <w:textAlignment w:val="baseline"/>
        <w:rPr>
          <w:rFonts w:cs="Arial"/>
          <w:sz w:val="24"/>
        </w:rPr>
      </w:pPr>
    </w:p>
    <w:p w14:paraId="0210072A" w14:textId="577A00B5" w:rsidR="004B327F" w:rsidRPr="004B327F" w:rsidRDefault="006338C7" w:rsidP="00072547">
      <w:pPr>
        <w:spacing w:line="240" w:lineRule="auto"/>
        <w:jc w:val="both"/>
        <w:textAlignment w:val="baseline"/>
        <w:rPr>
          <w:rFonts w:cs="Arial"/>
          <w:sz w:val="24"/>
        </w:rPr>
      </w:pPr>
      <w:r w:rsidRPr="4B063979">
        <w:rPr>
          <w:rFonts w:cs="Arial"/>
          <w:sz w:val="24"/>
        </w:rPr>
        <w:t>Employees</w:t>
      </w:r>
      <w:r w:rsidR="70FF24F5" w:rsidRPr="4B063979">
        <w:rPr>
          <w:rFonts w:cs="Arial"/>
          <w:sz w:val="24"/>
        </w:rPr>
        <w:t xml:space="preserve"> should also be aware that there will be pension implications if an employee moves from a grey book role to a green book role</w:t>
      </w:r>
      <w:r w:rsidR="69C1CD71" w:rsidRPr="4B063979">
        <w:rPr>
          <w:rFonts w:cs="Arial"/>
          <w:sz w:val="24"/>
        </w:rPr>
        <w:t xml:space="preserve"> and further information should be sought from their pension provider. </w:t>
      </w:r>
    </w:p>
    <w:p w14:paraId="3BEF9845"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71B169E1" w14:textId="3ECF6EF7" w:rsidR="004B327F" w:rsidRPr="00462820" w:rsidRDefault="004B327F" w:rsidP="00A94A10">
      <w:pPr>
        <w:pStyle w:val="Heading2"/>
        <w:rPr>
          <w:rFonts w:cs="Segoe UI"/>
          <w:sz w:val="18"/>
          <w:szCs w:val="18"/>
        </w:rPr>
      </w:pPr>
      <w:bookmarkStart w:id="42" w:name="_Toc189556919"/>
      <w:r w:rsidRPr="00462820">
        <w:t>Application for Ill Health Retirement</w:t>
      </w:r>
      <w:bookmarkEnd w:id="42"/>
      <w:r w:rsidRPr="00462820">
        <w:t>  </w:t>
      </w:r>
    </w:p>
    <w:p w14:paraId="57F1B5BC" w14:textId="77777777" w:rsidR="00462820" w:rsidRDefault="00462820" w:rsidP="00072547">
      <w:pPr>
        <w:spacing w:line="240" w:lineRule="auto"/>
        <w:jc w:val="both"/>
        <w:textAlignment w:val="baseline"/>
        <w:rPr>
          <w:rFonts w:cs="Arial"/>
          <w:sz w:val="24"/>
        </w:rPr>
      </w:pPr>
    </w:p>
    <w:p w14:paraId="7EB10C0D" w14:textId="50A4A8EF"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Where it has been identified at a formal absence management meeting that an employee is unable or unlikely to be able to return to full work duties within a reasonable timeframe, and there is no further support which can be implemented, the employee may be dismissed on the grounds of ill-health capability.  </w:t>
      </w:r>
    </w:p>
    <w:p w14:paraId="692856F1" w14:textId="77777777" w:rsidR="004B327F" w:rsidRPr="004B327F" w:rsidRDefault="004B327F" w:rsidP="00072547">
      <w:pPr>
        <w:spacing w:line="240" w:lineRule="auto"/>
        <w:ind w:left="1410"/>
        <w:jc w:val="both"/>
        <w:textAlignment w:val="baseline"/>
        <w:rPr>
          <w:rFonts w:ascii="Segoe UI" w:hAnsi="Segoe UI" w:cs="Segoe UI"/>
          <w:sz w:val="18"/>
          <w:szCs w:val="18"/>
        </w:rPr>
      </w:pPr>
      <w:r w:rsidRPr="004B327F">
        <w:rPr>
          <w:rFonts w:cs="Arial"/>
          <w:sz w:val="24"/>
        </w:rPr>
        <w:t> </w:t>
      </w:r>
    </w:p>
    <w:p w14:paraId="4B9C3E15"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In circumstances where the individual is a member of the pension scheme then the service should initiate a process to identify whether ill health retirement will be awarded following an assessment of the criteria by Occupational Health. </w:t>
      </w:r>
    </w:p>
    <w:p w14:paraId="44068000"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color w:val="FF0000"/>
          <w:sz w:val="24"/>
        </w:rPr>
        <w:t> </w:t>
      </w:r>
    </w:p>
    <w:p w14:paraId="486947B5" w14:textId="5F8B8F9A" w:rsidR="004B327F" w:rsidRPr="004B327F" w:rsidRDefault="004B327F" w:rsidP="00072547">
      <w:pPr>
        <w:spacing w:line="240" w:lineRule="auto"/>
        <w:jc w:val="both"/>
        <w:textAlignment w:val="baseline"/>
        <w:rPr>
          <w:rFonts w:ascii="Segoe UI" w:hAnsi="Segoe UI" w:cs="Segoe UI"/>
          <w:sz w:val="18"/>
          <w:szCs w:val="18"/>
        </w:rPr>
      </w:pPr>
      <w:r w:rsidRPr="017D28B3">
        <w:rPr>
          <w:rFonts w:cs="Arial"/>
          <w:sz w:val="24"/>
        </w:rPr>
        <w:t xml:space="preserve">In these circumstances, managers should read the </w:t>
      </w:r>
      <w:r w:rsidR="00261212" w:rsidRPr="017D28B3">
        <w:rPr>
          <w:rFonts w:cs="Arial"/>
          <w:b/>
          <w:bCs/>
          <w:color w:val="BB1822" w:themeColor="background2"/>
          <w:sz w:val="24"/>
        </w:rPr>
        <w:t>Ill-Health Retirement Procedure</w:t>
      </w:r>
      <w:r w:rsidRPr="017D28B3">
        <w:rPr>
          <w:rFonts w:cs="Arial"/>
          <w:sz w:val="24"/>
        </w:rPr>
        <w:t xml:space="preserve"> and seek advice from </w:t>
      </w:r>
      <w:r w:rsidR="00C61944" w:rsidRPr="017D28B3">
        <w:rPr>
          <w:rFonts w:cs="Arial"/>
          <w:sz w:val="24"/>
        </w:rPr>
        <w:t>HR</w:t>
      </w:r>
      <w:r w:rsidRPr="017D28B3">
        <w:rPr>
          <w:rFonts w:cs="Arial"/>
          <w:sz w:val="24"/>
        </w:rPr>
        <w:t xml:space="preserve">. Managers are also encouraged to provide the employee with the </w:t>
      </w:r>
      <w:r w:rsidR="00261212" w:rsidRPr="017D28B3">
        <w:rPr>
          <w:rFonts w:cs="Arial"/>
          <w:b/>
          <w:bCs/>
          <w:color w:val="BB1822" w:themeColor="background2"/>
          <w:sz w:val="24"/>
        </w:rPr>
        <w:t>‘IHR, What to Expect’ document</w:t>
      </w:r>
      <w:r w:rsidRPr="017D28B3">
        <w:rPr>
          <w:rFonts w:cs="Arial"/>
          <w:sz w:val="24"/>
        </w:rPr>
        <w:t xml:space="preserve"> that is intended to help employees understand the steps involved in the process, including the regulations that must be applied.  </w:t>
      </w:r>
    </w:p>
    <w:p w14:paraId="09F0BE14"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2"/>
          <w:szCs w:val="22"/>
        </w:rPr>
        <w:t> </w:t>
      </w:r>
    </w:p>
    <w:p w14:paraId="73B8B824" w14:textId="6018D41F"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In cases where an employee no longer has the capacity to communicate their views and wishes due to their medical circumstances, and therefore cannot consent to the consideration or Ill-Health Retirement or make any decisions themselves in respect of their employment, the line manager should contact </w:t>
      </w:r>
      <w:r w:rsidR="00AE0A2A">
        <w:rPr>
          <w:rFonts w:cs="Arial"/>
          <w:sz w:val="24"/>
        </w:rPr>
        <w:t>HR</w:t>
      </w:r>
      <w:r w:rsidRPr="004B327F">
        <w:rPr>
          <w:rFonts w:cs="Arial"/>
          <w:sz w:val="24"/>
        </w:rPr>
        <w:t xml:space="preserve"> for advice and support.  </w:t>
      </w:r>
    </w:p>
    <w:p w14:paraId="107D23BC"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BD09114"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Termination of employment is considered when other reasonable attempts to support the employee back to work are inappropriate due to health matters or have been proven unsuccessful. </w:t>
      </w:r>
    </w:p>
    <w:p w14:paraId="7B5A856D"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5ABDACA5" w14:textId="1A510ED2" w:rsidR="004B327F" w:rsidRDefault="004B327F" w:rsidP="00072547">
      <w:pPr>
        <w:spacing w:line="240" w:lineRule="auto"/>
        <w:jc w:val="both"/>
        <w:textAlignment w:val="baseline"/>
        <w:rPr>
          <w:rFonts w:cs="Arial"/>
          <w:sz w:val="24"/>
        </w:rPr>
      </w:pPr>
      <w:r w:rsidRPr="4B063979">
        <w:rPr>
          <w:rFonts w:cs="Arial"/>
          <w:sz w:val="24"/>
        </w:rPr>
        <w:lastRenderedPageBreak/>
        <w:t xml:space="preserve">If the application for ill health retirement does not meet the requirements of the </w:t>
      </w:r>
      <w:r w:rsidR="273AE728" w:rsidRPr="4B063979">
        <w:rPr>
          <w:rFonts w:cs="Arial"/>
          <w:sz w:val="24"/>
        </w:rPr>
        <w:t xml:space="preserve">appropriate </w:t>
      </w:r>
      <w:r w:rsidRPr="4B063979">
        <w:rPr>
          <w:rFonts w:cs="Arial"/>
          <w:sz w:val="24"/>
        </w:rPr>
        <w:t xml:space="preserve">pension scheme and all other options have been explored, the manager will continue to follow the Absence </w:t>
      </w:r>
      <w:r w:rsidR="00033AA8">
        <w:rPr>
          <w:rFonts w:cs="Arial"/>
          <w:sz w:val="24"/>
        </w:rPr>
        <w:t xml:space="preserve">and Wellbeing </w:t>
      </w:r>
      <w:r w:rsidRPr="4B063979">
        <w:rPr>
          <w:rFonts w:cs="Arial"/>
          <w:sz w:val="24"/>
        </w:rPr>
        <w:t>procedure.   </w:t>
      </w:r>
    </w:p>
    <w:p w14:paraId="367843C2" w14:textId="77777777" w:rsidR="00462820" w:rsidRDefault="00462820" w:rsidP="00072547">
      <w:pPr>
        <w:spacing w:line="240" w:lineRule="auto"/>
        <w:jc w:val="both"/>
        <w:textAlignment w:val="baseline"/>
        <w:rPr>
          <w:rFonts w:ascii="Segoe UI" w:hAnsi="Segoe UI" w:cs="Segoe UI"/>
          <w:sz w:val="18"/>
          <w:szCs w:val="18"/>
        </w:rPr>
      </w:pPr>
    </w:p>
    <w:p w14:paraId="3B5D8317" w14:textId="77777777" w:rsidR="006D44E4" w:rsidRDefault="006D44E4" w:rsidP="00072547">
      <w:pPr>
        <w:spacing w:line="240" w:lineRule="auto"/>
        <w:jc w:val="both"/>
        <w:textAlignment w:val="baseline"/>
        <w:rPr>
          <w:rFonts w:ascii="Segoe UI" w:hAnsi="Segoe UI" w:cs="Segoe UI"/>
          <w:sz w:val="18"/>
          <w:szCs w:val="18"/>
        </w:rPr>
      </w:pPr>
    </w:p>
    <w:p w14:paraId="3B96676D" w14:textId="77777777" w:rsidR="006D44E4" w:rsidRPr="004B327F" w:rsidRDefault="006D44E4" w:rsidP="00072547">
      <w:pPr>
        <w:spacing w:line="240" w:lineRule="auto"/>
        <w:jc w:val="both"/>
        <w:textAlignment w:val="baseline"/>
        <w:rPr>
          <w:rFonts w:ascii="Segoe UI" w:hAnsi="Segoe UI" w:cs="Segoe UI"/>
          <w:sz w:val="18"/>
          <w:szCs w:val="18"/>
        </w:rPr>
      </w:pPr>
    </w:p>
    <w:p w14:paraId="264C002D" w14:textId="2D157486" w:rsidR="004B327F" w:rsidRPr="00A94A10" w:rsidRDefault="004B327F" w:rsidP="00A94A10">
      <w:pPr>
        <w:pStyle w:val="Heading1"/>
      </w:pPr>
      <w:bookmarkStart w:id="43" w:name="_Toc189556920"/>
      <w:r w:rsidRPr="00A94A10">
        <w:t>Appeals</w:t>
      </w:r>
      <w:bookmarkEnd w:id="43"/>
      <w:r w:rsidRPr="00A94A10">
        <w:t> </w:t>
      </w:r>
    </w:p>
    <w:p w14:paraId="18AE4E15" w14:textId="77777777" w:rsidR="00462820" w:rsidRDefault="00462820" w:rsidP="00072547">
      <w:pPr>
        <w:spacing w:line="240" w:lineRule="auto"/>
        <w:jc w:val="both"/>
        <w:textAlignment w:val="baseline"/>
        <w:rPr>
          <w:rFonts w:cs="Arial"/>
          <w:sz w:val="24"/>
        </w:rPr>
      </w:pPr>
    </w:p>
    <w:p w14:paraId="17A6721B" w14:textId="31F1A6DA" w:rsidR="3873DD38" w:rsidRPr="00410947" w:rsidRDefault="3873DD38" w:rsidP="00072547">
      <w:pPr>
        <w:spacing w:line="240" w:lineRule="auto"/>
        <w:jc w:val="both"/>
        <w:textAlignment w:val="baseline"/>
        <w:rPr>
          <w:rFonts w:ascii="Segoe UI" w:hAnsi="Segoe UI" w:cs="Segoe UI"/>
          <w:sz w:val="18"/>
          <w:szCs w:val="18"/>
        </w:rPr>
      </w:pPr>
      <w:r w:rsidRPr="4B063979">
        <w:rPr>
          <w:rFonts w:cs="Arial"/>
          <w:sz w:val="24"/>
        </w:rPr>
        <w:t>Following a stage 3 meetin</w:t>
      </w:r>
      <w:r w:rsidR="3F1AAAB6" w:rsidRPr="4B063979">
        <w:rPr>
          <w:rFonts w:cs="Arial"/>
          <w:sz w:val="24"/>
        </w:rPr>
        <w:t>g and the outcome results in a dismissal the employee has the right to app</w:t>
      </w:r>
      <w:r w:rsidR="1E2B8C88" w:rsidRPr="4B063979">
        <w:rPr>
          <w:rFonts w:cs="Arial"/>
          <w:sz w:val="24"/>
        </w:rPr>
        <w:t>eal</w:t>
      </w:r>
      <w:r w:rsidR="3F1AAAB6" w:rsidRPr="4B063979">
        <w:rPr>
          <w:rFonts w:cs="Arial"/>
          <w:sz w:val="24"/>
        </w:rPr>
        <w:t xml:space="preserve"> this decision</w:t>
      </w:r>
      <w:r w:rsidR="2C4A7996" w:rsidRPr="4B063979">
        <w:rPr>
          <w:rFonts w:cs="Arial"/>
          <w:sz w:val="24"/>
        </w:rPr>
        <w:t xml:space="preserve">. The </w:t>
      </w:r>
      <w:r w:rsidR="07D93865" w:rsidRPr="4B063979">
        <w:rPr>
          <w:rFonts w:cs="Arial"/>
          <w:sz w:val="24"/>
        </w:rPr>
        <w:t>appeal should be made in writing to the</w:t>
      </w:r>
      <w:r w:rsidR="00783EF4">
        <w:rPr>
          <w:rFonts w:cs="Arial"/>
          <w:sz w:val="24"/>
        </w:rPr>
        <w:t xml:space="preserve"> original hearing</w:t>
      </w:r>
      <w:r w:rsidR="07D93865" w:rsidRPr="4B063979">
        <w:rPr>
          <w:rFonts w:cs="Arial"/>
          <w:sz w:val="24"/>
        </w:rPr>
        <w:t xml:space="preserve"> manager stating the reasons for the appeal </w:t>
      </w:r>
      <w:r w:rsidR="2C4A7996" w:rsidRPr="4B063979">
        <w:rPr>
          <w:rFonts w:cs="Arial"/>
          <w:sz w:val="24"/>
        </w:rPr>
        <w:t xml:space="preserve">within 7 calendar days </w:t>
      </w:r>
      <w:r w:rsidR="12A5D392" w:rsidRPr="4B063979">
        <w:rPr>
          <w:rFonts w:cs="Arial"/>
          <w:sz w:val="24"/>
        </w:rPr>
        <w:t>of</w:t>
      </w:r>
      <w:r w:rsidR="2C4A7996" w:rsidRPr="4B063979">
        <w:rPr>
          <w:rFonts w:cs="Arial"/>
          <w:sz w:val="24"/>
        </w:rPr>
        <w:t xml:space="preserve"> written notification of the decision.</w:t>
      </w:r>
    </w:p>
    <w:p w14:paraId="3526E819" w14:textId="39009991" w:rsidR="2AC979FD" w:rsidRDefault="2AC979FD" w:rsidP="00072547">
      <w:pPr>
        <w:spacing w:line="240" w:lineRule="auto"/>
        <w:jc w:val="both"/>
        <w:rPr>
          <w:rFonts w:cs="Arial"/>
          <w:sz w:val="24"/>
        </w:rPr>
      </w:pPr>
    </w:p>
    <w:p w14:paraId="0904507B" w14:textId="63AB2595" w:rsidR="004B327F" w:rsidRPr="004B327F" w:rsidRDefault="2BB23AC6" w:rsidP="00072547">
      <w:pPr>
        <w:spacing w:line="240" w:lineRule="auto"/>
        <w:jc w:val="both"/>
        <w:textAlignment w:val="baseline"/>
        <w:rPr>
          <w:rFonts w:ascii="Segoe UI" w:hAnsi="Segoe UI" w:cs="Segoe UI"/>
          <w:sz w:val="18"/>
          <w:szCs w:val="18"/>
        </w:rPr>
      </w:pPr>
      <w:r w:rsidRPr="4B063979">
        <w:rPr>
          <w:rFonts w:cs="Arial"/>
          <w:sz w:val="24"/>
        </w:rPr>
        <w:t xml:space="preserve">Where an employee appeals against the action taken against them they must put their grounds of appeal in writing. </w:t>
      </w:r>
      <w:r w:rsidR="3926E19F" w:rsidRPr="4B063979">
        <w:rPr>
          <w:rFonts w:cs="Arial"/>
          <w:sz w:val="24"/>
        </w:rPr>
        <w:t>The appeal can either be conducted as a part/full rehearing or as a review.</w:t>
      </w:r>
      <w:r w:rsidR="2CC0794D" w:rsidRPr="4B063979">
        <w:rPr>
          <w:rFonts w:cs="Arial"/>
          <w:sz w:val="24"/>
        </w:rPr>
        <w:t xml:space="preserve"> This</w:t>
      </w:r>
      <w:r w:rsidR="3926E19F" w:rsidRPr="4B063979">
        <w:rPr>
          <w:rFonts w:cs="Arial"/>
          <w:sz w:val="24"/>
        </w:rPr>
        <w:t xml:space="preserve"> </w:t>
      </w:r>
      <w:r w:rsidR="2CC0794D" w:rsidRPr="4B063979">
        <w:rPr>
          <w:rFonts w:cs="Arial"/>
          <w:sz w:val="24"/>
        </w:rPr>
        <w:t xml:space="preserve">will be determined by the service taking in to account </w:t>
      </w:r>
      <w:r w:rsidR="3926E19F" w:rsidRPr="4B063979">
        <w:rPr>
          <w:rFonts w:cs="Arial"/>
          <w:sz w:val="24"/>
        </w:rPr>
        <w:t xml:space="preserve">the reason for appeal. </w:t>
      </w:r>
      <w:r w:rsidRPr="4B063979">
        <w:rPr>
          <w:rFonts w:cs="Arial"/>
          <w:sz w:val="24"/>
        </w:rPr>
        <w:t>  </w:t>
      </w:r>
    </w:p>
    <w:p w14:paraId="56A60B44" w14:textId="7EB9FD1C" w:rsidR="2AC979FD" w:rsidRDefault="2AC979FD" w:rsidP="00072547">
      <w:pPr>
        <w:spacing w:line="240" w:lineRule="auto"/>
        <w:jc w:val="both"/>
        <w:rPr>
          <w:rFonts w:cs="Arial"/>
          <w:sz w:val="24"/>
        </w:rPr>
      </w:pPr>
    </w:p>
    <w:p w14:paraId="07083DB5" w14:textId="095ACDF4" w:rsidR="00A24BA5" w:rsidRDefault="083E48E0" w:rsidP="00072547">
      <w:pPr>
        <w:spacing w:line="240" w:lineRule="auto"/>
        <w:jc w:val="both"/>
        <w:rPr>
          <w:rFonts w:cs="Arial"/>
          <w:sz w:val="24"/>
        </w:rPr>
      </w:pPr>
      <w:r w:rsidRPr="49198459">
        <w:rPr>
          <w:rFonts w:cs="Arial"/>
          <w:sz w:val="24"/>
        </w:rPr>
        <w:t xml:space="preserve">All appeals will be heard by a panel of appropriate </w:t>
      </w:r>
      <w:r w:rsidR="00033AA8">
        <w:rPr>
          <w:rFonts w:cs="Arial"/>
          <w:sz w:val="24"/>
        </w:rPr>
        <w:t>s</w:t>
      </w:r>
      <w:r w:rsidRPr="49198459">
        <w:rPr>
          <w:rFonts w:cs="Arial"/>
          <w:sz w:val="24"/>
        </w:rPr>
        <w:t xml:space="preserve">enior </w:t>
      </w:r>
      <w:r w:rsidR="00033AA8">
        <w:rPr>
          <w:rFonts w:cs="Arial"/>
          <w:sz w:val="24"/>
        </w:rPr>
        <w:t>o</w:t>
      </w:r>
      <w:r w:rsidRPr="49198459">
        <w:rPr>
          <w:rFonts w:cs="Arial"/>
          <w:sz w:val="24"/>
        </w:rPr>
        <w:t xml:space="preserve">fficers which will </w:t>
      </w:r>
      <w:r w:rsidR="08368C3E" w:rsidRPr="49198459">
        <w:rPr>
          <w:rFonts w:cs="Arial"/>
          <w:sz w:val="24"/>
        </w:rPr>
        <w:t xml:space="preserve">include </w:t>
      </w:r>
      <w:r w:rsidR="1AF76AC1" w:rsidRPr="49198459">
        <w:rPr>
          <w:rFonts w:cs="Arial"/>
          <w:sz w:val="24"/>
        </w:rPr>
        <w:t xml:space="preserve">a Principal Officer, Head of People and Talent and one other member of SLT. However, the appeal panel may still go ahead if two of the three members are available. </w:t>
      </w:r>
    </w:p>
    <w:p w14:paraId="05902341"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05A51A4E" w14:textId="7D253605" w:rsidR="004B327F" w:rsidRPr="00A94A10" w:rsidRDefault="004B327F" w:rsidP="00F828F6">
      <w:pPr>
        <w:pStyle w:val="Heading2"/>
        <w:numPr>
          <w:ilvl w:val="0"/>
          <w:numId w:val="72"/>
        </w:numPr>
        <w:rPr>
          <w:rFonts w:cs="Segoe UI"/>
          <w:sz w:val="18"/>
          <w:szCs w:val="18"/>
        </w:rPr>
      </w:pPr>
      <w:bookmarkStart w:id="44" w:name="_Toc189556921"/>
      <w:r w:rsidRPr="00462820">
        <w:t>Re-hearing</w:t>
      </w:r>
      <w:bookmarkEnd w:id="44"/>
      <w:r w:rsidRPr="00462820">
        <w:t> </w:t>
      </w:r>
    </w:p>
    <w:p w14:paraId="6F358E93" w14:textId="77777777" w:rsidR="00462820" w:rsidRDefault="00462820" w:rsidP="00072547">
      <w:pPr>
        <w:spacing w:line="240" w:lineRule="auto"/>
        <w:jc w:val="both"/>
        <w:textAlignment w:val="baseline"/>
        <w:rPr>
          <w:rFonts w:cs="Arial"/>
          <w:sz w:val="24"/>
        </w:rPr>
      </w:pPr>
    </w:p>
    <w:p w14:paraId="4CA6E60D" w14:textId="1F1B23B5"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A rehearing would normally be required in the following instances (this is not necessarily an exhaustive list): </w:t>
      </w:r>
    </w:p>
    <w:p w14:paraId="39D456BE"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2107E95" w14:textId="67FEB3F5" w:rsidR="004B327F" w:rsidRPr="00D90B26" w:rsidRDefault="004B327F" w:rsidP="00F828F6">
      <w:pPr>
        <w:pStyle w:val="ListParagraph"/>
        <w:numPr>
          <w:ilvl w:val="0"/>
          <w:numId w:val="50"/>
        </w:numPr>
        <w:spacing w:line="240" w:lineRule="auto"/>
        <w:jc w:val="both"/>
        <w:textAlignment w:val="baseline"/>
        <w:rPr>
          <w:rFonts w:cs="Arial"/>
          <w:sz w:val="24"/>
        </w:rPr>
      </w:pPr>
      <w:r w:rsidRPr="00D90B26">
        <w:rPr>
          <w:rFonts w:cs="Arial"/>
          <w:sz w:val="24"/>
        </w:rPr>
        <w:t>There was a procedural defect at the original hearing such that the hearing was</w:t>
      </w:r>
      <w:r w:rsidR="00462820">
        <w:rPr>
          <w:rFonts w:cs="Arial"/>
          <w:sz w:val="24"/>
        </w:rPr>
        <w:t xml:space="preserve"> </w:t>
      </w:r>
      <w:r w:rsidRPr="00D90B26">
        <w:rPr>
          <w:rFonts w:cs="Arial"/>
          <w:sz w:val="24"/>
        </w:rPr>
        <w:t>unfair. </w:t>
      </w:r>
    </w:p>
    <w:p w14:paraId="6DD4DF83" w14:textId="77777777" w:rsidR="004B327F" w:rsidRPr="00D90B26" w:rsidRDefault="004B327F" w:rsidP="00F828F6">
      <w:pPr>
        <w:pStyle w:val="ListParagraph"/>
        <w:numPr>
          <w:ilvl w:val="0"/>
          <w:numId w:val="50"/>
        </w:numPr>
        <w:spacing w:line="240" w:lineRule="auto"/>
        <w:jc w:val="both"/>
        <w:textAlignment w:val="baseline"/>
        <w:rPr>
          <w:rFonts w:cs="Arial"/>
          <w:sz w:val="24"/>
        </w:rPr>
      </w:pPr>
      <w:r w:rsidRPr="00D90B26">
        <w:rPr>
          <w:rFonts w:cs="Arial"/>
          <w:sz w:val="24"/>
        </w:rPr>
        <w:t>New evidence has come to light which needs to be heard in full. </w:t>
      </w:r>
    </w:p>
    <w:p w14:paraId="0F174685" w14:textId="77777777" w:rsidR="004B327F" w:rsidRPr="004B327F" w:rsidRDefault="2BB23AC6" w:rsidP="00072547">
      <w:pPr>
        <w:spacing w:line="240" w:lineRule="auto"/>
        <w:jc w:val="both"/>
        <w:textAlignment w:val="baseline"/>
        <w:rPr>
          <w:rFonts w:ascii="Segoe UI" w:hAnsi="Segoe UI" w:cs="Segoe UI"/>
          <w:sz w:val="18"/>
          <w:szCs w:val="18"/>
        </w:rPr>
      </w:pPr>
      <w:r w:rsidRPr="4B063979">
        <w:rPr>
          <w:rFonts w:cs="Arial"/>
          <w:sz w:val="24"/>
        </w:rPr>
        <w:t> </w:t>
      </w:r>
    </w:p>
    <w:p w14:paraId="076C9338" w14:textId="61F00D75" w:rsidR="004B327F" w:rsidRPr="004B327F" w:rsidRDefault="106EB36E" w:rsidP="00072547">
      <w:pPr>
        <w:spacing w:line="240" w:lineRule="auto"/>
        <w:jc w:val="both"/>
        <w:textAlignment w:val="baseline"/>
        <w:rPr>
          <w:rFonts w:ascii="Segoe UI" w:hAnsi="Segoe UI" w:cs="Segoe UI"/>
          <w:sz w:val="18"/>
          <w:szCs w:val="18"/>
        </w:rPr>
      </w:pPr>
      <w:r w:rsidRPr="68EBEA66">
        <w:rPr>
          <w:rFonts w:cs="Arial"/>
          <w:sz w:val="24"/>
        </w:rPr>
        <w:t xml:space="preserve">The rehearing in part or full will </w:t>
      </w:r>
      <w:r w:rsidR="7A1CD3D0" w:rsidRPr="68EBEA66">
        <w:rPr>
          <w:rFonts w:cs="Arial"/>
          <w:sz w:val="24"/>
        </w:rPr>
        <w:t>be chaired by the panel</w:t>
      </w:r>
      <w:r w:rsidR="76678242" w:rsidRPr="68EBEA66">
        <w:rPr>
          <w:rFonts w:cs="Arial"/>
          <w:sz w:val="24"/>
        </w:rPr>
        <w:t>. Th</w:t>
      </w:r>
      <w:r w:rsidRPr="68EBEA66">
        <w:rPr>
          <w:rFonts w:cs="Arial"/>
          <w:sz w:val="24"/>
        </w:rPr>
        <w:t xml:space="preserve">e presenting manager from the original meeting </w:t>
      </w:r>
      <w:r w:rsidR="45A06A14" w:rsidRPr="68EBEA66">
        <w:rPr>
          <w:rFonts w:cs="Arial"/>
          <w:sz w:val="24"/>
        </w:rPr>
        <w:t xml:space="preserve">will be in attendance </w:t>
      </w:r>
      <w:r w:rsidRPr="68EBEA66">
        <w:rPr>
          <w:rFonts w:cs="Arial"/>
          <w:sz w:val="24"/>
        </w:rPr>
        <w:t xml:space="preserve">to </w:t>
      </w:r>
      <w:r w:rsidR="00A24BA5">
        <w:rPr>
          <w:rFonts w:cs="Arial"/>
          <w:sz w:val="24"/>
        </w:rPr>
        <w:t>present</w:t>
      </w:r>
      <w:r w:rsidRPr="68EBEA66">
        <w:rPr>
          <w:rFonts w:cs="Arial"/>
          <w:sz w:val="24"/>
        </w:rPr>
        <w:t xml:space="preserve"> their stage 3 rep</w:t>
      </w:r>
      <w:r w:rsidR="678B4D82" w:rsidRPr="68EBEA66">
        <w:rPr>
          <w:rFonts w:cs="Arial"/>
          <w:sz w:val="24"/>
        </w:rPr>
        <w:t>ort</w:t>
      </w:r>
      <w:r w:rsidR="072C0B3E" w:rsidRPr="68EBEA66">
        <w:rPr>
          <w:rFonts w:cs="Arial"/>
          <w:sz w:val="24"/>
        </w:rPr>
        <w:t xml:space="preserve">. Documentation from the stage 3 meeting should be </w:t>
      </w:r>
      <w:r w:rsidR="198E8663" w:rsidRPr="68EBEA66">
        <w:rPr>
          <w:rFonts w:cs="Arial"/>
          <w:sz w:val="24"/>
        </w:rPr>
        <w:t>available</w:t>
      </w:r>
      <w:r w:rsidR="072C0B3E" w:rsidRPr="68EBEA66">
        <w:rPr>
          <w:rFonts w:cs="Arial"/>
          <w:sz w:val="24"/>
        </w:rPr>
        <w:t xml:space="preserve"> for the panel to enable them to review the </w:t>
      </w:r>
      <w:r w:rsidR="4D57C525" w:rsidRPr="68EBEA66">
        <w:rPr>
          <w:rFonts w:cs="Arial"/>
          <w:sz w:val="24"/>
        </w:rPr>
        <w:t>decision</w:t>
      </w:r>
      <w:r w:rsidR="072C0B3E" w:rsidRPr="68EBEA66">
        <w:rPr>
          <w:rFonts w:cs="Arial"/>
          <w:sz w:val="24"/>
        </w:rPr>
        <w:t xml:space="preserve"> made by the previous manager</w:t>
      </w:r>
      <w:r w:rsidR="30AF2294" w:rsidRPr="68EBEA66">
        <w:rPr>
          <w:rFonts w:cs="Arial"/>
          <w:sz w:val="24"/>
        </w:rPr>
        <w:t xml:space="preserve">, the previous hearing manager may attend if appropriate. </w:t>
      </w:r>
      <w:r w:rsidR="00B358C2" w:rsidRPr="68EBEA66">
        <w:rPr>
          <w:rFonts w:cs="Arial"/>
          <w:sz w:val="24"/>
        </w:rPr>
        <w:t>The panel will then allow the appellant to explain their grounds of appeal</w:t>
      </w:r>
      <w:r w:rsidR="70CD5AFC" w:rsidRPr="68EBEA66">
        <w:rPr>
          <w:rFonts w:cs="Arial"/>
          <w:sz w:val="24"/>
        </w:rPr>
        <w:t xml:space="preserve">. </w:t>
      </w:r>
    </w:p>
    <w:p w14:paraId="11190253" w14:textId="252D5EB0"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 </w:t>
      </w:r>
    </w:p>
    <w:p w14:paraId="077AE859" w14:textId="339D9578" w:rsidR="004B327F" w:rsidRPr="00462820" w:rsidRDefault="004B327F" w:rsidP="00A94A10">
      <w:pPr>
        <w:pStyle w:val="Heading2"/>
        <w:rPr>
          <w:rFonts w:cs="Segoe UI"/>
          <w:sz w:val="18"/>
          <w:szCs w:val="18"/>
        </w:rPr>
      </w:pPr>
      <w:bookmarkStart w:id="45" w:name="_Toc189556922"/>
      <w:r w:rsidRPr="00462820">
        <w:t>Review</w:t>
      </w:r>
      <w:bookmarkEnd w:id="45"/>
      <w:r w:rsidRPr="00462820">
        <w:t>  </w:t>
      </w:r>
    </w:p>
    <w:p w14:paraId="4A594AB8" w14:textId="77777777" w:rsidR="00462820" w:rsidRDefault="00462820" w:rsidP="00072547">
      <w:pPr>
        <w:spacing w:line="240" w:lineRule="auto"/>
        <w:jc w:val="both"/>
        <w:textAlignment w:val="baseline"/>
        <w:rPr>
          <w:rFonts w:cs="Arial"/>
          <w:sz w:val="24"/>
        </w:rPr>
      </w:pPr>
    </w:p>
    <w:p w14:paraId="046093A7" w14:textId="0A13169E" w:rsidR="004B327F" w:rsidRPr="004B327F" w:rsidRDefault="386FF138" w:rsidP="00072547">
      <w:pPr>
        <w:spacing w:line="240" w:lineRule="auto"/>
        <w:jc w:val="both"/>
        <w:textAlignment w:val="baseline"/>
        <w:rPr>
          <w:rFonts w:ascii="Segoe UI" w:hAnsi="Segoe UI" w:cs="Segoe UI"/>
          <w:sz w:val="18"/>
          <w:szCs w:val="18"/>
        </w:rPr>
      </w:pPr>
      <w:r w:rsidRPr="6E261D10">
        <w:rPr>
          <w:rFonts w:cs="Arial"/>
          <w:sz w:val="24"/>
        </w:rPr>
        <w:t xml:space="preserve">Where the appeal hearing is conducted as a review, the appeal </w:t>
      </w:r>
      <w:r w:rsidR="00A24BA5">
        <w:rPr>
          <w:rFonts w:cs="Arial"/>
          <w:sz w:val="24"/>
        </w:rPr>
        <w:t>panel</w:t>
      </w:r>
      <w:r w:rsidRPr="6E261D10">
        <w:rPr>
          <w:rFonts w:cs="Arial"/>
          <w:sz w:val="24"/>
        </w:rPr>
        <w:t xml:space="preserve"> will have available all the documents presented to the original hearing. They will also have a copy of the record of the hearing, the letter confirming the outcome of the original hearing, the letter of appeal and all other relevant information. The appeal </w:t>
      </w:r>
      <w:r w:rsidR="00A24BA5">
        <w:rPr>
          <w:rFonts w:cs="Arial"/>
          <w:sz w:val="24"/>
        </w:rPr>
        <w:t>panel</w:t>
      </w:r>
      <w:r w:rsidRPr="6E261D10">
        <w:rPr>
          <w:rFonts w:cs="Arial"/>
          <w:sz w:val="24"/>
        </w:rPr>
        <w:t xml:space="preserve"> will reach findings based on the documentation and the submissions at the appeal hearing from </w:t>
      </w:r>
      <w:r w:rsidR="00A24BA5">
        <w:rPr>
          <w:rFonts w:cs="Arial"/>
          <w:sz w:val="24"/>
        </w:rPr>
        <w:t>all</w:t>
      </w:r>
      <w:r w:rsidRPr="6E261D10">
        <w:rPr>
          <w:rFonts w:cs="Arial"/>
          <w:sz w:val="24"/>
        </w:rPr>
        <w:t xml:space="preserve"> parties. </w:t>
      </w:r>
    </w:p>
    <w:p w14:paraId="5B8C9C1C" w14:textId="1C74FCE6" w:rsidR="6E261D10" w:rsidRDefault="386FF138" w:rsidP="00072547">
      <w:pPr>
        <w:spacing w:line="240" w:lineRule="auto"/>
        <w:jc w:val="both"/>
        <w:textAlignment w:val="baseline"/>
        <w:rPr>
          <w:rFonts w:cs="Arial"/>
          <w:sz w:val="24"/>
        </w:rPr>
      </w:pPr>
      <w:r w:rsidRPr="6E261D10">
        <w:rPr>
          <w:rFonts w:cs="Arial"/>
          <w:sz w:val="24"/>
        </w:rPr>
        <w:t> </w:t>
      </w:r>
    </w:p>
    <w:p w14:paraId="6EF30224" w14:textId="46902A26" w:rsidR="004B327F" w:rsidRPr="00462820" w:rsidRDefault="004A703A" w:rsidP="00A94A10">
      <w:pPr>
        <w:pStyle w:val="Heading2"/>
      </w:pPr>
      <w:bookmarkStart w:id="46" w:name="_Toc189556923"/>
      <w:r w:rsidRPr="00462820">
        <w:t xml:space="preserve">Appeal </w:t>
      </w:r>
      <w:r w:rsidR="0B86EBBE" w:rsidRPr="00462820">
        <w:t xml:space="preserve">Outcome </w:t>
      </w:r>
      <w:r w:rsidRPr="00462820">
        <w:t>O</w:t>
      </w:r>
      <w:r w:rsidR="0B86EBBE" w:rsidRPr="00462820">
        <w:t>ptions</w:t>
      </w:r>
      <w:bookmarkEnd w:id="46"/>
    </w:p>
    <w:p w14:paraId="5D43A413" w14:textId="77777777" w:rsidR="00462820" w:rsidRDefault="00462820" w:rsidP="00072547">
      <w:pPr>
        <w:spacing w:line="240" w:lineRule="auto"/>
        <w:jc w:val="both"/>
        <w:textAlignment w:val="baseline"/>
        <w:rPr>
          <w:rFonts w:cs="Arial"/>
          <w:sz w:val="24"/>
        </w:rPr>
      </w:pPr>
    </w:p>
    <w:p w14:paraId="7B4753E7" w14:textId="0ED6B0A7" w:rsidR="004B327F" w:rsidRPr="004B327F" w:rsidRDefault="386FF138" w:rsidP="00072547">
      <w:pPr>
        <w:spacing w:line="240" w:lineRule="auto"/>
        <w:jc w:val="both"/>
        <w:textAlignment w:val="baseline"/>
        <w:rPr>
          <w:rFonts w:cs="Arial"/>
          <w:sz w:val="24"/>
        </w:rPr>
      </w:pPr>
      <w:r w:rsidRPr="02AFC3BC">
        <w:rPr>
          <w:rFonts w:cs="Arial"/>
          <w:sz w:val="24"/>
        </w:rPr>
        <w:t>The outcome of the appeal will be either: </w:t>
      </w:r>
    </w:p>
    <w:p w14:paraId="7A6ABEAC" w14:textId="77777777" w:rsidR="004B327F" w:rsidRPr="004B327F" w:rsidRDefault="004B327F" w:rsidP="00072547">
      <w:pPr>
        <w:spacing w:line="240" w:lineRule="auto"/>
        <w:ind w:left="840" w:hanging="840"/>
        <w:jc w:val="both"/>
        <w:textAlignment w:val="baseline"/>
        <w:rPr>
          <w:rFonts w:ascii="Segoe UI" w:hAnsi="Segoe UI" w:cs="Segoe UI"/>
          <w:sz w:val="18"/>
          <w:szCs w:val="18"/>
        </w:rPr>
      </w:pPr>
      <w:r w:rsidRPr="004B327F">
        <w:rPr>
          <w:rFonts w:cs="Arial"/>
          <w:sz w:val="24"/>
        </w:rPr>
        <w:t> </w:t>
      </w:r>
    </w:p>
    <w:p w14:paraId="6C21D321" w14:textId="5E66FB16" w:rsidR="004B327F" w:rsidRPr="00851FA3" w:rsidRDefault="004B327F" w:rsidP="00F828F6">
      <w:pPr>
        <w:pStyle w:val="ListParagraph"/>
        <w:numPr>
          <w:ilvl w:val="0"/>
          <w:numId w:val="49"/>
        </w:numPr>
        <w:spacing w:line="240" w:lineRule="auto"/>
        <w:jc w:val="both"/>
        <w:textAlignment w:val="baseline"/>
        <w:rPr>
          <w:rFonts w:cs="Arial"/>
          <w:sz w:val="24"/>
        </w:rPr>
      </w:pPr>
      <w:r w:rsidRPr="00410947">
        <w:rPr>
          <w:rFonts w:cs="Arial"/>
          <w:sz w:val="24"/>
        </w:rPr>
        <w:t xml:space="preserve">The case against the employee is upheld </w:t>
      </w:r>
      <w:r w:rsidR="00851FA3" w:rsidRPr="00410947">
        <w:rPr>
          <w:rFonts w:cs="Arial"/>
          <w:sz w:val="24"/>
        </w:rPr>
        <w:t>and therefore the employee will remain dismissed.</w:t>
      </w:r>
    </w:p>
    <w:p w14:paraId="1FE726F8" w14:textId="32920E93" w:rsidR="00851FA3" w:rsidRPr="00410947" w:rsidRDefault="004B327F" w:rsidP="00F828F6">
      <w:pPr>
        <w:pStyle w:val="ListParagraph"/>
        <w:numPr>
          <w:ilvl w:val="0"/>
          <w:numId w:val="49"/>
        </w:numPr>
        <w:spacing w:line="240" w:lineRule="auto"/>
        <w:jc w:val="both"/>
        <w:textAlignment w:val="baseline"/>
        <w:rPr>
          <w:rFonts w:cs="Arial"/>
          <w:sz w:val="24"/>
        </w:rPr>
      </w:pPr>
      <w:r w:rsidRPr="00851FA3">
        <w:rPr>
          <w:rFonts w:cs="Arial"/>
          <w:sz w:val="24"/>
        </w:rPr>
        <w:t>The case against the employee is not upheld</w:t>
      </w:r>
      <w:r w:rsidR="2590457A" w:rsidRPr="00851FA3">
        <w:rPr>
          <w:rFonts w:cs="Arial"/>
          <w:sz w:val="24"/>
        </w:rPr>
        <w:t xml:space="preserve"> </w:t>
      </w:r>
      <w:r w:rsidR="00851FA3">
        <w:rPr>
          <w:rFonts w:cs="Arial"/>
          <w:sz w:val="24"/>
        </w:rPr>
        <w:t>(</w:t>
      </w:r>
      <w:r w:rsidR="00851FA3" w:rsidRPr="00410947">
        <w:rPr>
          <w:rFonts w:cs="Arial"/>
          <w:sz w:val="24"/>
        </w:rPr>
        <w:t>in whole or part); the employee may be</w:t>
      </w:r>
    </w:p>
    <w:p w14:paraId="01CEBD7B" w14:textId="1A574A91" w:rsidR="00851FA3" w:rsidRPr="004B327F" w:rsidRDefault="00851FA3" w:rsidP="00851FA3">
      <w:pPr>
        <w:spacing w:line="240" w:lineRule="auto"/>
        <w:ind w:left="720" w:firstLine="10"/>
        <w:jc w:val="both"/>
        <w:textAlignment w:val="baseline"/>
        <w:rPr>
          <w:rFonts w:cs="Arial"/>
          <w:sz w:val="24"/>
        </w:rPr>
      </w:pPr>
      <w:r w:rsidRPr="24AE774E">
        <w:rPr>
          <w:rFonts w:cs="Arial"/>
          <w:sz w:val="24"/>
        </w:rPr>
        <w:t xml:space="preserve">reinstated with an agreed action plan. </w:t>
      </w:r>
    </w:p>
    <w:p w14:paraId="1AE24E37" w14:textId="7347D2CD" w:rsidR="004B327F" w:rsidRPr="00851FA3" w:rsidRDefault="004B327F" w:rsidP="00851FA3">
      <w:pPr>
        <w:pStyle w:val="ListParagraph"/>
        <w:spacing w:line="240" w:lineRule="auto"/>
        <w:jc w:val="both"/>
        <w:textAlignment w:val="baseline"/>
        <w:rPr>
          <w:rFonts w:ascii="Segoe UI" w:hAnsi="Segoe UI" w:cs="Segoe UI"/>
          <w:sz w:val="18"/>
          <w:szCs w:val="18"/>
        </w:rPr>
      </w:pPr>
    </w:p>
    <w:p w14:paraId="76DF5577" w14:textId="785FCAC9" w:rsidR="004B327F" w:rsidRPr="004B327F" w:rsidRDefault="004B327F" w:rsidP="00072547">
      <w:pPr>
        <w:spacing w:line="240" w:lineRule="auto"/>
        <w:jc w:val="both"/>
        <w:textAlignment w:val="baseline"/>
        <w:rPr>
          <w:rFonts w:cs="Arial"/>
          <w:sz w:val="24"/>
        </w:rPr>
      </w:pPr>
      <w:r w:rsidRPr="49198459">
        <w:rPr>
          <w:rFonts w:cs="Arial"/>
          <w:sz w:val="24"/>
        </w:rPr>
        <w:lastRenderedPageBreak/>
        <w:t>In cases of dismissal, employees shall be given contractual notice of dismissal following the hearing. Every effort will be made to conclude any appeal process within the notice period. Where it has not been possible to conclude the appeal process within the notice period, notice may be extended for a reasonable period with a view to concluding the appeal process within the notice period. If the dismissal is not upheld on appeal, the employee will be reinstated</w:t>
      </w:r>
      <w:r w:rsidR="75D0F952" w:rsidRPr="49198459">
        <w:rPr>
          <w:rFonts w:cs="Arial"/>
          <w:sz w:val="24"/>
        </w:rPr>
        <w:t xml:space="preserve"> and</w:t>
      </w:r>
      <w:r w:rsidR="459327B4" w:rsidRPr="49198459">
        <w:rPr>
          <w:rFonts w:cs="Arial"/>
          <w:sz w:val="24"/>
        </w:rPr>
        <w:t xml:space="preserve"> their </w:t>
      </w:r>
      <w:r w:rsidR="75D0F952" w:rsidRPr="49198459">
        <w:rPr>
          <w:rFonts w:cs="Arial"/>
          <w:sz w:val="24"/>
        </w:rPr>
        <w:t>pa</w:t>
      </w:r>
      <w:r w:rsidR="0556D195" w:rsidRPr="49198459">
        <w:rPr>
          <w:rFonts w:cs="Arial"/>
          <w:sz w:val="24"/>
        </w:rPr>
        <w:t>y back dated to their dismissal date.</w:t>
      </w:r>
    </w:p>
    <w:p w14:paraId="70DEACFD"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99F625E" w14:textId="3B5BA567" w:rsidR="004B327F" w:rsidRPr="004B327F" w:rsidRDefault="004B327F" w:rsidP="00072547">
      <w:pPr>
        <w:spacing w:line="240" w:lineRule="auto"/>
        <w:jc w:val="both"/>
        <w:textAlignment w:val="baseline"/>
        <w:rPr>
          <w:rFonts w:ascii="Segoe UI" w:hAnsi="Segoe UI" w:cs="Segoe UI"/>
          <w:sz w:val="18"/>
          <w:szCs w:val="18"/>
        </w:rPr>
      </w:pPr>
      <w:r w:rsidRPr="49198459">
        <w:rPr>
          <w:rFonts w:cs="Arial"/>
          <w:sz w:val="24"/>
        </w:rPr>
        <w:t>In cases of sanctions other than dismissal, the sanctions should not be implemented until any appeal process has been concluded</w:t>
      </w:r>
      <w:r w:rsidR="5C3835BB" w:rsidRPr="49198459">
        <w:rPr>
          <w:rFonts w:cs="Arial"/>
          <w:sz w:val="24"/>
        </w:rPr>
        <w:t>.</w:t>
      </w:r>
    </w:p>
    <w:p w14:paraId="12DBD640" w14:textId="77777777" w:rsidR="00F75360" w:rsidRDefault="00F75360" w:rsidP="00072547">
      <w:pPr>
        <w:tabs>
          <w:tab w:val="num" w:pos="780"/>
        </w:tabs>
        <w:jc w:val="both"/>
        <w:rPr>
          <w:rFonts w:cs="Arial"/>
          <w:sz w:val="24"/>
        </w:rPr>
      </w:pPr>
    </w:p>
    <w:p w14:paraId="3EB98F13" w14:textId="77777777" w:rsidR="00462820" w:rsidRDefault="00462820">
      <w:pPr>
        <w:spacing w:line="240" w:lineRule="auto"/>
        <w:rPr>
          <w:rFonts w:ascii="Arial Black" w:hAnsi="Arial Black" w:cs="Arial"/>
          <w:b/>
          <w:bCs/>
          <w:color w:val="C00000"/>
          <w:sz w:val="32"/>
          <w:szCs w:val="32"/>
          <w:u w:val="single"/>
          <w:lang w:eastAsia="en-US"/>
        </w:rPr>
      </w:pPr>
      <w:r>
        <w:rPr>
          <w:rFonts w:ascii="Arial Black" w:hAnsi="Arial Black" w:cs="Arial"/>
          <w:b/>
          <w:bCs/>
          <w:color w:val="C00000"/>
          <w:sz w:val="32"/>
          <w:szCs w:val="32"/>
          <w:u w:val="single"/>
          <w:lang w:eastAsia="en-US"/>
        </w:rPr>
        <w:br w:type="page"/>
      </w:r>
    </w:p>
    <w:p w14:paraId="52950DE6" w14:textId="6C48C4FA" w:rsidR="00D826D2" w:rsidRPr="00410947" w:rsidRDefault="000A02F5" w:rsidP="00A94A10">
      <w:pPr>
        <w:pStyle w:val="Heading1"/>
        <w:numPr>
          <w:ilvl w:val="0"/>
          <w:numId w:val="0"/>
        </w:numPr>
        <w:rPr>
          <w:lang w:eastAsia="en-US"/>
        </w:rPr>
      </w:pPr>
      <w:bookmarkStart w:id="47" w:name="_Toc189556924"/>
      <w:r w:rsidRPr="00410947">
        <w:rPr>
          <w:lang w:eastAsia="en-US"/>
        </w:rPr>
        <w:lastRenderedPageBreak/>
        <w:t>Process Flowchart</w:t>
      </w:r>
      <w:bookmarkEnd w:id="47"/>
    </w:p>
    <w:p w14:paraId="19C3EA65" w14:textId="77777777" w:rsidR="00D826D2" w:rsidRDefault="00D826D2" w:rsidP="00072547">
      <w:pPr>
        <w:jc w:val="both"/>
        <w:rPr>
          <w:lang w:eastAsia="en-US"/>
        </w:rPr>
      </w:pPr>
    </w:p>
    <w:p w14:paraId="21209858" w14:textId="77777777" w:rsidR="000A02F5" w:rsidRDefault="000A02F5" w:rsidP="00072547">
      <w:pPr>
        <w:jc w:val="both"/>
        <w:rPr>
          <w:lang w:eastAsia="en-US"/>
        </w:rPr>
      </w:pPr>
    </w:p>
    <w:p w14:paraId="0D34DC84" w14:textId="636CBAD6" w:rsidR="00D826D2" w:rsidRDefault="000A02F5" w:rsidP="00072547">
      <w:pPr>
        <w:jc w:val="both"/>
        <w:rPr>
          <w:lang w:eastAsia="en-US"/>
        </w:rPr>
      </w:pPr>
      <w:r>
        <w:rPr>
          <w:noProof/>
        </w:rPr>
        <w:drawing>
          <wp:inline distT="0" distB="0" distL="0" distR="0" wp14:anchorId="5D488872" wp14:editId="795D9B4C">
            <wp:extent cx="6479540" cy="6927281"/>
            <wp:effectExtent l="0" t="0" r="0" b="6985"/>
            <wp:docPr id="450481985" name="Picture 45048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479540" cy="6927281"/>
                    </a:xfrm>
                    <a:prstGeom prst="rect">
                      <a:avLst/>
                    </a:prstGeom>
                  </pic:spPr>
                </pic:pic>
              </a:graphicData>
            </a:graphic>
          </wp:inline>
        </w:drawing>
      </w:r>
    </w:p>
    <w:p w14:paraId="53859CB3" w14:textId="663F998B" w:rsidR="00D826D2" w:rsidRPr="00E75781" w:rsidRDefault="00D826D2" w:rsidP="00072547">
      <w:pPr>
        <w:jc w:val="both"/>
        <w:rPr>
          <w:lang w:eastAsia="en-US"/>
        </w:rPr>
      </w:pPr>
    </w:p>
    <w:p w14:paraId="32C88872" w14:textId="522746C5" w:rsidR="00E75781" w:rsidRPr="00E75781" w:rsidRDefault="00E75781" w:rsidP="00072547">
      <w:pPr>
        <w:jc w:val="both"/>
        <w:rPr>
          <w:lang w:eastAsia="en-US"/>
        </w:rPr>
      </w:pPr>
    </w:p>
    <w:p w14:paraId="47D2C6BD" w14:textId="7C1F0BF6" w:rsidR="00E75781" w:rsidRPr="00E75781" w:rsidRDefault="00E75781" w:rsidP="00072547">
      <w:pPr>
        <w:jc w:val="both"/>
        <w:rPr>
          <w:lang w:eastAsia="en-US"/>
        </w:rPr>
      </w:pPr>
    </w:p>
    <w:p w14:paraId="4E1ACB43" w14:textId="74F49C95" w:rsidR="00E75781" w:rsidRPr="00E75781" w:rsidRDefault="00E75781" w:rsidP="00072547">
      <w:pPr>
        <w:jc w:val="both"/>
        <w:rPr>
          <w:lang w:eastAsia="en-US"/>
        </w:rPr>
      </w:pPr>
    </w:p>
    <w:p w14:paraId="6727F8C3" w14:textId="037F3BC4" w:rsidR="00E75781" w:rsidRPr="00E75781" w:rsidRDefault="00E75781" w:rsidP="00072547">
      <w:pPr>
        <w:jc w:val="both"/>
        <w:rPr>
          <w:lang w:eastAsia="en-US"/>
        </w:rPr>
      </w:pPr>
    </w:p>
    <w:p w14:paraId="43248966" w14:textId="6BB7D48F" w:rsidR="00E75781" w:rsidRPr="00E75781" w:rsidRDefault="00E75781" w:rsidP="00072547">
      <w:pPr>
        <w:jc w:val="both"/>
        <w:rPr>
          <w:lang w:eastAsia="en-US"/>
        </w:rPr>
      </w:pPr>
    </w:p>
    <w:p w14:paraId="06626F3C" w14:textId="0951F8E3" w:rsidR="00E75781" w:rsidRPr="00E75781" w:rsidRDefault="00E75781" w:rsidP="00072547">
      <w:pPr>
        <w:jc w:val="both"/>
        <w:rPr>
          <w:lang w:eastAsia="en-US"/>
        </w:rPr>
      </w:pPr>
    </w:p>
    <w:p w14:paraId="28C5D6C3" w14:textId="48CCB674" w:rsidR="00E75781" w:rsidRDefault="00E75781" w:rsidP="00072547">
      <w:pPr>
        <w:jc w:val="both"/>
        <w:rPr>
          <w:rFonts w:ascii="New York" w:hAnsi="New York" w:cs="Arial"/>
          <w:b/>
          <w:sz w:val="28"/>
          <w:szCs w:val="20"/>
          <w:lang w:eastAsia="en-US"/>
        </w:rPr>
      </w:pPr>
    </w:p>
    <w:p w14:paraId="6A49981A" w14:textId="0E29A9F5" w:rsidR="00E75781" w:rsidRPr="00E75781" w:rsidRDefault="00E75781" w:rsidP="00072547">
      <w:pPr>
        <w:jc w:val="both"/>
        <w:rPr>
          <w:lang w:eastAsia="en-US"/>
        </w:rPr>
      </w:pPr>
    </w:p>
    <w:sectPr w:rsidR="00E75781" w:rsidRPr="00E75781" w:rsidSect="00DA27E1">
      <w:headerReference w:type="even" r:id="rId38"/>
      <w:headerReference w:type="default" r:id="rId39"/>
      <w:headerReference w:type="first" r:id="rId40"/>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B95E" w14:textId="77777777" w:rsidR="00536C75" w:rsidRDefault="00536C75">
      <w:r>
        <w:separator/>
      </w:r>
    </w:p>
  </w:endnote>
  <w:endnote w:type="continuationSeparator" w:id="0">
    <w:p w14:paraId="60B00D9A" w14:textId="77777777" w:rsidR="00536C75" w:rsidRDefault="00536C75">
      <w:r>
        <w:continuationSeparator/>
      </w:r>
    </w:p>
  </w:endnote>
  <w:endnote w:type="continuationNotice" w:id="1">
    <w:p w14:paraId="6727516D" w14:textId="77777777" w:rsidR="00536C75" w:rsidRDefault="00536C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JKCKO L+ Helvetica Neue">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53E2" w14:textId="77777777" w:rsidR="00536C75" w:rsidRDefault="00536C75">
      <w:r>
        <w:separator/>
      </w:r>
    </w:p>
  </w:footnote>
  <w:footnote w:type="continuationSeparator" w:id="0">
    <w:p w14:paraId="31AEE1E6" w14:textId="77777777" w:rsidR="00536C75" w:rsidRDefault="00536C75">
      <w:r>
        <w:continuationSeparator/>
      </w:r>
    </w:p>
  </w:footnote>
  <w:footnote w:type="continuationNotice" w:id="1">
    <w:p w14:paraId="7BF52A6F" w14:textId="77777777" w:rsidR="00536C75" w:rsidRDefault="00536C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A5CF" w14:textId="67F434EB" w:rsidR="00DA27E1" w:rsidRDefault="00DA27E1">
    <w:pPr>
      <w:pStyle w:val="Header"/>
    </w:pPr>
    <w:r>
      <w:rPr>
        <w:b/>
        <w:noProof/>
        <w:color w:val="0078A1"/>
      </w:rPr>
      <w:drawing>
        <wp:anchor distT="0" distB="0" distL="114300" distR="114300" simplePos="0" relativeHeight="251658241" behindDoc="1" locked="0" layoutInCell="1" allowOverlap="1" wp14:anchorId="1E9F03E6" wp14:editId="4AF778EB">
          <wp:simplePos x="0" y="0"/>
          <wp:positionH relativeFrom="page">
            <wp:align>left</wp:align>
          </wp:positionH>
          <wp:positionV relativeFrom="paragraph">
            <wp:posOffset>0</wp:posOffset>
          </wp:positionV>
          <wp:extent cx="7560000" cy="64802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F745" w14:textId="3BCF25C0" w:rsidR="00DA27E1" w:rsidRDefault="00DA27E1">
    <w:pPr>
      <w:pStyle w:val="Header"/>
    </w:pPr>
    <w:r>
      <w:rPr>
        <w:b/>
        <w:noProof/>
        <w:color w:val="0078A1"/>
      </w:rPr>
      <w:drawing>
        <wp:anchor distT="0" distB="0" distL="114300" distR="114300" simplePos="0" relativeHeight="251658242" behindDoc="1" locked="0" layoutInCell="1" allowOverlap="1" wp14:anchorId="14E7FD43" wp14:editId="5E9CF8E1">
          <wp:simplePos x="0" y="0"/>
          <wp:positionH relativeFrom="page">
            <wp:posOffset>-663</wp:posOffset>
          </wp:positionH>
          <wp:positionV relativeFrom="paragraph">
            <wp:posOffset>-331</wp:posOffset>
          </wp:positionV>
          <wp:extent cx="7560000" cy="64802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E516" w14:textId="2697FB7E" w:rsidR="004E4580" w:rsidRPr="00E75781" w:rsidRDefault="00E75781" w:rsidP="00E75781">
    <w:pPr>
      <w:pStyle w:val="Header"/>
    </w:pPr>
    <w:r>
      <w:rPr>
        <w:b/>
        <w:noProof/>
        <w:color w:val="0078A1"/>
      </w:rPr>
      <w:drawing>
        <wp:anchor distT="0" distB="0" distL="114300" distR="114300" simplePos="0" relativeHeight="251658240" behindDoc="1" locked="0" layoutInCell="1" allowOverlap="1" wp14:anchorId="2F97E2AC" wp14:editId="7DDBF751">
          <wp:simplePos x="0" y="0"/>
          <wp:positionH relativeFrom="page">
            <wp:align>left</wp:align>
          </wp:positionH>
          <wp:positionV relativeFrom="paragraph">
            <wp:posOffset>0</wp:posOffset>
          </wp:positionV>
          <wp:extent cx="7560000" cy="64802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EAD"/>
    <w:multiLevelType w:val="multilevel"/>
    <w:tmpl w:val="477C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3B0C3B"/>
    <w:multiLevelType w:val="multilevel"/>
    <w:tmpl w:val="F42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691B35"/>
    <w:multiLevelType w:val="multilevel"/>
    <w:tmpl w:val="CAA22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45BEB"/>
    <w:multiLevelType w:val="multilevel"/>
    <w:tmpl w:val="F42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90788A"/>
    <w:multiLevelType w:val="hybridMultilevel"/>
    <w:tmpl w:val="FF6C9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C24CD"/>
    <w:multiLevelType w:val="hybridMultilevel"/>
    <w:tmpl w:val="0CE0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94D69"/>
    <w:multiLevelType w:val="multilevel"/>
    <w:tmpl w:val="DD30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EC37C2"/>
    <w:multiLevelType w:val="multilevel"/>
    <w:tmpl w:val="937E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C44EC"/>
    <w:multiLevelType w:val="hybridMultilevel"/>
    <w:tmpl w:val="21BEF33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144D75"/>
    <w:multiLevelType w:val="multilevel"/>
    <w:tmpl w:val="B19A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0B2E0F"/>
    <w:multiLevelType w:val="hybridMultilevel"/>
    <w:tmpl w:val="1A46473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363B7D"/>
    <w:multiLevelType w:val="hybridMultilevel"/>
    <w:tmpl w:val="E850C132"/>
    <w:lvl w:ilvl="0" w:tplc="04090003">
      <w:start w:val="1"/>
      <w:numFmt w:val="bullet"/>
      <w:lvlText w:val="o"/>
      <w:lvlJc w:val="left"/>
      <w:pPr>
        <w:tabs>
          <w:tab w:val="num" w:pos="2520"/>
        </w:tabs>
        <w:ind w:left="2520" w:hanging="360"/>
      </w:pPr>
      <w:rPr>
        <w:rFonts w:ascii="Courier New" w:hAnsi="Courier New" w:cs="Times New Roman" w:hint="default"/>
      </w:rPr>
    </w:lvl>
    <w:lvl w:ilvl="1" w:tplc="04090001">
      <w:start w:val="1"/>
      <w:numFmt w:val="bullet"/>
      <w:lvlText w:val=""/>
      <w:lvlJc w:val="left"/>
      <w:pPr>
        <w:tabs>
          <w:tab w:val="num" w:pos="3240"/>
        </w:tabs>
        <w:ind w:left="3240" w:hanging="360"/>
      </w:pPr>
      <w:rPr>
        <w:rFonts w:ascii="Symbol" w:hAnsi="Symbol" w:hint="default"/>
      </w:rPr>
    </w:lvl>
    <w:lvl w:ilvl="2" w:tplc="2EF6F71A">
      <w:numFmt w:val="bullet"/>
      <w:lvlText w:val="•"/>
      <w:lvlJc w:val="left"/>
      <w:pPr>
        <w:ind w:left="3960" w:hanging="360"/>
      </w:pPr>
      <w:rPr>
        <w:rFonts w:ascii="Gill Sans MT" w:eastAsia="Times New Roman" w:hAnsi="Gill Sans MT" w:cs="Times New Roman"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17682DB3"/>
    <w:multiLevelType w:val="multilevel"/>
    <w:tmpl w:val="F42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B1DB1"/>
    <w:multiLevelType w:val="multilevel"/>
    <w:tmpl w:val="87B2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4809D4"/>
    <w:multiLevelType w:val="hybridMultilevel"/>
    <w:tmpl w:val="0FD4B018"/>
    <w:lvl w:ilvl="0" w:tplc="C2A0EB42">
      <w:start w:val="1"/>
      <w:numFmt w:val="decimal"/>
      <w:pStyle w:val="Heading1"/>
      <w:lvlText w:val="%1."/>
      <w:lvlJc w:val="left"/>
      <w:pPr>
        <w:ind w:left="720" w:hanging="360"/>
      </w:pPr>
      <w:rPr>
        <w:rFonts w:ascii="Arial Black" w:hAnsi="Arial Black" w:hint="default"/>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2B5A78"/>
    <w:multiLevelType w:val="multilevel"/>
    <w:tmpl w:val="DE0C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8D620E"/>
    <w:multiLevelType w:val="multilevel"/>
    <w:tmpl w:val="F42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0D62B7"/>
    <w:multiLevelType w:val="multilevel"/>
    <w:tmpl w:val="A070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50085C"/>
    <w:multiLevelType w:val="multilevel"/>
    <w:tmpl w:val="AEB2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7B5F7A"/>
    <w:multiLevelType w:val="hybridMultilevel"/>
    <w:tmpl w:val="25DA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7413F4"/>
    <w:multiLevelType w:val="hybridMultilevel"/>
    <w:tmpl w:val="398E4D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702466"/>
    <w:multiLevelType w:val="multilevel"/>
    <w:tmpl w:val="42148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3D41DD"/>
    <w:multiLevelType w:val="multilevel"/>
    <w:tmpl w:val="F42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88E03B6"/>
    <w:multiLevelType w:val="multilevel"/>
    <w:tmpl w:val="00A8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BA65A5"/>
    <w:multiLevelType w:val="multilevel"/>
    <w:tmpl w:val="5FB2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245694"/>
    <w:multiLevelType w:val="multilevel"/>
    <w:tmpl w:val="4504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CB532A"/>
    <w:multiLevelType w:val="multilevel"/>
    <w:tmpl w:val="F42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0277F59"/>
    <w:multiLevelType w:val="multilevel"/>
    <w:tmpl w:val="B55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390C2D"/>
    <w:multiLevelType w:val="multilevel"/>
    <w:tmpl w:val="98C8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952874"/>
    <w:multiLevelType w:val="multilevel"/>
    <w:tmpl w:val="27A6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6069AF"/>
    <w:multiLevelType w:val="multilevel"/>
    <w:tmpl w:val="3BD0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80731E1"/>
    <w:multiLevelType w:val="multilevel"/>
    <w:tmpl w:val="6A90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8375E47"/>
    <w:multiLevelType w:val="multilevel"/>
    <w:tmpl w:val="27EE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4C5D4D"/>
    <w:multiLevelType w:val="multilevel"/>
    <w:tmpl w:val="2288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98B4F40"/>
    <w:multiLevelType w:val="hybridMultilevel"/>
    <w:tmpl w:val="11F0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F23CF3"/>
    <w:multiLevelType w:val="multilevel"/>
    <w:tmpl w:val="09D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E5E628F"/>
    <w:multiLevelType w:val="multilevel"/>
    <w:tmpl w:val="9736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F061BE7"/>
    <w:multiLevelType w:val="multilevel"/>
    <w:tmpl w:val="50A41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FD055BA"/>
    <w:multiLevelType w:val="hybridMultilevel"/>
    <w:tmpl w:val="2022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CE6973"/>
    <w:multiLevelType w:val="multilevel"/>
    <w:tmpl w:val="3734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19A7B64"/>
    <w:multiLevelType w:val="multilevel"/>
    <w:tmpl w:val="F4E4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53950ED"/>
    <w:multiLevelType w:val="hybridMultilevel"/>
    <w:tmpl w:val="B754A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DA7EAC"/>
    <w:multiLevelType w:val="multilevel"/>
    <w:tmpl w:val="BDB6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6987F3F"/>
    <w:multiLevelType w:val="multilevel"/>
    <w:tmpl w:val="F664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9934EFE"/>
    <w:multiLevelType w:val="multilevel"/>
    <w:tmpl w:val="7BC6D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391327"/>
    <w:multiLevelType w:val="hybridMultilevel"/>
    <w:tmpl w:val="DF98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BC6288"/>
    <w:multiLevelType w:val="hybridMultilevel"/>
    <w:tmpl w:val="9BC2F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2026952"/>
    <w:multiLevelType w:val="multilevel"/>
    <w:tmpl w:val="F42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7441651"/>
    <w:multiLevelType w:val="multilevel"/>
    <w:tmpl w:val="BAFC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17215EE"/>
    <w:multiLevelType w:val="hybridMultilevel"/>
    <w:tmpl w:val="F9A6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CD273F"/>
    <w:multiLevelType w:val="multilevel"/>
    <w:tmpl w:val="A6B0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2EF37AA"/>
    <w:multiLevelType w:val="multilevel"/>
    <w:tmpl w:val="6AD6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8FC5BD6"/>
    <w:multiLevelType w:val="multilevel"/>
    <w:tmpl w:val="C014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A934A5F"/>
    <w:multiLevelType w:val="multilevel"/>
    <w:tmpl w:val="C304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FB07337"/>
    <w:multiLevelType w:val="multilevel"/>
    <w:tmpl w:val="A32A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FDE5805"/>
    <w:multiLevelType w:val="hybridMultilevel"/>
    <w:tmpl w:val="22241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553D4A"/>
    <w:multiLevelType w:val="multilevel"/>
    <w:tmpl w:val="EAB2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2893A6E"/>
    <w:multiLevelType w:val="hybridMultilevel"/>
    <w:tmpl w:val="61F0A28C"/>
    <w:lvl w:ilvl="0" w:tplc="4E462C8A">
      <w:start w:val="1"/>
      <w:numFmt w:val="lowerRoman"/>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3EB5E2C"/>
    <w:multiLevelType w:val="multilevel"/>
    <w:tmpl w:val="1892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50922AA"/>
    <w:multiLevelType w:val="hybridMultilevel"/>
    <w:tmpl w:val="FB66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132CC1"/>
    <w:multiLevelType w:val="multilevel"/>
    <w:tmpl w:val="3CF4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5E52D73"/>
    <w:multiLevelType w:val="multilevel"/>
    <w:tmpl w:val="8656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63516E7"/>
    <w:multiLevelType w:val="hybridMultilevel"/>
    <w:tmpl w:val="5A7E087A"/>
    <w:lvl w:ilvl="0" w:tplc="04090003">
      <w:start w:val="1"/>
      <w:numFmt w:val="bullet"/>
      <w:lvlText w:val="o"/>
      <w:lvlJc w:val="left"/>
      <w:pPr>
        <w:tabs>
          <w:tab w:val="num" w:pos="2520"/>
        </w:tabs>
        <w:ind w:left="2520" w:hanging="360"/>
      </w:pPr>
      <w:rPr>
        <w:rFonts w:ascii="Courier New" w:hAnsi="Courier New" w:cs="Times New Roman" w:hint="default"/>
      </w:rPr>
    </w:lvl>
    <w:lvl w:ilvl="1" w:tplc="04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63" w15:restartNumberingAfterBreak="0">
    <w:nsid w:val="766E1CD2"/>
    <w:multiLevelType w:val="multilevel"/>
    <w:tmpl w:val="F42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B2C1638"/>
    <w:multiLevelType w:val="multilevel"/>
    <w:tmpl w:val="390C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B6E0AAF"/>
    <w:multiLevelType w:val="hybridMultilevel"/>
    <w:tmpl w:val="403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9708CF"/>
    <w:multiLevelType w:val="multilevel"/>
    <w:tmpl w:val="1D7E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1691775">
    <w:abstractNumId w:val="14"/>
  </w:num>
  <w:num w:numId="2" w16cid:durableId="815687741">
    <w:abstractNumId w:val="59"/>
  </w:num>
  <w:num w:numId="3" w16cid:durableId="1064835600">
    <w:abstractNumId w:val="62"/>
  </w:num>
  <w:num w:numId="4" w16cid:durableId="943878953">
    <w:abstractNumId w:val="11"/>
  </w:num>
  <w:num w:numId="5" w16cid:durableId="683938704">
    <w:abstractNumId w:val="38"/>
  </w:num>
  <w:num w:numId="6" w16cid:durableId="1785729499">
    <w:abstractNumId w:val="50"/>
  </w:num>
  <w:num w:numId="7" w16cid:durableId="766536138">
    <w:abstractNumId w:val="40"/>
  </w:num>
  <w:num w:numId="8" w16cid:durableId="664557672">
    <w:abstractNumId w:val="24"/>
  </w:num>
  <w:num w:numId="9" w16cid:durableId="1501967412">
    <w:abstractNumId w:val="36"/>
  </w:num>
  <w:num w:numId="10" w16cid:durableId="2090156220">
    <w:abstractNumId w:val="64"/>
  </w:num>
  <w:num w:numId="11" w16cid:durableId="641496633">
    <w:abstractNumId w:val="39"/>
  </w:num>
  <w:num w:numId="12" w16cid:durableId="736246978">
    <w:abstractNumId w:val="30"/>
  </w:num>
  <w:num w:numId="13" w16cid:durableId="670136964">
    <w:abstractNumId w:val="31"/>
  </w:num>
  <w:num w:numId="14" w16cid:durableId="2051110101">
    <w:abstractNumId w:val="48"/>
  </w:num>
  <w:num w:numId="15" w16cid:durableId="1407649601">
    <w:abstractNumId w:val="29"/>
  </w:num>
  <w:num w:numId="16" w16cid:durableId="1802922303">
    <w:abstractNumId w:val="13"/>
  </w:num>
  <w:num w:numId="17" w16cid:durableId="1469080734">
    <w:abstractNumId w:val="51"/>
  </w:num>
  <w:num w:numId="18" w16cid:durableId="985662578">
    <w:abstractNumId w:val="42"/>
  </w:num>
  <w:num w:numId="19" w16cid:durableId="1270311191">
    <w:abstractNumId w:val="52"/>
  </w:num>
  <w:num w:numId="20" w16cid:durableId="1976333355">
    <w:abstractNumId w:val="0"/>
  </w:num>
  <w:num w:numId="21" w16cid:durableId="2001880834">
    <w:abstractNumId w:val="25"/>
  </w:num>
  <w:num w:numId="22" w16cid:durableId="1816944607">
    <w:abstractNumId w:val="28"/>
  </w:num>
  <w:num w:numId="23" w16cid:durableId="1218712052">
    <w:abstractNumId w:val="66"/>
  </w:num>
  <w:num w:numId="24" w16cid:durableId="1580670376">
    <w:abstractNumId w:val="60"/>
  </w:num>
  <w:num w:numId="25" w16cid:durableId="1957248004">
    <w:abstractNumId w:val="27"/>
  </w:num>
  <w:num w:numId="26" w16cid:durableId="894702081">
    <w:abstractNumId w:val="23"/>
  </w:num>
  <w:num w:numId="27" w16cid:durableId="1949771497">
    <w:abstractNumId w:val="32"/>
  </w:num>
  <w:num w:numId="28" w16cid:durableId="2020350338">
    <w:abstractNumId w:val="56"/>
  </w:num>
  <w:num w:numId="29" w16cid:durableId="932207574">
    <w:abstractNumId w:val="9"/>
  </w:num>
  <w:num w:numId="30" w16cid:durableId="2053186556">
    <w:abstractNumId w:val="61"/>
  </w:num>
  <w:num w:numId="31" w16cid:durableId="947933315">
    <w:abstractNumId w:val="17"/>
  </w:num>
  <w:num w:numId="32" w16cid:durableId="1756778955">
    <w:abstractNumId w:val="43"/>
  </w:num>
  <w:num w:numId="33" w16cid:durableId="781611411">
    <w:abstractNumId w:val="53"/>
  </w:num>
  <w:num w:numId="34" w16cid:durableId="1550458931">
    <w:abstractNumId w:val="18"/>
  </w:num>
  <w:num w:numId="35" w16cid:durableId="227427519">
    <w:abstractNumId w:val="35"/>
  </w:num>
  <w:num w:numId="36" w16cid:durableId="460462802">
    <w:abstractNumId w:val="7"/>
  </w:num>
  <w:num w:numId="37" w16cid:durableId="468669892">
    <w:abstractNumId w:val="15"/>
  </w:num>
  <w:num w:numId="38" w16cid:durableId="145822197">
    <w:abstractNumId w:val="21"/>
  </w:num>
  <w:num w:numId="39" w16cid:durableId="249706432">
    <w:abstractNumId w:val="37"/>
  </w:num>
  <w:num w:numId="40" w16cid:durableId="1916280268">
    <w:abstractNumId w:val="44"/>
  </w:num>
  <w:num w:numId="41" w16cid:durableId="1101334975">
    <w:abstractNumId w:val="2"/>
  </w:num>
  <w:num w:numId="42" w16cid:durableId="268776117">
    <w:abstractNumId w:val="16"/>
  </w:num>
  <w:num w:numId="43" w16cid:durableId="1284267397">
    <w:abstractNumId w:val="6"/>
  </w:num>
  <w:num w:numId="44" w16cid:durableId="190729515">
    <w:abstractNumId w:val="54"/>
  </w:num>
  <w:num w:numId="45" w16cid:durableId="954824856">
    <w:abstractNumId w:val="58"/>
  </w:num>
  <w:num w:numId="46" w16cid:durableId="561600397">
    <w:abstractNumId w:val="33"/>
  </w:num>
  <w:num w:numId="47" w16cid:durableId="135687472">
    <w:abstractNumId w:val="4"/>
  </w:num>
  <w:num w:numId="48" w16cid:durableId="1194416155">
    <w:abstractNumId w:val="45"/>
  </w:num>
  <w:num w:numId="49" w16cid:durableId="247084777">
    <w:abstractNumId w:val="47"/>
  </w:num>
  <w:num w:numId="50" w16cid:durableId="303703613">
    <w:abstractNumId w:val="26"/>
  </w:num>
  <w:num w:numId="51" w16cid:durableId="945499609">
    <w:abstractNumId w:val="3"/>
  </w:num>
  <w:num w:numId="52" w16cid:durableId="1863546974">
    <w:abstractNumId w:val="1"/>
  </w:num>
  <w:num w:numId="53" w16cid:durableId="13263969">
    <w:abstractNumId w:val="22"/>
  </w:num>
  <w:num w:numId="54" w16cid:durableId="1695613073">
    <w:abstractNumId w:val="63"/>
  </w:num>
  <w:num w:numId="55" w16cid:durableId="508561458">
    <w:abstractNumId w:val="12"/>
  </w:num>
  <w:num w:numId="56" w16cid:durableId="1219320005">
    <w:abstractNumId w:val="46"/>
  </w:num>
  <w:num w:numId="57" w16cid:durableId="1289894175">
    <w:abstractNumId w:val="5"/>
  </w:num>
  <w:num w:numId="58" w16cid:durableId="1035888476">
    <w:abstractNumId w:val="10"/>
  </w:num>
  <w:num w:numId="59" w16cid:durableId="1361122108">
    <w:abstractNumId w:val="8"/>
  </w:num>
  <w:num w:numId="60" w16cid:durableId="517693677">
    <w:abstractNumId w:val="20"/>
  </w:num>
  <w:num w:numId="61" w16cid:durableId="5209447">
    <w:abstractNumId w:val="19"/>
  </w:num>
  <w:num w:numId="62" w16cid:durableId="1098797231">
    <w:abstractNumId w:val="65"/>
  </w:num>
  <w:num w:numId="63" w16cid:durableId="1774207138">
    <w:abstractNumId w:val="34"/>
  </w:num>
  <w:num w:numId="64" w16cid:durableId="560361298">
    <w:abstractNumId w:val="55"/>
  </w:num>
  <w:num w:numId="65" w16cid:durableId="2112318216">
    <w:abstractNumId w:val="49"/>
  </w:num>
  <w:num w:numId="66" w16cid:durableId="1711605849">
    <w:abstractNumId w:val="41"/>
  </w:num>
  <w:num w:numId="67" w16cid:durableId="1860704850">
    <w:abstractNumId w:val="57"/>
  </w:num>
  <w:num w:numId="68" w16cid:durableId="474833550">
    <w:abstractNumId w:val="57"/>
    <w:lvlOverride w:ilvl="0">
      <w:startOverride w:val="1"/>
    </w:lvlOverride>
  </w:num>
  <w:num w:numId="69" w16cid:durableId="882332851">
    <w:abstractNumId w:val="57"/>
    <w:lvlOverride w:ilvl="0">
      <w:startOverride w:val="1"/>
    </w:lvlOverride>
  </w:num>
  <w:num w:numId="70" w16cid:durableId="1099135277">
    <w:abstractNumId w:val="57"/>
    <w:lvlOverride w:ilvl="0">
      <w:startOverride w:val="1"/>
    </w:lvlOverride>
  </w:num>
  <w:num w:numId="71" w16cid:durableId="2114476796">
    <w:abstractNumId w:val="57"/>
    <w:lvlOverride w:ilvl="0">
      <w:startOverride w:val="1"/>
    </w:lvlOverride>
  </w:num>
  <w:num w:numId="72" w16cid:durableId="1009336179">
    <w:abstractNumId w:val="57"/>
    <w:lvlOverride w:ilvl="0">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05793"/>
    <w:rsid w:val="000103E3"/>
    <w:rsid w:val="00010CA9"/>
    <w:rsid w:val="00011251"/>
    <w:rsid w:val="00014824"/>
    <w:rsid w:val="00014C92"/>
    <w:rsid w:val="00015A79"/>
    <w:rsid w:val="000162B0"/>
    <w:rsid w:val="00020DCB"/>
    <w:rsid w:val="00020F16"/>
    <w:rsid w:val="00022FC5"/>
    <w:rsid w:val="00023EAB"/>
    <w:rsid w:val="00025451"/>
    <w:rsid w:val="0002751C"/>
    <w:rsid w:val="000309E3"/>
    <w:rsid w:val="000334B2"/>
    <w:rsid w:val="00033A27"/>
    <w:rsid w:val="00033AA8"/>
    <w:rsid w:val="00033D55"/>
    <w:rsid w:val="00034822"/>
    <w:rsid w:val="00036A39"/>
    <w:rsid w:val="000405E5"/>
    <w:rsid w:val="00045A0A"/>
    <w:rsid w:val="00046C82"/>
    <w:rsid w:val="000474E0"/>
    <w:rsid w:val="00050C2D"/>
    <w:rsid w:val="00051BE9"/>
    <w:rsid w:val="00053A24"/>
    <w:rsid w:val="000540A7"/>
    <w:rsid w:val="00055692"/>
    <w:rsid w:val="00061865"/>
    <w:rsid w:val="00063FFF"/>
    <w:rsid w:val="000655C3"/>
    <w:rsid w:val="00065662"/>
    <w:rsid w:val="0006768F"/>
    <w:rsid w:val="00071B23"/>
    <w:rsid w:val="00072127"/>
    <w:rsid w:val="00072547"/>
    <w:rsid w:val="000804FC"/>
    <w:rsid w:val="000811A7"/>
    <w:rsid w:val="000811C4"/>
    <w:rsid w:val="0008394A"/>
    <w:rsid w:val="000841F9"/>
    <w:rsid w:val="00086904"/>
    <w:rsid w:val="00087E70"/>
    <w:rsid w:val="00090424"/>
    <w:rsid w:val="00091C91"/>
    <w:rsid w:val="000950EF"/>
    <w:rsid w:val="000968DB"/>
    <w:rsid w:val="0009728E"/>
    <w:rsid w:val="000A02F5"/>
    <w:rsid w:val="000A22DA"/>
    <w:rsid w:val="000A2AD3"/>
    <w:rsid w:val="000A5769"/>
    <w:rsid w:val="000B091C"/>
    <w:rsid w:val="000B38C4"/>
    <w:rsid w:val="000B5AA3"/>
    <w:rsid w:val="000B5AAD"/>
    <w:rsid w:val="000B6949"/>
    <w:rsid w:val="000B69A7"/>
    <w:rsid w:val="000B712A"/>
    <w:rsid w:val="000B7922"/>
    <w:rsid w:val="000C0B71"/>
    <w:rsid w:val="000C1774"/>
    <w:rsid w:val="000C34AC"/>
    <w:rsid w:val="000C5582"/>
    <w:rsid w:val="000C62F0"/>
    <w:rsid w:val="000D0DFF"/>
    <w:rsid w:val="000E2C35"/>
    <w:rsid w:val="000E32BD"/>
    <w:rsid w:val="000E36CB"/>
    <w:rsid w:val="000E3D3D"/>
    <w:rsid w:val="000E549B"/>
    <w:rsid w:val="000E78EB"/>
    <w:rsid w:val="000E79FD"/>
    <w:rsid w:val="000F0209"/>
    <w:rsid w:val="000F04CA"/>
    <w:rsid w:val="000F0D3E"/>
    <w:rsid w:val="000F24A8"/>
    <w:rsid w:val="000F31FE"/>
    <w:rsid w:val="000F37D3"/>
    <w:rsid w:val="000F65D9"/>
    <w:rsid w:val="000F6F93"/>
    <w:rsid w:val="000FBFD6"/>
    <w:rsid w:val="00101113"/>
    <w:rsid w:val="00103B7B"/>
    <w:rsid w:val="001068B7"/>
    <w:rsid w:val="00106B9D"/>
    <w:rsid w:val="00115E4B"/>
    <w:rsid w:val="001173A0"/>
    <w:rsid w:val="001209D8"/>
    <w:rsid w:val="00121946"/>
    <w:rsid w:val="00124BE9"/>
    <w:rsid w:val="00126E60"/>
    <w:rsid w:val="001272B8"/>
    <w:rsid w:val="00131717"/>
    <w:rsid w:val="00133674"/>
    <w:rsid w:val="0013372C"/>
    <w:rsid w:val="00134115"/>
    <w:rsid w:val="00135432"/>
    <w:rsid w:val="00140659"/>
    <w:rsid w:val="00142E2F"/>
    <w:rsid w:val="00144743"/>
    <w:rsid w:val="00144E71"/>
    <w:rsid w:val="00146E97"/>
    <w:rsid w:val="001472C0"/>
    <w:rsid w:val="00154FFB"/>
    <w:rsid w:val="001562C1"/>
    <w:rsid w:val="001568A1"/>
    <w:rsid w:val="00156FDA"/>
    <w:rsid w:val="00161CDF"/>
    <w:rsid w:val="00163FD7"/>
    <w:rsid w:val="00164307"/>
    <w:rsid w:val="00165529"/>
    <w:rsid w:val="00165594"/>
    <w:rsid w:val="00165683"/>
    <w:rsid w:val="00166865"/>
    <w:rsid w:val="00170CE1"/>
    <w:rsid w:val="00174004"/>
    <w:rsid w:val="001802B1"/>
    <w:rsid w:val="0018065D"/>
    <w:rsid w:val="001826B1"/>
    <w:rsid w:val="00183CD1"/>
    <w:rsid w:val="00184F92"/>
    <w:rsid w:val="0018535B"/>
    <w:rsid w:val="001865F3"/>
    <w:rsid w:val="00192267"/>
    <w:rsid w:val="00192412"/>
    <w:rsid w:val="00192C03"/>
    <w:rsid w:val="00193210"/>
    <w:rsid w:val="00193CF6"/>
    <w:rsid w:val="00194483"/>
    <w:rsid w:val="001952A5"/>
    <w:rsid w:val="00196EB5"/>
    <w:rsid w:val="001A0858"/>
    <w:rsid w:val="001A1D46"/>
    <w:rsid w:val="001A28C4"/>
    <w:rsid w:val="001A2B01"/>
    <w:rsid w:val="001A579D"/>
    <w:rsid w:val="001A6C88"/>
    <w:rsid w:val="001A7115"/>
    <w:rsid w:val="001B01CE"/>
    <w:rsid w:val="001B1433"/>
    <w:rsid w:val="001B2021"/>
    <w:rsid w:val="001B6056"/>
    <w:rsid w:val="001B625A"/>
    <w:rsid w:val="001B7220"/>
    <w:rsid w:val="001B74A5"/>
    <w:rsid w:val="001C19C0"/>
    <w:rsid w:val="001C209C"/>
    <w:rsid w:val="001C261D"/>
    <w:rsid w:val="001C3023"/>
    <w:rsid w:val="001C4A94"/>
    <w:rsid w:val="001C528A"/>
    <w:rsid w:val="001D0693"/>
    <w:rsid w:val="001D13F7"/>
    <w:rsid w:val="001D7454"/>
    <w:rsid w:val="001D76AD"/>
    <w:rsid w:val="001E02D0"/>
    <w:rsid w:val="001E1A2D"/>
    <w:rsid w:val="001E1AC3"/>
    <w:rsid w:val="001E3959"/>
    <w:rsid w:val="001E44FF"/>
    <w:rsid w:val="001E5DBA"/>
    <w:rsid w:val="001E7275"/>
    <w:rsid w:val="001F1A9B"/>
    <w:rsid w:val="001F1C3B"/>
    <w:rsid w:val="001F6702"/>
    <w:rsid w:val="001F6A43"/>
    <w:rsid w:val="001F7CFB"/>
    <w:rsid w:val="0020043A"/>
    <w:rsid w:val="0020073F"/>
    <w:rsid w:val="00201BE3"/>
    <w:rsid w:val="00204386"/>
    <w:rsid w:val="00204BA2"/>
    <w:rsid w:val="00204E78"/>
    <w:rsid w:val="00205D1F"/>
    <w:rsid w:val="00210389"/>
    <w:rsid w:val="00210748"/>
    <w:rsid w:val="00213CBA"/>
    <w:rsid w:val="00217114"/>
    <w:rsid w:val="002208DF"/>
    <w:rsid w:val="00220FB8"/>
    <w:rsid w:val="00221BBB"/>
    <w:rsid w:val="00221C45"/>
    <w:rsid w:val="00222AE6"/>
    <w:rsid w:val="00225128"/>
    <w:rsid w:val="00225A29"/>
    <w:rsid w:val="00226EC4"/>
    <w:rsid w:val="002279EF"/>
    <w:rsid w:val="0022930E"/>
    <w:rsid w:val="002300F9"/>
    <w:rsid w:val="002309D4"/>
    <w:rsid w:val="00231BBA"/>
    <w:rsid w:val="0023224B"/>
    <w:rsid w:val="002322B3"/>
    <w:rsid w:val="00242986"/>
    <w:rsid w:val="00245385"/>
    <w:rsid w:val="002528FD"/>
    <w:rsid w:val="00252F3F"/>
    <w:rsid w:val="00253FEC"/>
    <w:rsid w:val="00255A2A"/>
    <w:rsid w:val="00257439"/>
    <w:rsid w:val="002609FB"/>
    <w:rsid w:val="00261212"/>
    <w:rsid w:val="002625E4"/>
    <w:rsid w:val="00262786"/>
    <w:rsid w:val="00262990"/>
    <w:rsid w:val="002630D4"/>
    <w:rsid w:val="00265789"/>
    <w:rsid w:val="00270AD2"/>
    <w:rsid w:val="00271DAA"/>
    <w:rsid w:val="002741EA"/>
    <w:rsid w:val="00275F83"/>
    <w:rsid w:val="00280E0D"/>
    <w:rsid w:val="002816C3"/>
    <w:rsid w:val="002828B4"/>
    <w:rsid w:val="00286006"/>
    <w:rsid w:val="002863EA"/>
    <w:rsid w:val="00287CB9"/>
    <w:rsid w:val="00292EE7"/>
    <w:rsid w:val="00294B5B"/>
    <w:rsid w:val="00296941"/>
    <w:rsid w:val="002A3987"/>
    <w:rsid w:val="002A3DDE"/>
    <w:rsid w:val="002A5203"/>
    <w:rsid w:val="002A52EB"/>
    <w:rsid w:val="002A767A"/>
    <w:rsid w:val="002A7844"/>
    <w:rsid w:val="002B4ED4"/>
    <w:rsid w:val="002B50B8"/>
    <w:rsid w:val="002B7B39"/>
    <w:rsid w:val="002C0FDB"/>
    <w:rsid w:val="002C2198"/>
    <w:rsid w:val="002C2A04"/>
    <w:rsid w:val="002C3B35"/>
    <w:rsid w:val="002C61D0"/>
    <w:rsid w:val="002D06C5"/>
    <w:rsid w:val="002D1E19"/>
    <w:rsid w:val="002D2913"/>
    <w:rsid w:val="002D586B"/>
    <w:rsid w:val="002D6FF6"/>
    <w:rsid w:val="002E11B5"/>
    <w:rsid w:val="002E3D55"/>
    <w:rsid w:val="002E48FF"/>
    <w:rsid w:val="002E528D"/>
    <w:rsid w:val="002E5A18"/>
    <w:rsid w:val="002E6BB1"/>
    <w:rsid w:val="002F18E4"/>
    <w:rsid w:val="002F2982"/>
    <w:rsid w:val="002F6191"/>
    <w:rsid w:val="002F690D"/>
    <w:rsid w:val="00304086"/>
    <w:rsid w:val="0030554A"/>
    <w:rsid w:val="00307767"/>
    <w:rsid w:val="003078CE"/>
    <w:rsid w:val="00310CE5"/>
    <w:rsid w:val="00312A68"/>
    <w:rsid w:val="003150B6"/>
    <w:rsid w:val="0031629A"/>
    <w:rsid w:val="00316988"/>
    <w:rsid w:val="00322023"/>
    <w:rsid w:val="003236C8"/>
    <w:rsid w:val="00327242"/>
    <w:rsid w:val="00335FBF"/>
    <w:rsid w:val="0033666F"/>
    <w:rsid w:val="00336835"/>
    <w:rsid w:val="003379A5"/>
    <w:rsid w:val="00337BD6"/>
    <w:rsid w:val="0034154E"/>
    <w:rsid w:val="003434D9"/>
    <w:rsid w:val="00345D91"/>
    <w:rsid w:val="00345F8A"/>
    <w:rsid w:val="0035037C"/>
    <w:rsid w:val="00352292"/>
    <w:rsid w:val="00352A21"/>
    <w:rsid w:val="00352DC9"/>
    <w:rsid w:val="003547AA"/>
    <w:rsid w:val="00357206"/>
    <w:rsid w:val="00357B16"/>
    <w:rsid w:val="00361F2C"/>
    <w:rsid w:val="003650D6"/>
    <w:rsid w:val="00366679"/>
    <w:rsid w:val="0036756C"/>
    <w:rsid w:val="00371290"/>
    <w:rsid w:val="00371D97"/>
    <w:rsid w:val="00373C28"/>
    <w:rsid w:val="003753CB"/>
    <w:rsid w:val="003774AE"/>
    <w:rsid w:val="00381BEE"/>
    <w:rsid w:val="003835B7"/>
    <w:rsid w:val="00384824"/>
    <w:rsid w:val="00385FF9"/>
    <w:rsid w:val="00387B44"/>
    <w:rsid w:val="0039207A"/>
    <w:rsid w:val="0039559A"/>
    <w:rsid w:val="00396760"/>
    <w:rsid w:val="00397922"/>
    <w:rsid w:val="003A0887"/>
    <w:rsid w:val="003A1DCD"/>
    <w:rsid w:val="003A23A5"/>
    <w:rsid w:val="003A3117"/>
    <w:rsid w:val="003A7FC7"/>
    <w:rsid w:val="003B2690"/>
    <w:rsid w:val="003B2F46"/>
    <w:rsid w:val="003B3160"/>
    <w:rsid w:val="003B4A07"/>
    <w:rsid w:val="003C143C"/>
    <w:rsid w:val="003C1729"/>
    <w:rsid w:val="003C3FBE"/>
    <w:rsid w:val="003C4F41"/>
    <w:rsid w:val="003D1230"/>
    <w:rsid w:val="003D15F5"/>
    <w:rsid w:val="003D18FB"/>
    <w:rsid w:val="003D1C0B"/>
    <w:rsid w:val="003D2E11"/>
    <w:rsid w:val="003D4819"/>
    <w:rsid w:val="003D5EC2"/>
    <w:rsid w:val="003D6DEA"/>
    <w:rsid w:val="003D7D20"/>
    <w:rsid w:val="003E06B6"/>
    <w:rsid w:val="003E2729"/>
    <w:rsid w:val="003E2C80"/>
    <w:rsid w:val="003E4CEB"/>
    <w:rsid w:val="003E4F49"/>
    <w:rsid w:val="003E55DA"/>
    <w:rsid w:val="003E62DC"/>
    <w:rsid w:val="003E7B59"/>
    <w:rsid w:val="003F1A15"/>
    <w:rsid w:val="003F1DA2"/>
    <w:rsid w:val="003F3EDC"/>
    <w:rsid w:val="003F464D"/>
    <w:rsid w:val="003F504D"/>
    <w:rsid w:val="003F5810"/>
    <w:rsid w:val="003F6866"/>
    <w:rsid w:val="003F6CC3"/>
    <w:rsid w:val="003F72EF"/>
    <w:rsid w:val="004021D3"/>
    <w:rsid w:val="00405BE8"/>
    <w:rsid w:val="00406954"/>
    <w:rsid w:val="0040738E"/>
    <w:rsid w:val="00410947"/>
    <w:rsid w:val="00413E8D"/>
    <w:rsid w:val="00414617"/>
    <w:rsid w:val="00420647"/>
    <w:rsid w:val="0042323D"/>
    <w:rsid w:val="004253EA"/>
    <w:rsid w:val="004263CF"/>
    <w:rsid w:val="00427035"/>
    <w:rsid w:val="0042776D"/>
    <w:rsid w:val="00432234"/>
    <w:rsid w:val="00433198"/>
    <w:rsid w:val="004346A8"/>
    <w:rsid w:val="004352BF"/>
    <w:rsid w:val="0043594C"/>
    <w:rsid w:val="00435D60"/>
    <w:rsid w:val="00436045"/>
    <w:rsid w:val="004370DF"/>
    <w:rsid w:val="00441F94"/>
    <w:rsid w:val="004439A4"/>
    <w:rsid w:val="004444A3"/>
    <w:rsid w:val="0044466D"/>
    <w:rsid w:val="0044511D"/>
    <w:rsid w:val="004457AF"/>
    <w:rsid w:val="004459E2"/>
    <w:rsid w:val="0044657E"/>
    <w:rsid w:val="004525CA"/>
    <w:rsid w:val="00452AB4"/>
    <w:rsid w:val="0045381C"/>
    <w:rsid w:val="004553D8"/>
    <w:rsid w:val="00455D57"/>
    <w:rsid w:val="004600CD"/>
    <w:rsid w:val="00460F79"/>
    <w:rsid w:val="00462820"/>
    <w:rsid w:val="00462A27"/>
    <w:rsid w:val="00463844"/>
    <w:rsid w:val="00464C65"/>
    <w:rsid w:val="00466935"/>
    <w:rsid w:val="00470CA3"/>
    <w:rsid w:val="004726E0"/>
    <w:rsid w:val="00472A28"/>
    <w:rsid w:val="004740ED"/>
    <w:rsid w:val="00474C92"/>
    <w:rsid w:val="00475C88"/>
    <w:rsid w:val="00476501"/>
    <w:rsid w:val="00477B5D"/>
    <w:rsid w:val="00477D87"/>
    <w:rsid w:val="00480F85"/>
    <w:rsid w:val="00481F7D"/>
    <w:rsid w:val="004826E8"/>
    <w:rsid w:val="004844AF"/>
    <w:rsid w:val="004847C4"/>
    <w:rsid w:val="00485E64"/>
    <w:rsid w:val="00487774"/>
    <w:rsid w:val="004913BD"/>
    <w:rsid w:val="00492A5D"/>
    <w:rsid w:val="004933AF"/>
    <w:rsid w:val="00495AC5"/>
    <w:rsid w:val="00496BAD"/>
    <w:rsid w:val="004A4BA5"/>
    <w:rsid w:val="004A632C"/>
    <w:rsid w:val="004A703A"/>
    <w:rsid w:val="004A7563"/>
    <w:rsid w:val="004B0EBD"/>
    <w:rsid w:val="004B1516"/>
    <w:rsid w:val="004B327F"/>
    <w:rsid w:val="004B46C2"/>
    <w:rsid w:val="004B472C"/>
    <w:rsid w:val="004B5632"/>
    <w:rsid w:val="004C09F0"/>
    <w:rsid w:val="004C0B30"/>
    <w:rsid w:val="004C0F37"/>
    <w:rsid w:val="004C15E9"/>
    <w:rsid w:val="004C4F84"/>
    <w:rsid w:val="004C5DEC"/>
    <w:rsid w:val="004D5659"/>
    <w:rsid w:val="004E1ABA"/>
    <w:rsid w:val="004E29B7"/>
    <w:rsid w:val="004E35E0"/>
    <w:rsid w:val="004E3865"/>
    <w:rsid w:val="004E39D8"/>
    <w:rsid w:val="004E3AD9"/>
    <w:rsid w:val="004E4580"/>
    <w:rsid w:val="004E47C2"/>
    <w:rsid w:val="004E509E"/>
    <w:rsid w:val="004E77F7"/>
    <w:rsid w:val="004E7AC9"/>
    <w:rsid w:val="004F1EEE"/>
    <w:rsid w:val="004F655C"/>
    <w:rsid w:val="004F6B04"/>
    <w:rsid w:val="004F6C4B"/>
    <w:rsid w:val="00502870"/>
    <w:rsid w:val="005038A8"/>
    <w:rsid w:val="00503A60"/>
    <w:rsid w:val="005048F4"/>
    <w:rsid w:val="00506A2D"/>
    <w:rsid w:val="00512388"/>
    <w:rsid w:val="005151DE"/>
    <w:rsid w:val="00517571"/>
    <w:rsid w:val="00521D02"/>
    <w:rsid w:val="005220F8"/>
    <w:rsid w:val="00523C36"/>
    <w:rsid w:val="00524A2E"/>
    <w:rsid w:val="005255F6"/>
    <w:rsid w:val="00532349"/>
    <w:rsid w:val="0053296C"/>
    <w:rsid w:val="00535B74"/>
    <w:rsid w:val="00536C75"/>
    <w:rsid w:val="00537073"/>
    <w:rsid w:val="00537C95"/>
    <w:rsid w:val="005405A7"/>
    <w:rsid w:val="00540D1D"/>
    <w:rsid w:val="00541565"/>
    <w:rsid w:val="00542073"/>
    <w:rsid w:val="0054435C"/>
    <w:rsid w:val="00544C9B"/>
    <w:rsid w:val="005464C2"/>
    <w:rsid w:val="00546F07"/>
    <w:rsid w:val="00547376"/>
    <w:rsid w:val="00551CA8"/>
    <w:rsid w:val="005536FF"/>
    <w:rsid w:val="00553A31"/>
    <w:rsid w:val="00555AB3"/>
    <w:rsid w:val="005619DD"/>
    <w:rsid w:val="00562664"/>
    <w:rsid w:val="0056275D"/>
    <w:rsid w:val="00564030"/>
    <w:rsid w:val="00565E3F"/>
    <w:rsid w:val="0056665A"/>
    <w:rsid w:val="00566707"/>
    <w:rsid w:val="0056732A"/>
    <w:rsid w:val="00571162"/>
    <w:rsid w:val="00572875"/>
    <w:rsid w:val="00573C11"/>
    <w:rsid w:val="00573FE8"/>
    <w:rsid w:val="00575448"/>
    <w:rsid w:val="0058122A"/>
    <w:rsid w:val="005819E0"/>
    <w:rsid w:val="0058330C"/>
    <w:rsid w:val="00585552"/>
    <w:rsid w:val="00585AFE"/>
    <w:rsid w:val="005902EE"/>
    <w:rsid w:val="0059080D"/>
    <w:rsid w:val="00591C5E"/>
    <w:rsid w:val="00592E96"/>
    <w:rsid w:val="00593EDE"/>
    <w:rsid w:val="0059628E"/>
    <w:rsid w:val="0059719F"/>
    <w:rsid w:val="005A052B"/>
    <w:rsid w:val="005A0A16"/>
    <w:rsid w:val="005A2F69"/>
    <w:rsid w:val="005A552F"/>
    <w:rsid w:val="005A5F59"/>
    <w:rsid w:val="005B1E60"/>
    <w:rsid w:val="005B1F12"/>
    <w:rsid w:val="005B3738"/>
    <w:rsid w:val="005B37F3"/>
    <w:rsid w:val="005B5905"/>
    <w:rsid w:val="005B71F1"/>
    <w:rsid w:val="005B7CEB"/>
    <w:rsid w:val="005C24BF"/>
    <w:rsid w:val="005C33D2"/>
    <w:rsid w:val="005C3A58"/>
    <w:rsid w:val="005C4447"/>
    <w:rsid w:val="005C4ED9"/>
    <w:rsid w:val="005C7385"/>
    <w:rsid w:val="005D0D28"/>
    <w:rsid w:val="005D2708"/>
    <w:rsid w:val="005D2CAF"/>
    <w:rsid w:val="005D393E"/>
    <w:rsid w:val="005D3D9B"/>
    <w:rsid w:val="005D7111"/>
    <w:rsid w:val="005D7206"/>
    <w:rsid w:val="005E0D2B"/>
    <w:rsid w:val="005E7C71"/>
    <w:rsid w:val="005F0B0B"/>
    <w:rsid w:val="005F11C8"/>
    <w:rsid w:val="005F4EF3"/>
    <w:rsid w:val="005F5039"/>
    <w:rsid w:val="005F6AD2"/>
    <w:rsid w:val="005F7F4E"/>
    <w:rsid w:val="00602B88"/>
    <w:rsid w:val="00602E95"/>
    <w:rsid w:val="006100B8"/>
    <w:rsid w:val="006134A8"/>
    <w:rsid w:val="006140C1"/>
    <w:rsid w:val="00614853"/>
    <w:rsid w:val="00615049"/>
    <w:rsid w:val="00617463"/>
    <w:rsid w:val="00617BD1"/>
    <w:rsid w:val="0062017B"/>
    <w:rsid w:val="006213BE"/>
    <w:rsid w:val="00621E83"/>
    <w:rsid w:val="00623CBB"/>
    <w:rsid w:val="00625AC7"/>
    <w:rsid w:val="006261CE"/>
    <w:rsid w:val="00630CBA"/>
    <w:rsid w:val="00630F23"/>
    <w:rsid w:val="006338C7"/>
    <w:rsid w:val="0063467B"/>
    <w:rsid w:val="00634DDE"/>
    <w:rsid w:val="006354A2"/>
    <w:rsid w:val="006356BE"/>
    <w:rsid w:val="006359BC"/>
    <w:rsid w:val="006426F8"/>
    <w:rsid w:val="0064524B"/>
    <w:rsid w:val="0064541A"/>
    <w:rsid w:val="0064749C"/>
    <w:rsid w:val="00650FAA"/>
    <w:rsid w:val="00651188"/>
    <w:rsid w:val="006553DA"/>
    <w:rsid w:val="00661973"/>
    <w:rsid w:val="00663175"/>
    <w:rsid w:val="00663D37"/>
    <w:rsid w:val="00664632"/>
    <w:rsid w:val="00664C24"/>
    <w:rsid w:val="00664CB7"/>
    <w:rsid w:val="00665522"/>
    <w:rsid w:val="006704DE"/>
    <w:rsid w:val="00673BD0"/>
    <w:rsid w:val="0067423C"/>
    <w:rsid w:val="00674DD2"/>
    <w:rsid w:val="00675EED"/>
    <w:rsid w:val="00677733"/>
    <w:rsid w:val="00682F1D"/>
    <w:rsid w:val="00683A84"/>
    <w:rsid w:val="006843F7"/>
    <w:rsid w:val="006862E2"/>
    <w:rsid w:val="006956B7"/>
    <w:rsid w:val="00696D3E"/>
    <w:rsid w:val="006A2251"/>
    <w:rsid w:val="006A29CB"/>
    <w:rsid w:val="006A2DCC"/>
    <w:rsid w:val="006A3D46"/>
    <w:rsid w:val="006A67F2"/>
    <w:rsid w:val="006B0978"/>
    <w:rsid w:val="006B1240"/>
    <w:rsid w:val="006B43C5"/>
    <w:rsid w:val="006B593B"/>
    <w:rsid w:val="006B7553"/>
    <w:rsid w:val="006B7A59"/>
    <w:rsid w:val="006C039A"/>
    <w:rsid w:val="006C23A1"/>
    <w:rsid w:val="006C26C7"/>
    <w:rsid w:val="006C2B40"/>
    <w:rsid w:val="006C37D8"/>
    <w:rsid w:val="006C5833"/>
    <w:rsid w:val="006C61C1"/>
    <w:rsid w:val="006C6A86"/>
    <w:rsid w:val="006D273E"/>
    <w:rsid w:val="006D44E4"/>
    <w:rsid w:val="006D5585"/>
    <w:rsid w:val="006D7075"/>
    <w:rsid w:val="006D7095"/>
    <w:rsid w:val="006E3713"/>
    <w:rsid w:val="006E6397"/>
    <w:rsid w:val="006E6403"/>
    <w:rsid w:val="006F0F6F"/>
    <w:rsid w:val="006F1D53"/>
    <w:rsid w:val="006F5E9E"/>
    <w:rsid w:val="006F69C8"/>
    <w:rsid w:val="007008D8"/>
    <w:rsid w:val="00705CD3"/>
    <w:rsid w:val="00705E59"/>
    <w:rsid w:val="00706317"/>
    <w:rsid w:val="0070771E"/>
    <w:rsid w:val="007077B3"/>
    <w:rsid w:val="0071194E"/>
    <w:rsid w:val="00712C50"/>
    <w:rsid w:val="00713369"/>
    <w:rsid w:val="0071359F"/>
    <w:rsid w:val="007138EE"/>
    <w:rsid w:val="00714CC1"/>
    <w:rsid w:val="00715541"/>
    <w:rsid w:val="007160BE"/>
    <w:rsid w:val="0072016A"/>
    <w:rsid w:val="00722462"/>
    <w:rsid w:val="00723F7B"/>
    <w:rsid w:val="007257C5"/>
    <w:rsid w:val="00726000"/>
    <w:rsid w:val="00726EF2"/>
    <w:rsid w:val="00727705"/>
    <w:rsid w:val="007338FB"/>
    <w:rsid w:val="00735923"/>
    <w:rsid w:val="0074025E"/>
    <w:rsid w:val="007407E0"/>
    <w:rsid w:val="007416D2"/>
    <w:rsid w:val="007423F8"/>
    <w:rsid w:val="00745070"/>
    <w:rsid w:val="007450CE"/>
    <w:rsid w:val="00746022"/>
    <w:rsid w:val="00746AD7"/>
    <w:rsid w:val="00746F26"/>
    <w:rsid w:val="007478B1"/>
    <w:rsid w:val="00750BBC"/>
    <w:rsid w:val="007522D2"/>
    <w:rsid w:val="00753C21"/>
    <w:rsid w:val="00754642"/>
    <w:rsid w:val="00755743"/>
    <w:rsid w:val="00755FB5"/>
    <w:rsid w:val="00757135"/>
    <w:rsid w:val="0075795B"/>
    <w:rsid w:val="00760636"/>
    <w:rsid w:val="0076092D"/>
    <w:rsid w:val="00762AF8"/>
    <w:rsid w:val="00762E65"/>
    <w:rsid w:val="00763103"/>
    <w:rsid w:val="0077444F"/>
    <w:rsid w:val="00775EF4"/>
    <w:rsid w:val="007801DE"/>
    <w:rsid w:val="00780A6F"/>
    <w:rsid w:val="00781697"/>
    <w:rsid w:val="00782EC1"/>
    <w:rsid w:val="00783EF4"/>
    <w:rsid w:val="00784072"/>
    <w:rsid w:val="007845DD"/>
    <w:rsid w:val="00784778"/>
    <w:rsid w:val="00785FE0"/>
    <w:rsid w:val="00790313"/>
    <w:rsid w:val="007928A3"/>
    <w:rsid w:val="00794BB4"/>
    <w:rsid w:val="00797588"/>
    <w:rsid w:val="007A1AF5"/>
    <w:rsid w:val="007A21F3"/>
    <w:rsid w:val="007A5988"/>
    <w:rsid w:val="007B1ED2"/>
    <w:rsid w:val="007B221F"/>
    <w:rsid w:val="007B32FB"/>
    <w:rsid w:val="007B3AB2"/>
    <w:rsid w:val="007B45CE"/>
    <w:rsid w:val="007B5F9A"/>
    <w:rsid w:val="007C249B"/>
    <w:rsid w:val="007C51AE"/>
    <w:rsid w:val="007C531E"/>
    <w:rsid w:val="007C6DCA"/>
    <w:rsid w:val="007D042E"/>
    <w:rsid w:val="007D1199"/>
    <w:rsid w:val="007D1565"/>
    <w:rsid w:val="007D250D"/>
    <w:rsid w:val="007D33BD"/>
    <w:rsid w:val="007D3499"/>
    <w:rsid w:val="007D378E"/>
    <w:rsid w:val="007D3D36"/>
    <w:rsid w:val="007D4564"/>
    <w:rsid w:val="007D5694"/>
    <w:rsid w:val="007D6BEB"/>
    <w:rsid w:val="007E01A9"/>
    <w:rsid w:val="007E02C2"/>
    <w:rsid w:val="007E0F58"/>
    <w:rsid w:val="007E1B40"/>
    <w:rsid w:val="007E1BBC"/>
    <w:rsid w:val="007E1BFA"/>
    <w:rsid w:val="007E2421"/>
    <w:rsid w:val="007E2DA1"/>
    <w:rsid w:val="007E5B16"/>
    <w:rsid w:val="007E6F26"/>
    <w:rsid w:val="007F093C"/>
    <w:rsid w:val="007F0F4C"/>
    <w:rsid w:val="007F24FC"/>
    <w:rsid w:val="007F319F"/>
    <w:rsid w:val="007F39CF"/>
    <w:rsid w:val="007F4AB3"/>
    <w:rsid w:val="007F6EFB"/>
    <w:rsid w:val="007F71AF"/>
    <w:rsid w:val="007F78CE"/>
    <w:rsid w:val="00802E9E"/>
    <w:rsid w:val="00803587"/>
    <w:rsid w:val="008045E7"/>
    <w:rsid w:val="00805C24"/>
    <w:rsid w:val="00811721"/>
    <w:rsid w:val="0081346C"/>
    <w:rsid w:val="008139D7"/>
    <w:rsid w:val="00813D57"/>
    <w:rsid w:val="00814470"/>
    <w:rsid w:val="00814B70"/>
    <w:rsid w:val="00816508"/>
    <w:rsid w:val="008170FF"/>
    <w:rsid w:val="00817D5B"/>
    <w:rsid w:val="00817F8E"/>
    <w:rsid w:val="008214B0"/>
    <w:rsid w:val="00821F45"/>
    <w:rsid w:val="00823E85"/>
    <w:rsid w:val="008278C0"/>
    <w:rsid w:val="00832BA8"/>
    <w:rsid w:val="00833D43"/>
    <w:rsid w:val="00835AB2"/>
    <w:rsid w:val="00835C01"/>
    <w:rsid w:val="00836C10"/>
    <w:rsid w:val="00837D51"/>
    <w:rsid w:val="008417A1"/>
    <w:rsid w:val="00842E6B"/>
    <w:rsid w:val="00843CB5"/>
    <w:rsid w:val="00844464"/>
    <w:rsid w:val="008445D6"/>
    <w:rsid w:val="00844E2B"/>
    <w:rsid w:val="008459F4"/>
    <w:rsid w:val="00845B28"/>
    <w:rsid w:val="00845B53"/>
    <w:rsid w:val="0084702F"/>
    <w:rsid w:val="008477A6"/>
    <w:rsid w:val="00847D5C"/>
    <w:rsid w:val="00851FA3"/>
    <w:rsid w:val="00853644"/>
    <w:rsid w:val="00853929"/>
    <w:rsid w:val="00853D48"/>
    <w:rsid w:val="00854B61"/>
    <w:rsid w:val="0085511F"/>
    <w:rsid w:val="00855FA3"/>
    <w:rsid w:val="00863A2F"/>
    <w:rsid w:val="008646B5"/>
    <w:rsid w:val="00864A0C"/>
    <w:rsid w:val="008659FA"/>
    <w:rsid w:val="00867997"/>
    <w:rsid w:val="00867FD0"/>
    <w:rsid w:val="00872B43"/>
    <w:rsid w:val="00873604"/>
    <w:rsid w:val="00873FC3"/>
    <w:rsid w:val="00875A3B"/>
    <w:rsid w:val="008814C2"/>
    <w:rsid w:val="008823DB"/>
    <w:rsid w:val="008837D5"/>
    <w:rsid w:val="008845B9"/>
    <w:rsid w:val="008858E4"/>
    <w:rsid w:val="00886671"/>
    <w:rsid w:val="00887102"/>
    <w:rsid w:val="00887275"/>
    <w:rsid w:val="00887BC7"/>
    <w:rsid w:val="008901DC"/>
    <w:rsid w:val="00890D6C"/>
    <w:rsid w:val="0089186D"/>
    <w:rsid w:val="00891AC9"/>
    <w:rsid w:val="00891BFE"/>
    <w:rsid w:val="0089296D"/>
    <w:rsid w:val="00893E0C"/>
    <w:rsid w:val="008964A5"/>
    <w:rsid w:val="00896801"/>
    <w:rsid w:val="008A298E"/>
    <w:rsid w:val="008A3799"/>
    <w:rsid w:val="008A6A62"/>
    <w:rsid w:val="008A6E55"/>
    <w:rsid w:val="008A6ED2"/>
    <w:rsid w:val="008A7D25"/>
    <w:rsid w:val="008B2E23"/>
    <w:rsid w:val="008B2F96"/>
    <w:rsid w:val="008B3D50"/>
    <w:rsid w:val="008B55CD"/>
    <w:rsid w:val="008B59FB"/>
    <w:rsid w:val="008B6861"/>
    <w:rsid w:val="008C0BF0"/>
    <w:rsid w:val="008C3D45"/>
    <w:rsid w:val="008C3E2D"/>
    <w:rsid w:val="008C4E3C"/>
    <w:rsid w:val="008D1740"/>
    <w:rsid w:val="008D1F32"/>
    <w:rsid w:val="008D71F0"/>
    <w:rsid w:val="008D74BB"/>
    <w:rsid w:val="008D838F"/>
    <w:rsid w:val="008E0384"/>
    <w:rsid w:val="008E4C3C"/>
    <w:rsid w:val="008E4E72"/>
    <w:rsid w:val="008E7B3E"/>
    <w:rsid w:val="008F0CA7"/>
    <w:rsid w:val="008F3CD4"/>
    <w:rsid w:val="008F42B3"/>
    <w:rsid w:val="008F79A0"/>
    <w:rsid w:val="009009E2"/>
    <w:rsid w:val="00900C47"/>
    <w:rsid w:val="0090265D"/>
    <w:rsid w:val="00902E52"/>
    <w:rsid w:val="009054E6"/>
    <w:rsid w:val="00911C61"/>
    <w:rsid w:val="009120E6"/>
    <w:rsid w:val="009138F0"/>
    <w:rsid w:val="009151BE"/>
    <w:rsid w:val="009200F4"/>
    <w:rsid w:val="009205E8"/>
    <w:rsid w:val="00920CD7"/>
    <w:rsid w:val="0092107E"/>
    <w:rsid w:val="0092151E"/>
    <w:rsid w:val="00921C88"/>
    <w:rsid w:val="00923706"/>
    <w:rsid w:val="00925BA5"/>
    <w:rsid w:val="00927DB2"/>
    <w:rsid w:val="00931406"/>
    <w:rsid w:val="00932144"/>
    <w:rsid w:val="0093715A"/>
    <w:rsid w:val="009408D8"/>
    <w:rsid w:val="009415F8"/>
    <w:rsid w:val="009422C2"/>
    <w:rsid w:val="00942A1B"/>
    <w:rsid w:val="00942BD9"/>
    <w:rsid w:val="00944FAA"/>
    <w:rsid w:val="00944FC0"/>
    <w:rsid w:val="0094541A"/>
    <w:rsid w:val="0094550A"/>
    <w:rsid w:val="00945597"/>
    <w:rsid w:val="00945E32"/>
    <w:rsid w:val="0095010B"/>
    <w:rsid w:val="00955035"/>
    <w:rsid w:val="00955A27"/>
    <w:rsid w:val="00955B37"/>
    <w:rsid w:val="009573DC"/>
    <w:rsid w:val="00957780"/>
    <w:rsid w:val="00957C3B"/>
    <w:rsid w:val="009610D8"/>
    <w:rsid w:val="00962033"/>
    <w:rsid w:val="009631DA"/>
    <w:rsid w:val="00970B8F"/>
    <w:rsid w:val="009729A3"/>
    <w:rsid w:val="00972FA9"/>
    <w:rsid w:val="009738EE"/>
    <w:rsid w:val="009744E9"/>
    <w:rsid w:val="00975181"/>
    <w:rsid w:val="00975ABA"/>
    <w:rsid w:val="0097795C"/>
    <w:rsid w:val="00983768"/>
    <w:rsid w:val="009862F0"/>
    <w:rsid w:val="00991C7F"/>
    <w:rsid w:val="00993A6F"/>
    <w:rsid w:val="00996C10"/>
    <w:rsid w:val="00997FB0"/>
    <w:rsid w:val="009A0BB4"/>
    <w:rsid w:val="009A1363"/>
    <w:rsid w:val="009A2118"/>
    <w:rsid w:val="009A2555"/>
    <w:rsid w:val="009A40FC"/>
    <w:rsid w:val="009A5882"/>
    <w:rsid w:val="009A6B16"/>
    <w:rsid w:val="009B02C7"/>
    <w:rsid w:val="009B0344"/>
    <w:rsid w:val="009B32F2"/>
    <w:rsid w:val="009B40BC"/>
    <w:rsid w:val="009B7CCB"/>
    <w:rsid w:val="009C0BFC"/>
    <w:rsid w:val="009C192A"/>
    <w:rsid w:val="009C2041"/>
    <w:rsid w:val="009C523D"/>
    <w:rsid w:val="009D0DE1"/>
    <w:rsid w:val="009D36DF"/>
    <w:rsid w:val="009D3C16"/>
    <w:rsid w:val="009D4C8B"/>
    <w:rsid w:val="009D6136"/>
    <w:rsid w:val="009E0400"/>
    <w:rsid w:val="009E12CF"/>
    <w:rsid w:val="009E4BDC"/>
    <w:rsid w:val="009E748B"/>
    <w:rsid w:val="009E7C9C"/>
    <w:rsid w:val="009E7CAE"/>
    <w:rsid w:val="009F082E"/>
    <w:rsid w:val="009F138C"/>
    <w:rsid w:val="009F279E"/>
    <w:rsid w:val="009F2990"/>
    <w:rsid w:val="009F7B08"/>
    <w:rsid w:val="00A00097"/>
    <w:rsid w:val="00A01743"/>
    <w:rsid w:val="00A041C3"/>
    <w:rsid w:val="00A0799E"/>
    <w:rsid w:val="00A10F0A"/>
    <w:rsid w:val="00A11140"/>
    <w:rsid w:val="00A1159B"/>
    <w:rsid w:val="00A121C1"/>
    <w:rsid w:val="00A13D63"/>
    <w:rsid w:val="00A15B0B"/>
    <w:rsid w:val="00A17589"/>
    <w:rsid w:val="00A22002"/>
    <w:rsid w:val="00A24339"/>
    <w:rsid w:val="00A2477C"/>
    <w:rsid w:val="00A24AC9"/>
    <w:rsid w:val="00A24BA5"/>
    <w:rsid w:val="00A2539E"/>
    <w:rsid w:val="00A31F90"/>
    <w:rsid w:val="00A330E1"/>
    <w:rsid w:val="00A3497D"/>
    <w:rsid w:val="00A35E6C"/>
    <w:rsid w:val="00A365D9"/>
    <w:rsid w:val="00A4190C"/>
    <w:rsid w:val="00A44035"/>
    <w:rsid w:val="00A44CEA"/>
    <w:rsid w:val="00A463BD"/>
    <w:rsid w:val="00A50995"/>
    <w:rsid w:val="00A52976"/>
    <w:rsid w:val="00A53C0A"/>
    <w:rsid w:val="00A559E6"/>
    <w:rsid w:val="00A56B62"/>
    <w:rsid w:val="00A56C3E"/>
    <w:rsid w:val="00A57664"/>
    <w:rsid w:val="00A57A25"/>
    <w:rsid w:val="00A627D9"/>
    <w:rsid w:val="00A63315"/>
    <w:rsid w:val="00A66A76"/>
    <w:rsid w:val="00A70516"/>
    <w:rsid w:val="00A75629"/>
    <w:rsid w:val="00A8163E"/>
    <w:rsid w:val="00A8306F"/>
    <w:rsid w:val="00A836D2"/>
    <w:rsid w:val="00A84663"/>
    <w:rsid w:val="00A87000"/>
    <w:rsid w:val="00A93EC1"/>
    <w:rsid w:val="00A94A10"/>
    <w:rsid w:val="00AA3119"/>
    <w:rsid w:val="00AA516F"/>
    <w:rsid w:val="00AA5AF9"/>
    <w:rsid w:val="00AA6FFE"/>
    <w:rsid w:val="00AA7D53"/>
    <w:rsid w:val="00AB1A54"/>
    <w:rsid w:val="00AB32BA"/>
    <w:rsid w:val="00AC013D"/>
    <w:rsid w:val="00AC022D"/>
    <w:rsid w:val="00AC059D"/>
    <w:rsid w:val="00AC0A37"/>
    <w:rsid w:val="00AC1F36"/>
    <w:rsid w:val="00AC206F"/>
    <w:rsid w:val="00AC29B3"/>
    <w:rsid w:val="00AC2F25"/>
    <w:rsid w:val="00AC45B8"/>
    <w:rsid w:val="00AC4B5B"/>
    <w:rsid w:val="00AC6265"/>
    <w:rsid w:val="00AC69B7"/>
    <w:rsid w:val="00AC765E"/>
    <w:rsid w:val="00AD5A2A"/>
    <w:rsid w:val="00AD63C4"/>
    <w:rsid w:val="00AE0A2A"/>
    <w:rsid w:val="00AE0AC8"/>
    <w:rsid w:val="00AE14FD"/>
    <w:rsid w:val="00AE1776"/>
    <w:rsid w:val="00AE1BD4"/>
    <w:rsid w:val="00AE23DE"/>
    <w:rsid w:val="00AE2AAD"/>
    <w:rsid w:val="00AE3114"/>
    <w:rsid w:val="00AE4FC5"/>
    <w:rsid w:val="00AE5AB8"/>
    <w:rsid w:val="00AE6647"/>
    <w:rsid w:val="00AF0865"/>
    <w:rsid w:val="00AF171E"/>
    <w:rsid w:val="00AF20FE"/>
    <w:rsid w:val="00AF3822"/>
    <w:rsid w:val="00AF5EC9"/>
    <w:rsid w:val="00AF7D00"/>
    <w:rsid w:val="00AF7D86"/>
    <w:rsid w:val="00B0040E"/>
    <w:rsid w:val="00B01B2C"/>
    <w:rsid w:val="00B01C9D"/>
    <w:rsid w:val="00B02568"/>
    <w:rsid w:val="00B048F4"/>
    <w:rsid w:val="00B05000"/>
    <w:rsid w:val="00B05A64"/>
    <w:rsid w:val="00B104CE"/>
    <w:rsid w:val="00B14FAA"/>
    <w:rsid w:val="00B158AD"/>
    <w:rsid w:val="00B16ED8"/>
    <w:rsid w:val="00B17375"/>
    <w:rsid w:val="00B174A3"/>
    <w:rsid w:val="00B17B57"/>
    <w:rsid w:val="00B20111"/>
    <w:rsid w:val="00B2128D"/>
    <w:rsid w:val="00B22CD7"/>
    <w:rsid w:val="00B23E90"/>
    <w:rsid w:val="00B24994"/>
    <w:rsid w:val="00B2565E"/>
    <w:rsid w:val="00B26697"/>
    <w:rsid w:val="00B267E8"/>
    <w:rsid w:val="00B26FAE"/>
    <w:rsid w:val="00B27317"/>
    <w:rsid w:val="00B31704"/>
    <w:rsid w:val="00B348F7"/>
    <w:rsid w:val="00B34BD3"/>
    <w:rsid w:val="00B34F57"/>
    <w:rsid w:val="00B358C2"/>
    <w:rsid w:val="00B364FD"/>
    <w:rsid w:val="00B36547"/>
    <w:rsid w:val="00B37316"/>
    <w:rsid w:val="00B40CE0"/>
    <w:rsid w:val="00B47F44"/>
    <w:rsid w:val="00B518C3"/>
    <w:rsid w:val="00B51985"/>
    <w:rsid w:val="00B55433"/>
    <w:rsid w:val="00B55F64"/>
    <w:rsid w:val="00B57DFD"/>
    <w:rsid w:val="00B609B3"/>
    <w:rsid w:val="00B61438"/>
    <w:rsid w:val="00B61BBB"/>
    <w:rsid w:val="00B63D49"/>
    <w:rsid w:val="00B6476B"/>
    <w:rsid w:val="00B66AA2"/>
    <w:rsid w:val="00B671C3"/>
    <w:rsid w:val="00B6792F"/>
    <w:rsid w:val="00B72886"/>
    <w:rsid w:val="00B83335"/>
    <w:rsid w:val="00B83907"/>
    <w:rsid w:val="00B90AF5"/>
    <w:rsid w:val="00B90EA1"/>
    <w:rsid w:val="00B91D00"/>
    <w:rsid w:val="00B97334"/>
    <w:rsid w:val="00B977D0"/>
    <w:rsid w:val="00BA1FDA"/>
    <w:rsid w:val="00BA23B5"/>
    <w:rsid w:val="00BA28A5"/>
    <w:rsid w:val="00BA2E7E"/>
    <w:rsid w:val="00BA4EB6"/>
    <w:rsid w:val="00BA788E"/>
    <w:rsid w:val="00BA7D0B"/>
    <w:rsid w:val="00BB2CE8"/>
    <w:rsid w:val="00BB3B85"/>
    <w:rsid w:val="00BB49C6"/>
    <w:rsid w:val="00BB49F0"/>
    <w:rsid w:val="00BB7B19"/>
    <w:rsid w:val="00BC12AE"/>
    <w:rsid w:val="00BC153B"/>
    <w:rsid w:val="00BC2482"/>
    <w:rsid w:val="00BC3690"/>
    <w:rsid w:val="00BC56F0"/>
    <w:rsid w:val="00BD078F"/>
    <w:rsid w:val="00BD20F8"/>
    <w:rsid w:val="00BD3724"/>
    <w:rsid w:val="00BD3892"/>
    <w:rsid w:val="00BD6BE7"/>
    <w:rsid w:val="00BD717F"/>
    <w:rsid w:val="00BD7B9D"/>
    <w:rsid w:val="00BE4068"/>
    <w:rsid w:val="00BE419D"/>
    <w:rsid w:val="00BE4DB6"/>
    <w:rsid w:val="00BE5CE7"/>
    <w:rsid w:val="00BE71E6"/>
    <w:rsid w:val="00BE7E23"/>
    <w:rsid w:val="00BF1167"/>
    <w:rsid w:val="00BF1F3C"/>
    <w:rsid w:val="00BF2508"/>
    <w:rsid w:val="00BF7C9E"/>
    <w:rsid w:val="00BF7ED2"/>
    <w:rsid w:val="00C00039"/>
    <w:rsid w:val="00C03071"/>
    <w:rsid w:val="00C038D8"/>
    <w:rsid w:val="00C04261"/>
    <w:rsid w:val="00C1132D"/>
    <w:rsid w:val="00C12846"/>
    <w:rsid w:val="00C12E91"/>
    <w:rsid w:val="00C13F95"/>
    <w:rsid w:val="00C14970"/>
    <w:rsid w:val="00C16C33"/>
    <w:rsid w:val="00C17233"/>
    <w:rsid w:val="00C175AB"/>
    <w:rsid w:val="00C20C2C"/>
    <w:rsid w:val="00C20FF3"/>
    <w:rsid w:val="00C2249C"/>
    <w:rsid w:val="00C22A44"/>
    <w:rsid w:val="00C239B0"/>
    <w:rsid w:val="00C264BB"/>
    <w:rsid w:val="00C3496F"/>
    <w:rsid w:val="00C35132"/>
    <w:rsid w:val="00C4056E"/>
    <w:rsid w:val="00C40B51"/>
    <w:rsid w:val="00C41CA7"/>
    <w:rsid w:val="00C4261A"/>
    <w:rsid w:val="00C42CB1"/>
    <w:rsid w:val="00C44986"/>
    <w:rsid w:val="00C55459"/>
    <w:rsid w:val="00C5725E"/>
    <w:rsid w:val="00C60617"/>
    <w:rsid w:val="00C61944"/>
    <w:rsid w:val="00C61D1C"/>
    <w:rsid w:val="00C620D5"/>
    <w:rsid w:val="00C62C6E"/>
    <w:rsid w:val="00C65FA2"/>
    <w:rsid w:val="00C67443"/>
    <w:rsid w:val="00C677A3"/>
    <w:rsid w:val="00C67D7B"/>
    <w:rsid w:val="00C708E9"/>
    <w:rsid w:val="00C72600"/>
    <w:rsid w:val="00C73FCC"/>
    <w:rsid w:val="00C7453D"/>
    <w:rsid w:val="00C74CB7"/>
    <w:rsid w:val="00C8035F"/>
    <w:rsid w:val="00C857F0"/>
    <w:rsid w:val="00C859DB"/>
    <w:rsid w:val="00C86B1D"/>
    <w:rsid w:val="00C86F5F"/>
    <w:rsid w:val="00C87EFB"/>
    <w:rsid w:val="00C90151"/>
    <w:rsid w:val="00C92829"/>
    <w:rsid w:val="00C94AEC"/>
    <w:rsid w:val="00C957A0"/>
    <w:rsid w:val="00C969D6"/>
    <w:rsid w:val="00C96BFA"/>
    <w:rsid w:val="00C977BE"/>
    <w:rsid w:val="00CA07B7"/>
    <w:rsid w:val="00CA408D"/>
    <w:rsid w:val="00CA5F84"/>
    <w:rsid w:val="00CA5FA8"/>
    <w:rsid w:val="00CA6247"/>
    <w:rsid w:val="00CA7DB3"/>
    <w:rsid w:val="00CB1FDB"/>
    <w:rsid w:val="00CB2579"/>
    <w:rsid w:val="00CB3DBA"/>
    <w:rsid w:val="00CB708C"/>
    <w:rsid w:val="00CB78FC"/>
    <w:rsid w:val="00CC0379"/>
    <w:rsid w:val="00CC0E81"/>
    <w:rsid w:val="00CC466F"/>
    <w:rsid w:val="00CC4791"/>
    <w:rsid w:val="00CC4C07"/>
    <w:rsid w:val="00CC57EF"/>
    <w:rsid w:val="00CC63A7"/>
    <w:rsid w:val="00CC68EF"/>
    <w:rsid w:val="00CC7E8A"/>
    <w:rsid w:val="00CD026D"/>
    <w:rsid w:val="00CD11BD"/>
    <w:rsid w:val="00CD48BF"/>
    <w:rsid w:val="00CD5170"/>
    <w:rsid w:val="00CD6422"/>
    <w:rsid w:val="00CE05C7"/>
    <w:rsid w:val="00CE06C7"/>
    <w:rsid w:val="00CE1805"/>
    <w:rsid w:val="00CE20F3"/>
    <w:rsid w:val="00CE2339"/>
    <w:rsid w:val="00CE2B2A"/>
    <w:rsid w:val="00CE5697"/>
    <w:rsid w:val="00CE7355"/>
    <w:rsid w:val="00CF4C18"/>
    <w:rsid w:val="00CF5367"/>
    <w:rsid w:val="00CF6602"/>
    <w:rsid w:val="00CF7ACC"/>
    <w:rsid w:val="00D0026E"/>
    <w:rsid w:val="00D00319"/>
    <w:rsid w:val="00D04552"/>
    <w:rsid w:val="00D077D9"/>
    <w:rsid w:val="00D11368"/>
    <w:rsid w:val="00D125F0"/>
    <w:rsid w:val="00D1394C"/>
    <w:rsid w:val="00D15D96"/>
    <w:rsid w:val="00D1739D"/>
    <w:rsid w:val="00D17BAB"/>
    <w:rsid w:val="00D210D8"/>
    <w:rsid w:val="00D22E44"/>
    <w:rsid w:val="00D239E5"/>
    <w:rsid w:val="00D24A0D"/>
    <w:rsid w:val="00D25372"/>
    <w:rsid w:val="00D30CE4"/>
    <w:rsid w:val="00D33DBA"/>
    <w:rsid w:val="00D3429B"/>
    <w:rsid w:val="00D3551C"/>
    <w:rsid w:val="00D37031"/>
    <w:rsid w:val="00D37237"/>
    <w:rsid w:val="00D372A0"/>
    <w:rsid w:val="00D372D6"/>
    <w:rsid w:val="00D3767B"/>
    <w:rsid w:val="00D405A1"/>
    <w:rsid w:val="00D40BAA"/>
    <w:rsid w:val="00D40C79"/>
    <w:rsid w:val="00D51A53"/>
    <w:rsid w:val="00D5236B"/>
    <w:rsid w:val="00D54464"/>
    <w:rsid w:val="00D56F43"/>
    <w:rsid w:val="00D57D64"/>
    <w:rsid w:val="00D60555"/>
    <w:rsid w:val="00D608F2"/>
    <w:rsid w:val="00D61D3B"/>
    <w:rsid w:val="00D64D06"/>
    <w:rsid w:val="00D6549A"/>
    <w:rsid w:val="00D65718"/>
    <w:rsid w:val="00D67749"/>
    <w:rsid w:val="00D70D07"/>
    <w:rsid w:val="00D71910"/>
    <w:rsid w:val="00D73723"/>
    <w:rsid w:val="00D752DB"/>
    <w:rsid w:val="00D76338"/>
    <w:rsid w:val="00D77208"/>
    <w:rsid w:val="00D77B46"/>
    <w:rsid w:val="00D77EAB"/>
    <w:rsid w:val="00D826D2"/>
    <w:rsid w:val="00D8298C"/>
    <w:rsid w:val="00D82ECC"/>
    <w:rsid w:val="00D82FC9"/>
    <w:rsid w:val="00D84230"/>
    <w:rsid w:val="00D846D2"/>
    <w:rsid w:val="00D848F7"/>
    <w:rsid w:val="00D870D7"/>
    <w:rsid w:val="00D90B26"/>
    <w:rsid w:val="00D916AF"/>
    <w:rsid w:val="00D95857"/>
    <w:rsid w:val="00D96738"/>
    <w:rsid w:val="00DA27E1"/>
    <w:rsid w:val="00DA2C24"/>
    <w:rsid w:val="00DA58AD"/>
    <w:rsid w:val="00DA739D"/>
    <w:rsid w:val="00DA7420"/>
    <w:rsid w:val="00DA7B81"/>
    <w:rsid w:val="00DB05BF"/>
    <w:rsid w:val="00DB0ECB"/>
    <w:rsid w:val="00DB2729"/>
    <w:rsid w:val="00DB4F3F"/>
    <w:rsid w:val="00DB5B1C"/>
    <w:rsid w:val="00DB6494"/>
    <w:rsid w:val="00DB6644"/>
    <w:rsid w:val="00DC0DEA"/>
    <w:rsid w:val="00DC396A"/>
    <w:rsid w:val="00DC40AE"/>
    <w:rsid w:val="00DC5348"/>
    <w:rsid w:val="00DC5ACD"/>
    <w:rsid w:val="00DD0829"/>
    <w:rsid w:val="00DD2182"/>
    <w:rsid w:val="00DD304F"/>
    <w:rsid w:val="00DD4AC9"/>
    <w:rsid w:val="00DD4E1A"/>
    <w:rsid w:val="00DD6505"/>
    <w:rsid w:val="00DD6C3F"/>
    <w:rsid w:val="00DE060E"/>
    <w:rsid w:val="00DE4AEC"/>
    <w:rsid w:val="00DE62A0"/>
    <w:rsid w:val="00DF010A"/>
    <w:rsid w:val="00DF1E63"/>
    <w:rsid w:val="00DF4870"/>
    <w:rsid w:val="00DF4AB0"/>
    <w:rsid w:val="00DF66EE"/>
    <w:rsid w:val="00DF7E73"/>
    <w:rsid w:val="00E0149A"/>
    <w:rsid w:val="00E04EB4"/>
    <w:rsid w:val="00E053AA"/>
    <w:rsid w:val="00E077BE"/>
    <w:rsid w:val="00E07E7E"/>
    <w:rsid w:val="00E108F0"/>
    <w:rsid w:val="00E111EB"/>
    <w:rsid w:val="00E11238"/>
    <w:rsid w:val="00E11839"/>
    <w:rsid w:val="00E12B8F"/>
    <w:rsid w:val="00E1533F"/>
    <w:rsid w:val="00E16BF7"/>
    <w:rsid w:val="00E16C49"/>
    <w:rsid w:val="00E21865"/>
    <w:rsid w:val="00E219F0"/>
    <w:rsid w:val="00E22164"/>
    <w:rsid w:val="00E36C2C"/>
    <w:rsid w:val="00E3703D"/>
    <w:rsid w:val="00E411D7"/>
    <w:rsid w:val="00E4167A"/>
    <w:rsid w:val="00E41AAC"/>
    <w:rsid w:val="00E42240"/>
    <w:rsid w:val="00E42D29"/>
    <w:rsid w:val="00E43B1F"/>
    <w:rsid w:val="00E43BE4"/>
    <w:rsid w:val="00E47195"/>
    <w:rsid w:val="00E506C7"/>
    <w:rsid w:val="00E51230"/>
    <w:rsid w:val="00E56122"/>
    <w:rsid w:val="00E5646E"/>
    <w:rsid w:val="00E567A7"/>
    <w:rsid w:val="00E56E8C"/>
    <w:rsid w:val="00E57566"/>
    <w:rsid w:val="00E610F4"/>
    <w:rsid w:val="00E61754"/>
    <w:rsid w:val="00E6225A"/>
    <w:rsid w:val="00E6278D"/>
    <w:rsid w:val="00E62E03"/>
    <w:rsid w:val="00E65796"/>
    <w:rsid w:val="00E65945"/>
    <w:rsid w:val="00E65CEF"/>
    <w:rsid w:val="00E67B98"/>
    <w:rsid w:val="00E70703"/>
    <w:rsid w:val="00E73143"/>
    <w:rsid w:val="00E73601"/>
    <w:rsid w:val="00E73D6C"/>
    <w:rsid w:val="00E7451C"/>
    <w:rsid w:val="00E75781"/>
    <w:rsid w:val="00E80ED7"/>
    <w:rsid w:val="00E811C9"/>
    <w:rsid w:val="00E8159A"/>
    <w:rsid w:val="00E81648"/>
    <w:rsid w:val="00E82B85"/>
    <w:rsid w:val="00E84329"/>
    <w:rsid w:val="00E84661"/>
    <w:rsid w:val="00E84842"/>
    <w:rsid w:val="00E858DF"/>
    <w:rsid w:val="00E8736E"/>
    <w:rsid w:val="00E8794B"/>
    <w:rsid w:val="00E917A0"/>
    <w:rsid w:val="00E91D60"/>
    <w:rsid w:val="00E978FB"/>
    <w:rsid w:val="00EA0069"/>
    <w:rsid w:val="00EA0539"/>
    <w:rsid w:val="00EA0AE1"/>
    <w:rsid w:val="00EA1123"/>
    <w:rsid w:val="00EA293A"/>
    <w:rsid w:val="00EACFD9"/>
    <w:rsid w:val="00EB16FA"/>
    <w:rsid w:val="00EB21BD"/>
    <w:rsid w:val="00EB3027"/>
    <w:rsid w:val="00EB43E0"/>
    <w:rsid w:val="00EB50A1"/>
    <w:rsid w:val="00EB55CB"/>
    <w:rsid w:val="00EB68FF"/>
    <w:rsid w:val="00EC0376"/>
    <w:rsid w:val="00EC35EF"/>
    <w:rsid w:val="00EC43E0"/>
    <w:rsid w:val="00EC5E31"/>
    <w:rsid w:val="00EC78B4"/>
    <w:rsid w:val="00ED1192"/>
    <w:rsid w:val="00ED1BC5"/>
    <w:rsid w:val="00ED2D7A"/>
    <w:rsid w:val="00ED3766"/>
    <w:rsid w:val="00ED49F5"/>
    <w:rsid w:val="00ED5166"/>
    <w:rsid w:val="00EE0193"/>
    <w:rsid w:val="00EE10D4"/>
    <w:rsid w:val="00EE5BDE"/>
    <w:rsid w:val="00EF0A58"/>
    <w:rsid w:val="00EF30B4"/>
    <w:rsid w:val="00EF3B59"/>
    <w:rsid w:val="00EF4D6E"/>
    <w:rsid w:val="00F00F91"/>
    <w:rsid w:val="00F016B5"/>
    <w:rsid w:val="00F01F0E"/>
    <w:rsid w:val="00F05465"/>
    <w:rsid w:val="00F10E85"/>
    <w:rsid w:val="00F1244A"/>
    <w:rsid w:val="00F13F30"/>
    <w:rsid w:val="00F15879"/>
    <w:rsid w:val="00F158BD"/>
    <w:rsid w:val="00F163B2"/>
    <w:rsid w:val="00F2362A"/>
    <w:rsid w:val="00F26F9F"/>
    <w:rsid w:val="00F30B0D"/>
    <w:rsid w:val="00F34058"/>
    <w:rsid w:val="00F345A9"/>
    <w:rsid w:val="00F34C1F"/>
    <w:rsid w:val="00F41FA2"/>
    <w:rsid w:val="00F433BB"/>
    <w:rsid w:val="00F46094"/>
    <w:rsid w:val="00F46B44"/>
    <w:rsid w:val="00F50988"/>
    <w:rsid w:val="00F55C62"/>
    <w:rsid w:val="00F57EF2"/>
    <w:rsid w:val="00F605FE"/>
    <w:rsid w:val="00F62E1E"/>
    <w:rsid w:val="00F64E8A"/>
    <w:rsid w:val="00F64F39"/>
    <w:rsid w:val="00F65C37"/>
    <w:rsid w:val="00F65FCA"/>
    <w:rsid w:val="00F703F4"/>
    <w:rsid w:val="00F71A6B"/>
    <w:rsid w:val="00F7212C"/>
    <w:rsid w:val="00F72945"/>
    <w:rsid w:val="00F74F96"/>
    <w:rsid w:val="00F75118"/>
    <w:rsid w:val="00F75360"/>
    <w:rsid w:val="00F7653D"/>
    <w:rsid w:val="00F76EB9"/>
    <w:rsid w:val="00F8038C"/>
    <w:rsid w:val="00F809FB"/>
    <w:rsid w:val="00F81BDC"/>
    <w:rsid w:val="00F828F6"/>
    <w:rsid w:val="00F83894"/>
    <w:rsid w:val="00F83AB9"/>
    <w:rsid w:val="00F911A3"/>
    <w:rsid w:val="00F91E3C"/>
    <w:rsid w:val="00F93D32"/>
    <w:rsid w:val="00F94140"/>
    <w:rsid w:val="00F9507A"/>
    <w:rsid w:val="00F9740E"/>
    <w:rsid w:val="00FA13ED"/>
    <w:rsid w:val="00FA151F"/>
    <w:rsid w:val="00FA3DDE"/>
    <w:rsid w:val="00FA47F8"/>
    <w:rsid w:val="00FA49EE"/>
    <w:rsid w:val="00FB045C"/>
    <w:rsid w:val="00FB22F4"/>
    <w:rsid w:val="00FC0744"/>
    <w:rsid w:val="00FC08E0"/>
    <w:rsid w:val="00FC0AE2"/>
    <w:rsid w:val="00FC0F2E"/>
    <w:rsid w:val="00FC1863"/>
    <w:rsid w:val="00FC40A5"/>
    <w:rsid w:val="00FC6EF0"/>
    <w:rsid w:val="00FC7A33"/>
    <w:rsid w:val="00FD0346"/>
    <w:rsid w:val="00FD076C"/>
    <w:rsid w:val="00FD0EA7"/>
    <w:rsid w:val="00FD24D7"/>
    <w:rsid w:val="00FD2881"/>
    <w:rsid w:val="00FD441A"/>
    <w:rsid w:val="00FE09E4"/>
    <w:rsid w:val="00FE09F4"/>
    <w:rsid w:val="00FE245C"/>
    <w:rsid w:val="00FF1D46"/>
    <w:rsid w:val="00FF45E8"/>
    <w:rsid w:val="00FF4920"/>
    <w:rsid w:val="00FF4CC1"/>
    <w:rsid w:val="00FF5C02"/>
    <w:rsid w:val="00FF6956"/>
    <w:rsid w:val="00FF77B9"/>
    <w:rsid w:val="017D28B3"/>
    <w:rsid w:val="018A86D1"/>
    <w:rsid w:val="024991FC"/>
    <w:rsid w:val="02AFC3BC"/>
    <w:rsid w:val="02C6160A"/>
    <w:rsid w:val="030BCFC5"/>
    <w:rsid w:val="036EF527"/>
    <w:rsid w:val="03917DB9"/>
    <w:rsid w:val="03E0022A"/>
    <w:rsid w:val="0411BDA2"/>
    <w:rsid w:val="0433FF3A"/>
    <w:rsid w:val="04373CD0"/>
    <w:rsid w:val="0485B1EB"/>
    <w:rsid w:val="048F4321"/>
    <w:rsid w:val="0490AFD2"/>
    <w:rsid w:val="050E66C7"/>
    <w:rsid w:val="05237041"/>
    <w:rsid w:val="0556D195"/>
    <w:rsid w:val="05E04A7A"/>
    <w:rsid w:val="0635A7F7"/>
    <w:rsid w:val="06726EED"/>
    <w:rsid w:val="06B001FA"/>
    <w:rsid w:val="06CB74B5"/>
    <w:rsid w:val="0701C58A"/>
    <w:rsid w:val="072C0B3E"/>
    <w:rsid w:val="075810A9"/>
    <w:rsid w:val="076E62A8"/>
    <w:rsid w:val="07D93865"/>
    <w:rsid w:val="07DFAE6A"/>
    <w:rsid w:val="08028598"/>
    <w:rsid w:val="0818FFE4"/>
    <w:rsid w:val="08368C3E"/>
    <w:rsid w:val="083E48E0"/>
    <w:rsid w:val="084216C3"/>
    <w:rsid w:val="08BF17BE"/>
    <w:rsid w:val="08D808A1"/>
    <w:rsid w:val="08FBE0EF"/>
    <w:rsid w:val="0926A9A4"/>
    <w:rsid w:val="09392D65"/>
    <w:rsid w:val="09A128A2"/>
    <w:rsid w:val="09B23028"/>
    <w:rsid w:val="0A0EC31E"/>
    <w:rsid w:val="0A32CC83"/>
    <w:rsid w:val="0A383EE4"/>
    <w:rsid w:val="0A825950"/>
    <w:rsid w:val="0AA5D8D7"/>
    <w:rsid w:val="0ABA8129"/>
    <w:rsid w:val="0AFAEBEA"/>
    <w:rsid w:val="0B0512D6"/>
    <w:rsid w:val="0B70C0C9"/>
    <w:rsid w:val="0B786DF4"/>
    <w:rsid w:val="0B7D6A3C"/>
    <w:rsid w:val="0B86EBBE"/>
    <w:rsid w:val="0BA861E8"/>
    <w:rsid w:val="0BC828C6"/>
    <w:rsid w:val="0C555865"/>
    <w:rsid w:val="0C6E2D9E"/>
    <w:rsid w:val="0C95075F"/>
    <w:rsid w:val="0CF8D278"/>
    <w:rsid w:val="0D4AA195"/>
    <w:rsid w:val="0D89B97C"/>
    <w:rsid w:val="0DBBB2E2"/>
    <w:rsid w:val="0DD1F714"/>
    <w:rsid w:val="0DD33C64"/>
    <w:rsid w:val="0E58FF52"/>
    <w:rsid w:val="0ECF0E26"/>
    <w:rsid w:val="0F2D2215"/>
    <w:rsid w:val="0F408137"/>
    <w:rsid w:val="0F7F58B4"/>
    <w:rsid w:val="0F95658F"/>
    <w:rsid w:val="0FBDB040"/>
    <w:rsid w:val="0FD53E9B"/>
    <w:rsid w:val="103C76A6"/>
    <w:rsid w:val="105D67F3"/>
    <w:rsid w:val="106EB36E"/>
    <w:rsid w:val="1079C0DD"/>
    <w:rsid w:val="10F6E6AF"/>
    <w:rsid w:val="11416557"/>
    <w:rsid w:val="11787BEB"/>
    <w:rsid w:val="119F1C6C"/>
    <w:rsid w:val="11B6EC9A"/>
    <w:rsid w:val="11DF9F0C"/>
    <w:rsid w:val="11EB168F"/>
    <w:rsid w:val="12082867"/>
    <w:rsid w:val="12108392"/>
    <w:rsid w:val="121BEA5B"/>
    <w:rsid w:val="1265666B"/>
    <w:rsid w:val="12664A68"/>
    <w:rsid w:val="12A5D392"/>
    <w:rsid w:val="12B73D42"/>
    <w:rsid w:val="12E93ED4"/>
    <w:rsid w:val="13528059"/>
    <w:rsid w:val="1394AAC1"/>
    <w:rsid w:val="139A9D2B"/>
    <w:rsid w:val="143CA37B"/>
    <w:rsid w:val="149D85BF"/>
    <w:rsid w:val="14EAC49D"/>
    <w:rsid w:val="14F7E29F"/>
    <w:rsid w:val="14FA0FFF"/>
    <w:rsid w:val="152EA364"/>
    <w:rsid w:val="1621CD36"/>
    <w:rsid w:val="1646B74B"/>
    <w:rsid w:val="1660CA55"/>
    <w:rsid w:val="1675D1EF"/>
    <w:rsid w:val="16A3B6B5"/>
    <w:rsid w:val="16F7B934"/>
    <w:rsid w:val="1738E073"/>
    <w:rsid w:val="173E15C6"/>
    <w:rsid w:val="1748B271"/>
    <w:rsid w:val="17946279"/>
    <w:rsid w:val="17CF668A"/>
    <w:rsid w:val="17F1419F"/>
    <w:rsid w:val="1808F0EA"/>
    <w:rsid w:val="180ED1AB"/>
    <w:rsid w:val="18619D8B"/>
    <w:rsid w:val="18B3969C"/>
    <w:rsid w:val="198E8663"/>
    <w:rsid w:val="19F2094F"/>
    <w:rsid w:val="19FBD390"/>
    <w:rsid w:val="1A114107"/>
    <w:rsid w:val="1A32135E"/>
    <w:rsid w:val="1A785269"/>
    <w:rsid w:val="1A972A69"/>
    <w:rsid w:val="1AB07FE5"/>
    <w:rsid w:val="1AF76AC1"/>
    <w:rsid w:val="1B0058C1"/>
    <w:rsid w:val="1B85767A"/>
    <w:rsid w:val="1BC140D8"/>
    <w:rsid w:val="1BF246FE"/>
    <w:rsid w:val="1C1E6A7F"/>
    <w:rsid w:val="1C2B730D"/>
    <w:rsid w:val="1C4DEA94"/>
    <w:rsid w:val="1C5E64FA"/>
    <w:rsid w:val="1D42BC69"/>
    <w:rsid w:val="1DC1503D"/>
    <w:rsid w:val="1DC2F79D"/>
    <w:rsid w:val="1DD8FFE4"/>
    <w:rsid w:val="1E2B8C88"/>
    <w:rsid w:val="1E65C778"/>
    <w:rsid w:val="1E8B04BA"/>
    <w:rsid w:val="1E8C88CA"/>
    <w:rsid w:val="1ED3F6F7"/>
    <w:rsid w:val="1EF79267"/>
    <w:rsid w:val="1F174E9C"/>
    <w:rsid w:val="1FC15DF6"/>
    <w:rsid w:val="1FC1CAA9"/>
    <w:rsid w:val="1FFBB580"/>
    <w:rsid w:val="20503B40"/>
    <w:rsid w:val="20785642"/>
    <w:rsid w:val="209E8443"/>
    <w:rsid w:val="21C3EFD7"/>
    <w:rsid w:val="21CCC576"/>
    <w:rsid w:val="21F50DBF"/>
    <w:rsid w:val="22AD49F2"/>
    <w:rsid w:val="22DE3259"/>
    <w:rsid w:val="2345DADE"/>
    <w:rsid w:val="23FBD530"/>
    <w:rsid w:val="2440E007"/>
    <w:rsid w:val="2464E777"/>
    <w:rsid w:val="246C5A01"/>
    <w:rsid w:val="24AE774E"/>
    <w:rsid w:val="251AC65E"/>
    <w:rsid w:val="254E66AB"/>
    <w:rsid w:val="25657977"/>
    <w:rsid w:val="2590457A"/>
    <w:rsid w:val="25A701F1"/>
    <w:rsid w:val="25C722D1"/>
    <w:rsid w:val="2621A697"/>
    <w:rsid w:val="26EA1A8E"/>
    <w:rsid w:val="273AE728"/>
    <w:rsid w:val="2748218C"/>
    <w:rsid w:val="27595B8F"/>
    <w:rsid w:val="275C85C9"/>
    <w:rsid w:val="277F304C"/>
    <w:rsid w:val="28CD18FD"/>
    <w:rsid w:val="28E28651"/>
    <w:rsid w:val="2991F56B"/>
    <w:rsid w:val="29B4D91C"/>
    <w:rsid w:val="2A0CF076"/>
    <w:rsid w:val="2A6B75F9"/>
    <w:rsid w:val="2A702475"/>
    <w:rsid w:val="2AC979FD"/>
    <w:rsid w:val="2ACE558F"/>
    <w:rsid w:val="2B05E813"/>
    <w:rsid w:val="2B54BFAB"/>
    <w:rsid w:val="2BA18F48"/>
    <w:rsid w:val="2BB23AC6"/>
    <w:rsid w:val="2C3A595E"/>
    <w:rsid w:val="2C4A7996"/>
    <w:rsid w:val="2CC0794D"/>
    <w:rsid w:val="2CC37B9C"/>
    <w:rsid w:val="2CCD878C"/>
    <w:rsid w:val="2CDB5B53"/>
    <w:rsid w:val="2D3E732E"/>
    <w:rsid w:val="2E1ADC44"/>
    <w:rsid w:val="2E252B8E"/>
    <w:rsid w:val="2E615B91"/>
    <w:rsid w:val="2ECB5DD3"/>
    <w:rsid w:val="2ECB775A"/>
    <w:rsid w:val="2F14E696"/>
    <w:rsid w:val="2F58E225"/>
    <w:rsid w:val="2F766A68"/>
    <w:rsid w:val="301F1655"/>
    <w:rsid w:val="302029CC"/>
    <w:rsid w:val="30535FD1"/>
    <w:rsid w:val="307EA803"/>
    <w:rsid w:val="30AF2294"/>
    <w:rsid w:val="30B1204B"/>
    <w:rsid w:val="30B69BD8"/>
    <w:rsid w:val="31619ADD"/>
    <w:rsid w:val="31F30908"/>
    <w:rsid w:val="3221C8FD"/>
    <w:rsid w:val="323C4E03"/>
    <w:rsid w:val="325314D0"/>
    <w:rsid w:val="325AEAFB"/>
    <w:rsid w:val="32F220A9"/>
    <w:rsid w:val="330AC035"/>
    <w:rsid w:val="334699C3"/>
    <w:rsid w:val="3379D96C"/>
    <w:rsid w:val="34207FA0"/>
    <w:rsid w:val="34209396"/>
    <w:rsid w:val="34347A0C"/>
    <w:rsid w:val="345C4E79"/>
    <w:rsid w:val="34749A40"/>
    <w:rsid w:val="350B032B"/>
    <w:rsid w:val="35657914"/>
    <w:rsid w:val="35816837"/>
    <w:rsid w:val="35E44220"/>
    <w:rsid w:val="36960283"/>
    <w:rsid w:val="36D1AD07"/>
    <w:rsid w:val="36D9F406"/>
    <w:rsid w:val="36F0C651"/>
    <w:rsid w:val="377C7DAA"/>
    <w:rsid w:val="37E610FB"/>
    <w:rsid w:val="3862BCB8"/>
    <w:rsid w:val="386FF138"/>
    <w:rsid w:val="3871A7DA"/>
    <w:rsid w:val="3873DD38"/>
    <w:rsid w:val="389BE215"/>
    <w:rsid w:val="38ADC2ED"/>
    <w:rsid w:val="38AEF01E"/>
    <w:rsid w:val="38B8488A"/>
    <w:rsid w:val="38D1D111"/>
    <w:rsid w:val="38ED0943"/>
    <w:rsid w:val="3926E19F"/>
    <w:rsid w:val="393E954D"/>
    <w:rsid w:val="39E5AE0E"/>
    <w:rsid w:val="39FA8D15"/>
    <w:rsid w:val="3A1598C6"/>
    <w:rsid w:val="3A63FACE"/>
    <w:rsid w:val="3A97B4EA"/>
    <w:rsid w:val="3AA2AC11"/>
    <w:rsid w:val="3AC9C4F1"/>
    <w:rsid w:val="3B0DDE2B"/>
    <w:rsid w:val="3B5E17EA"/>
    <w:rsid w:val="3BE70718"/>
    <w:rsid w:val="3BF71F40"/>
    <w:rsid w:val="3C02027D"/>
    <w:rsid w:val="3C50A466"/>
    <w:rsid w:val="3C692FF1"/>
    <w:rsid w:val="3C71E295"/>
    <w:rsid w:val="3CAD12DC"/>
    <w:rsid w:val="3CB6AB8B"/>
    <w:rsid w:val="3D0AC3DD"/>
    <w:rsid w:val="3D20FEEC"/>
    <w:rsid w:val="3D56466D"/>
    <w:rsid w:val="3DA1538D"/>
    <w:rsid w:val="3DD8D9A8"/>
    <w:rsid w:val="3E8C10C1"/>
    <w:rsid w:val="3EC12205"/>
    <w:rsid w:val="3EE7975D"/>
    <w:rsid w:val="3F1AAAB6"/>
    <w:rsid w:val="3FC2A738"/>
    <w:rsid w:val="404A6B90"/>
    <w:rsid w:val="404D1EAA"/>
    <w:rsid w:val="406E2861"/>
    <w:rsid w:val="40A22140"/>
    <w:rsid w:val="40AD3CDC"/>
    <w:rsid w:val="40B46455"/>
    <w:rsid w:val="40E9ECAB"/>
    <w:rsid w:val="4154860B"/>
    <w:rsid w:val="4156DCF1"/>
    <w:rsid w:val="41C65618"/>
    <w:rsid w:val="41DF00FF"/>
    <w:rsid w:val="422832EC"/>
    <w:rsid w:val="42BA9167"/>
    <w:rsid w:val="42EF74B3"/>
    <w:rsid w:val="4307AE4B"/>
    <w:rsid w:val="4318A1B2"/>
    <w:rsid w:val="431972A7"/>
    <w:rsid w:val="439D9B63"/>
    <w:rsid w:val="43B3FA2A"/>
    <w:rsid w:val="43B7EBBB"/>
    <w:rsid w:val="4463A6D8"/>
    <w:rsid w:val="44B4FA8A"/>
    <w:rsid w:val="44FE7648"/>
    <w:rsid w:val="4508070A"/>
    <w:rsid w:val="45216B07"/>
    <w:rsid w:val="45224DDD"/>
    <w:rsid w:val="4532A9AD"/>
    <w:rsid w:val="459327B4"/>
    <w:rsid w:val="45A06A14"/>
    <w:rsid w:val="462BFC1B"/>
    <w:rsid w:val="46512568"/>
    <w:rsid w:val="46B162AE"/>
    <w:rsid w:val="4749B9F1"/>
    <w:rsid w:val="47668BB3"/>
    <w:rsid w:val="47A44DAA"/>
    <w:rsid w:val="47CDEB3C"/>
    <w:rsid w:val="483AF640"/>
    <w:rsid w:val="48C66954"/>
    <w:rsid w:val="48CB160C"/>
    <w:rsid w:val="48F21F6F"/>
    <w:rsid w:val="49198459"/>
    <w:rsid w:val="4927B934"/>
    <w:rsid w:val="496B1929"/>
    <w:rsid w:val="49C6DE08"/>
    <w:rsid w:val="4B063979"/>
    <w:rsid w:val="4B49DE30"/>
    <w:rsid w:val="4C0B4E5F"/>
    <w:rsid w:val="4C330828"/>
    <w:rsid w:val="4C6068D4"/>
    <w:rsid w:val="4C79F840"/>
    <w:rsid w:val="4C94402F"/>
    <w:rsid w:val="4D13A8DA"/>
    <w:rsid w:val="4D18E932"/>
    <w:rsid w:val="4D3758BE"/>
    <w:rsid w:val="4D4AE2F5"/>
    <w:rsid w:val="4D57C525"/>
    <w:rsid w:val="4D749360"/>
    <w:rsid w:val="4D9682D2"/>
    <w:rsid w:val="4DEF19AB"/>
    <w:rsid w:val="4E39148D"/>
    <w:rsid w:val="4E617540"/>
    <w:rsid w:val="4E752AC3"/>
    <w:rsid w:val="4EFDACE2"/>
    <w:rsid w:val="4EFE92B5"/>
    <w:rsid w:val="4F0D1EDE"/>
    <w:rsid w:val="4F41887E"/>
    <w:rsid w:val="4F87ACCF"/>
    <w:rsid w:val="4FE8D9B9"/>
    <w:rsid w:val="50416A29"/>
    <w:rsid w:val="5041D920"/>
    <w:rsid w:val="5055542C"/>
    <w:rsid w:val="506A06F8"/>
    <w:rsid w:val="50AEC885"/>
    <w:rsid w:val="5115EEDB"/>
    <w:rsid w:val="5161AA9B"/>
    <w:rsid w:val="51AE77E2"/>
    <w:rsid w:val="51B1E533"/>
    <w:rsid w:val="5206D6FB"/>
    <w:rsid w:val="52BBD3E5"/>
    <w:rsid w:val="52C6639F"/>
    <w:rsid w:val="53D74598"/>
    <w:rsid w:val="53E22CA1"/>
    <w:rsid w:val="53F43520"/>
    <w:rsid w:val="542D0BE3"/>
    <w:rsid w:val="544E4F61"/>
    <w:rsid w:val="54949799"/>
    <w:rsid w:val="54C82C3B"/>
    <w:rsid w:val="555324C6"/>
    <w:rsid w:val="55C125F5"/>
    <w:rsid w:val="560FEB35"/>
    <w:rsid w:val="563F5002"/>
    <w:rsid w:val="564FFA26"/>
    <w:rsid w:val="568B0858"/>
    <w:rsid w:val="57BF0834"/>
    <w:rsid w:val="57E17034"/>
    <w:rsid w:val="58AAA7EF"/>
    <w:rsid w:val="58CD60F1"/>
    <w:rsid w:val="590013EF"/>
    <w:rsid w:val="591EE59D"/>
    <w:rsid w:val="597261DE"/>
    <w:rsid w:val="598C759D"/>
    <w:rsid w:val="59D447A1"/>
    <w:rsid w:val="59DE37D5"/>
    <w:rsid w:val="5A5F0107"/>
    <w:rsid w:val="5AF2259B"/>
    <w:rsid w:val="5AFA2FB1"/>
    <w:rsid w:val="5B79B162"/>
    <w:rsid w:val="5B879919"/>
    <w:rsid w:val="5B95C19A"/>
    <w:rsid w:val="5BA5171F"/>
    <w:rsid w:val="5BB9F69C"/>
    <w:rsid w:val="5BEC3413"/>
    <w:rsid w:val="5C22164A"/>
    <w:rsid w:val="5C3835BB"/>
    <w:rsid w:val="5C3E78BC"/>
    <w:rsid w:val="5C472CB0"/>
    <w:rsid w:val="5C8466E4"/>
    <w:rsid w:val="5D1CCFAF"/>
    <w:rsid w:val="5D2442F5"/>
    <w:rsid w:val="5D6063A4"/>
    <w:rsid w:val="5D93D578"/>
    <w:rsid w:val="5D986869"/>
    <w:rsid w:val="5DA23BDD"/>
    <w:rsid w:val="5DBBA5E5"/>
    <w:rsid w:val="5E2CCA8F"/>
    <w:rsid w:val="5EBF1FEE"/>
    <w:rsid w:val="5FC7DC94"/>
    <w:rsid w:val="607074DE"/>
    <w:rsid w:val="60F217A3"/>
    <w:rsid w:val="61321779"/>
    <w:rsid w:val="618A0708"/>
    <w:rsid w:val="61E06E96"/>
    <w:rsid w:val="61F03325"/>
    <w:rsid w:val="62082687"/>
    <w:rsid w:val="623A612B"/>
    <w:rsid w:val="6245D87B"/>
    <w:rsid w:val="62F8B5AA"/>
    <w:rsid w:val="6305928E"/>
    <w:rsid w:val="6313EF93"/>
    <w:rsid w:val="633E182E"/>
    <w:rsid w:val="6352D1B4"/>
    <w:rsid w:val="63A981CF"/>
    <w:rsid w:val="63B8009A"/>
    <w:rsid w:val="63C8E5DA"/>
    <w:rsid w:val="642B5248"/>
    <w:rsid w:val="64802477"/>
    <w:rsid w:val="64920639"/>
    <w:rsid w:val="65A83DA0"/>
    <w:rsid w:val="663EB59C"/>
    <w:rsid w:val="66511935"/>
    <w:rsid w:val="66693172"/>
    <w:rsid w:val="66861CD0"/>
    <w:rsid w:val="66D8EE00"/>
    <w:rsid w:val="66E06261"/>
    <w:rsid w:val="6708E984"/>
    <w:rsid w:val="678B4D82"/>
    <w:rsid w:val="67C6882C"/>
    <w:rsid w:val="6803A701"/>
    <w:rsid w:val="6817AF6E"/>
    <w:rsid w:val="687C4FB9"/>
    <w:rsid w:val="68D31D79"/>
    <w:rsid w:val="68EBEA66"/>
    <w:rsid w:val="6916B319"/>
    <w:rsid w:val="695B925D"/>
    <w:rsid w:val="69C1CD71"/>
    <w:rsid w:val="6A30AA88"/>
    <w:rsid w:val="6A4E5637"/>
    <w:rsid w:val="6A4F7929"/>
    <w:rsid w:val="6AA3448D"/>
    <w:rsid w:val="6ABFA01E"/>
    <w:rsid w:val="6BC76768"/>
    <w:rsid w:val="6BD6B78E"/>
    <w:rsid w:val="6BE89EB5"/>
    <w:rsid w:val="6CA57100"/>
    <w:rsid w:val="6D227A67"/>
    <w:rsid w:val="6D27665C"/>
    <w:rsid w:val="6DBDB9E1"/>
    <w:rsid w:val="6E261D10"/>
    <w:rsid w:val="6E8DA5A9"/>
    <w:rsid w:val="6E978325"/>
    <w:rsid w:val="705079B5"/>
    <w:rsid w:val="7053B7C3"/>
    <w:rsid w:val="70CD5AFC"/>
    <w:rsid w:val="70FF24F5"/>
    <w:rsid w:val="71983C6A"/>
    <w:rsid w:val="71A97367"/>
    <w:rsid w:val="71C492EE"/>
    <w:rsid w:val="71EFBE0C"/>
    <w:rsid w:val="72407B7E"/>
    <w:rsid w:val="7276999D"/>
    <w:rsid w:val="7297C674"/>
    <w:rsid w:val="72A16E5F"/>
    <w:rsid w:val="72A4A64A"/>
    <w:rsid w:val="732DCEC8"/>
    <w:rsid w:val="73756713"/>
    <w:rsid w:val="73C9FB79"/>
    <w:rsid w:val="73E96EB6"/>
    <w:rsid w:val="73FB1CAF"/>
    <w:rsid w:val="74392A1F"/>
    <w:rsid w:val="74D969FB"/>
    <w:rsid w:val="75065B61"/>
    <w:rsid w:val="752EEEB8"/>
    <w:rsid w:val="7533962A"/>
    <w:rsid w:val="756729C2"/>
    <w:rsid w:val="756CD408"/>
    <w:rsid w:val="75A1423D"/>
    <w:rsid w:val="75A1ECDC"/>
    <w:rsid w:val="75C31DD5"/>
    <w:rsid w:val="75D0F952"/>
    <w:rsid w:val="760B0464"/>
    <w:rsid w:val="76137E36"/>
    <w:rsid w:val="761FE9DA"/>
    <w:rsid w:val="76453DED"/>
    <w:rsid w:val="76678242"/>
    <w:rsid w:val="7679389E"/>
    <w:rsid w:val="76CE97A7"/>
    <w:rsid w:val="76E49DCE"/>
    <w:rsid w:val="772F6A96"/>
    <w:rsid w:val="7767C7F9"/>
    <w:rsid w:val="7782BC05"/>
    <w:rsid w:val="77939EF1"/>
    <w:rsid w:val="78128D6A"/>
    <w:rsid w:val="7860A4F0"/>
    <w:rsid w:val="78B87322"/>
    <w:rsid w:val="79D0B24B"/>
    <w:rsid w:val="79DF2E6B"/>
    <w:rsid w:val="7A1CD3D0"/>
    <w:rsid w:val="7A716298"/>
    <w:rsid w:val="7A7B1670"/>
    <w:rsid w:val="7ABD46F8"/>
    <w:rsid w:val="7AD29EEE"/>
    <w:rsid w:val="7B3A694D"/>
    <w:rsid w:val="7B3B8203"/>
    <w:rsid w:val="7B99579B"/>
    <w:rsid w:val="7BABB048"/>
    <w:rsid w:val="7D518DD6"/>
    <w:rsid w:val="7DC8C0D0"/>
    <w:rsid w:val="7DE43CC7"/>
    <w:rsid w:val="7DF1700D"/>
    <w:rsid w:val="7DF7E792"/>
    <w:rsid w:val="7E6862DF"/>
    <w:rsid w:val="7E9AEE80"/>
    <w:rsid w:val="7EA282BF"/>
    <w:rsid w:val="7EA77B52"/>
    <w:rsid w:val="7EE28A1D"/>
    <w:rsid w:val="7F88C629"/>
    <w:rsid w:val="7FA724E0"/>
    <w:rsid w:val="7FBE90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EE823"/>
  <w15:docId w15:val="{D342B69C-C9BD-4804-85A7-DAB28955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C24"/>
    <w:pPr>
      <w:spacing w:line="264" w:lineRule="auto"/>
    </w:pPr>
    <w:rPr>
      <w:rFonts w:ascii="Arial" w:hAnsi="Arial"/>
      <w:szCs w:val="24"/>
    </w:rPr>
  </w:style>
  <w:style w:type="paragraph" w:styleId="Heading1">
    <w:name w:val="heading 1"/>
    <w:basedOn w:val="Normal"/>
    <w:next w:val="Normal"/>
    <w:link w:val="Heading1Char"/>
    <w:qFormat/>
    <w:rsid w:val="00A94A10"/>
    <w:pPr>
      <w:keepNext/>
      <w:numPr>
        <w:numId w:val="1"/>
      </w:numPr>
      <w:tabs>
        <w:tab w:val="num" w:pos="360"/>
      </w:tabs>
      <w:ind w:left="0" w:firstLine="0"/>
      <w:outlineLvl w:val="0"/>
    </w:pPr>
    <w:rPr>
      <w:rFonts w:ascii="Arial Black" w:hAnsi="Arial Black" w:cs="Arial"/>
      <w:b/>
      <w:bCs/>
      <w:color w:val="BB1822" w:themeColor="background2"/>
      <w:kern w:val="32"/>
      <w:sz w:val="28"/>
      <w:szCs w:val="28"/>
    </w:rPr>
  </w:style>
  <w:style w:type="paragraph" w:styleId="Heading2">
    <w:name w:val="heading 2"/>
    <w:basedOn w:val="Normal"/>
    <w:next w:val="Normal"/>
    <w:qFormat/>
    <w:rsid w:val="00A94A10"/>
    <w:pPr>
      <w:keepNext/>
      <w:numPr>
        <w:numId w:val="67"/>
      </w:numPr>
      <w:outlineLvl w:val="1"/>
    </w:pPr>
    <w:rPr>
      <w:rFonts w:ascii="Arial Black" w:hAnsi="Arial Black" w:cs="Arial"/>
      <w:b/>
      <w:bCs/>
      <w:iCs/>
      <w:color w:val="BB1822" w:themeColor="background2"/>
      <w:sz w:val="24"/>
    </w:rPr>
  </w:style>
  <w:style w:type="paragraph" w:styleId="Heading3">
    <w:name w:val="heading 3"/>
    <w:basedOn w:val="Normal"/>
    <w:next w:val="Normal"/>
    <w:qFormat/>
    <w:rsid w:val="006A2DCC"/>
    <w:pPr>
      <w:keepNext/>
      <w:outlineLvl w:val="2"/>
    </w:pPr>
    <w:rPr>
      <w:rFonts w:cs="Arial"/>
      <w:b/>
      <w:bCs/>
      <w:color w:val="007EA9"/>
      <w:szCs w:val="26"/>
    </w:rPr>
  </w:style>
  <w:style w:type="paragraph" w:styleId="Heading4">
    <w:name w:val="heading 4"/>
    <w:basedOn w:val="Normal"/>
    <w:next w:val="Normal"/>
    <w:link w:val="Heading4Char"/>
    <w:semiHidden/>
    <w:unhideWhenUsed/>
    <w:qFormat/>
    <w:rsid w:val="00C6744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2776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37B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qFormat/>
    <w:rsid w:val="004C4F84"/>
    <w:pPr>
      <w:spacing w:line="360" w:lineRule="auto"/>
    </w:pPr>
  </w:style>
  <w:style w:type="paragraph" w:styleId="TOC3">
    <w:name w:val="toc 3"/>
    <w:basedOn w:val="Normal"/>
    <w:next w:val="Normal"/>
    <w:autoRedefine/>
    <w:uiPriority w:val="39"/>
    <w:qFormat/>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A94A10"/>
    <w:rPr>
      <w:rFonts w:ascii="Arial Black" w:hAnsi="Arial Black" w:cs="Arial"/>
      <w:b/>
      <w:bCs/>
      <w:color w:val="BB1822" w:themeColor="background2"/>
      <w:kern w:val="32"/>
      <w:sz w:val="28"/>
      <w:szCs w:val="28"/>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qFormat/>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customStyle="1" w:styleId="body1">
    <w:name w:val="body1"/>
    <w:basedOn w:val="Normal"/>
    <w:rsid w:val="00F10E85"/>
    <w:pPr>
      <w:spacing w:before="100" w:beforeAutospacing="1" w:after="180" w:line="240" w:lineRule="auto"/>
    </w:pPr>
    <w:rPr>
      <w:rFonts w:ascii="Times New Roman" w:hAnsi="Times New Roman"/>
      <w:sz w:val="21"/>
      <w:szCs w:val="21"/>
    </w:rPr>
  </w:style>
  <w:style w:type="paragraph" w:styleId="BodyText">
    <w:name w:val="Body Text"/>
    <w:basedOn w:val="Normal"/>
    <w:link w:val="BodyTextChar"/>
    <w:rsid w:val="00C67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C67443"/>
    <w:rPr>
      <w:sz w:val="24"/>
      <w:lang w:eastAsia="en-US"/>
    </w:rPr>
  </w:style>
  <w:style w:type="paragraph" w:styleId="Header">
    <w:name w:val="header"/>
    <w:basedOn w:val="Normal"/>
    <w:link w:val="HeaderChar"/>
    <w:rsid w:val="00C67443"/>
    <w:pPr>
      <w:tabs>
        <w:tab w:val="center" w:pos="4153"/>
        <w:tab w:val="right" w:pos="8306"/>
      </w:tabs>
      <w:spacing w:line="240" w:lineRule="auto"/>
    </w:pPr>
    <w:rPr>
      <w:rFonts w:ascii="Times New Roman" w:hAnsi="Times New Roman"/>
      <w:sz w:val="24"/>
      <w:lang w:eastAsia="en-US"/>
    </w:rPr>
  </w:style>
  <w:style w:type="character" w:customStyle="1" w:styleId="HeaderChar">
    <w:name w:val="Header Char"/>
    <w:basedOn w:val="DefaultParagraphFont"/>
    <w:link w:val="Header"/>
    <w:rsid w:val="00C67443"/>
    <w:rPr>
      <w:sz w:val="24"/>
      <w:szCs w:val="24"/>
      <w:lang w:eastAsia="en-US"/>
    </w:rPr>
  </w:style>
  <w:style w:type="paragraph" w:customStyle="1" w:styleId="CM53">
    <w:name w:val="CM53"/>
    <w:basedOn w:val="Normal"/>
    <w:uiPriority w:val="99"/>
    <w:rsid w:val="00C67443"/>
    <w:pPr>
      <w:autoSpaceDE w:val="0"/>
      <w:autoSpaceDN w:val="0"/>
      <w:spacing w:line="240" w:lineRule="auto"/>
    </w:pPr>
    <w:rPr>
      <w:rFonts w:ascii="JKCKO L+ Helvetica Neue" w:eastAsia="Calibri" w:hAnsi="JKCKO L+ Helvetica Neue"/>
      <w:sz w:val="24"/>
      <w:lang w:eastAsia="en-US"/>
    </w:rPr>
  </w:style>
  <w:style w:type="character" w:customStyle="1" w:styleId="Heading4Char">
    <w:name w:val="Heading 4 Char"/>
    <w:basedOn w:val="DefaultParagraphFont"/>
    <w:link w:val="Heading4"/>
    <w:semiHidden/>
    <w:rsid w:val="00C67443"/>
    <w:rPr>
      <w:rFonts w:asciiTheme="majorHAnsi" w:eastAsiaTheme="majorEastAsia" w:hAnsiTheme="majorHAnsi" w:cstheme="majorBidi"/>
      <w:b/>
      <w:bCs/>
      <w:i/>
      <w:iCs/>
      <w:color w:val="4F81BD" w:themeColor="accent1"/>
      <w:szCs w:val="24"/>
    </w:rPr>
  </w:style>
  <w:style w:type="paragraph" w:styleId="BodyTextIndent2">
    <w:name w:val="Body Text Indent 2"/>
    <w:basedOn w:val="Normal"/>
    <w:link w:val="BodyTextIndent2Char"/>
    <w:rsid w:val="00C67443"/>
    <w:pPr>
      <w:spacing w:after="120" w:line="480" w:lineRule="auto"/>
      <w:ind w:left="283"/>
    </w:pPr>
  </w:style>
  <w:style w:type="character" w:customStyle="1" w:styleId="BodyTextIndent2Char">
    <w:name w:val="Body Text Indent 2 Char"/>
    <w:basedOn w:val="DefaultParagraphFont"/>
    <w:link w:val="BodyTextIndent2"/>
    <w:rsid w:val="00C67443"/>
    <w:rPr>
      <w:rFonts w:ascii="Arial" w:hAnsi="Arial"/>
      <w:szCs w:val="24"/>
    </w:rPr>
  </w:style>
  <w:style w:type="paragraph" w:styleId="BodyText2">
    <w:name w:val="Body Text 2"/>
    <w:basedOn w:val="Normal"/>
    <w:link w:val="BodyText2Char"/>
    <w:rsid w:val="00C67443"/>
    <w:pPr>
      <w:spacing w:after="120" w:line="480" w:lineRule="auto"/>
    </w:pPr>
  </w:style>
  <w:style w:type="character" w:customStyle="1" w:styleId="BodyText2Char">
    <w:name w:val="Body Text 2 Char"/>
    <w:basedOn w:val="DefaultParagraphFont"/>
    <w:link w:val="BodyText2"/>
    <w:rsid w:val="00C67443"/>
    <w:rPr>
      <w:rFonts w:ascii="Arial" w:hAnsi="Arial"/>
      <w:szCs w:val="24"/>
    </w:rPr>
  </w:style>
  <w:style w:type="paragraph" w:styleId="CommentText">
    <w:name w:val="annotation text"/>
    <w:basedOn w:val="Normal"/>
    <w:link w:val="CommentTextChar"/>
    <w:rsid w:val="00C67443"/>
    <w:pPr>
      <w:spacing w:line="240" w:lineRule="auto"/>
    </w:pPr>
    <w:rPr>
      <w:rFonts w:ascii="Times New Roman" w:hAnsi="Times New Roman"/>
      <w:szCs w:val="20"/>
      <w:lang w:eastAsia="en-US"/>
    </w:rPr>
  </w:style>
  <w:style w:type="character" w:customStyle="1" w:styleId="CommentTextChar">
    <w:name w:val="Comment Text Char"/>
    <w:basedOn w:val="DefaultParagraphFont"/>
    <w:link w:val="CommentText"/>
    <w:rsid w:val="00C67443"/>
    <w:rPr>
      <w:lang w:eastAsia="en-US"/>
    </w:rPr>
  </w:style>
  <w:style w:type="character" w:styleId="Strong">
    <w:name w:val="Strong"/>
    <w:basedOn w:val="DefaultParagraphFont"/>
    <w:uiPriority w:val="22"/>
    <w:qFormat/>
    <w:rsid w:val="00A50995"/>
    <w:rPr>
      <w:b/>
      <w:bCs/>
    </w:rPr>
  </w:style>
  <w:style w:type="paragraph" w:styleId="BodyTextIndent3">
    <w:name w:val="Body Text Indent 3"/>
    <w:basedOn w:val="Normal"/>
    <w:link w:val="BodyTextIndent3Char"/>
    <w:rsid w:val="000E3D3D"/>
    <w:pPr>
      <w:spacing w:after="120"/>
      <w:ind w:left="283"/>
    </w:pPr>
    <w:rPr>
      <w:sz w:val="16"/>
      <w:szCs w:val="16"/>
    </w:rPr>
  </w:style>
  <w:style w:type="character" w:customStyle="1" w:styleId="BodyTextIndent3Char">
    <w:name w:val="Body Text Indent 3 Char"/>
    <w:basedOn w:val="DefaultParagraphFont"/>
    <w:link w:val="BodyTextIndent3"/>
    <w:rsid w:val="000E3D3D"/>
    <w:rPr>
      <w:rFonts w:ascii="Arial" w:hAnsi="Arial"/>
      <w:sz w:val="16"/>
      <w:szCs w:val="16"/>
    </w:rPr>
  </w:style>
  <w:style w:type="paragraph" w:styleId="Footer">
    <w:name w:val="footer"/>
    <w:basedOn w:val="Normal"/>
    <w:link w:val="FooterChar"/>
    <w:uiPriority w:val="99"/>
    <w:rsid w:val="000E3D3D"/>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0E3D3D"/>
    <w:rPr>
      <w:sz w:val="24"/>
      <w:szCs w:val="24"/>
      <w:lang w:val="en-US" w:eastAsia="en-US"/>
    </w:rPr>
  </w:style>
  <w:style w:type="paragraph" w:styleId="TOCHeading">
    <w:name w:val="TOC Heading"/>
    <w:basedOn w:val="Heading1"/>
    <w:next w:val="Normal"/>
    <w:uiPriority w:val="39"/>
    <w:unhideWhenUsed/>
    <w:qFormat/>
    <w:rsid w:val="00975181"/>
    <w:pPr>
      <w:keepLines/>
      <w:spacing w:before="480" w:line="276" w:lineRule="auto"/>
      <w:outlineLvl w:val="9"/>
    </w:pPr>
    <w:rPr>
      <w:rFonts w:asciiTheme="majorHAnsi" w:eastAsiaTheme="majorEastAsia" w:hAnsiTheme="majorHAnsi" w:cstheme="majorBidi"/>
      <w:color w:val="365F91" w:themeColor="accent1" w:themeShade="BF"/>
      <w:kern w:val="0"/>
      <w:lang w:val="en-US" w:eastAsia="ja-JP"/>
    </w:rPr>
  </w:style>
  <w:style w:type="character" w:customStyle="1" w:styleId="Heading6Char">
    <w:name w:val="Heading 6 Char"/>
    <w:basedOn w:val="DefaultParagraphFont"/>
    <w:link w:val="Heading6"/>
    <w:semiHidden/>
    <w:rsid w:val="00337BD6"/>
    <w:rPr>
      <w:rFonts w:asciiTheme="majorHAnsi" w:eastAsiaTheme="majorEastAsia" w:hAnsiTheme="majorHAnsi" w:cstheme="majorBidi"/>
      <w:i/>
      <w:iCs/>
      <w:color w:val="243F60" w:themeColor="accent1" w:themeShade="7F"/>
      <w:szCs w:val="24"/>
    </w:rPr>
  </w:style>
  <w:style w:type="character" w:styleId="CommentReference">
    <w:name w:val="annotation reference"/>
    <w:basedOn w:val="DefaultParagraphFont"/>
    <w:rsid w:val="00592E96"/>
    <w:rPr>
      <w:sz w:val="16"/>
      <w:szCs w:val="16"/>
    </w:rPr>
  </w:style>
  <w:style w:type="paragraph" w:styleId="CommentSubject">
    <w:name w:val="annotation subject"/>
    <w:basedOn w:val="CommentText"/>
    <w:next w:val="CommentText"/>
    <w:link w:val="CommentSubjectChar"/>
    <w:rsid w:val="00592E96"/>
    <w:rPr>
      <w:rFonts w:ascii="Arial" w:hAnsi="Arial"/>
      <w:b/>
      <w:bCs/>
      <w:lang w:eastAsia="en-GB"/>
    </w:rPr>
  </w:style>
  <w:style w:type="character" w:customStyle="1" w:styleId="CommentSubjectChar">
    <w:name w:val="Comment Subject Char"/>
    <w:basedOn w:val="CommentTextChar"/>
    <w:link w:val="CommentSubject"/>
    <w:rsid w:val="00592E96"/>
    <w:rPr>
      <w:rFonts w:ascii="Arial" w:hAnsi="Arial"/>
      <w:b/>
      <w:bCs/>
      <w:lang w:eastAsia="en-US"/>
    </w:rPr>
  </w:style>
  <w:style w:type="paragraph" w:styleId="NoSpacing">
    <w:name w:val="No Spacing"/>
    <w:uiPriority w:val="1"/>
    <w:qFormat/>
    <w:rsid w:val="009B0344"/>
    <w:rPr>
      <w:rFonts w:ascii="Arial" w:hAnsi="Arial"/>
      <w:szCs w:val="24"/>
    </w:rPr>
  </w:style>
  <w:style w:type="character" w:styleId="FollowedHyperlink">
    <w:name w:val="FollowedHyperlink"/>
    <w:basedOn w:val="DefaultParagraphFont"/>
    <w:uiPriority w:val="99"/>
    <w:rsid w:val="00460F79"/>
    <w:rPr>
      <w:color w:val="800080" w:themeColor="followedHyperlink"/>
      <w:u w:val="single"/>
    </w:rPr>
  </w:style>
  <w:style w:type="character" w:customStyle="1" w:styleId="Heading5Char">
    <w:name w:val="Heading 5 Char"/>
    <w:basedOn w:val="DefaultParagraphFont"/>
    <w:link w:val="Heading5"/>
    <w:rsid w:val="0042776D"/>
    <w:rPr>
      <w:rFonts w:asciiTheme="majorHAnsi" w:eastAsiaTheme="majorEastAsia" w:hAnsiTheme="majorHAnsi" w:cstheme="majorBidi"/>
      <w:color w:val="243F60" w:themeColor="accent1" w:themeShade="7F"/>
      <w:szCs w:val="24"/>
    </w:rPr>
  </w:style>
  <w:style w:type="paragraph" w:styleId="Revision">
    <w:name w:val="Revision"/>
    <w:hidden/>
    <w:uiPriority w:val="99"/>
    <w:semiHidden/>
    <w:rsid w:val="00782EC1"/>
    <w:rPr>
      <w:rFonts w:ascii="Arial" w:hAnsi="Arial"/>
      <w:szCs w:val="24"/>
    </w:rPr>
  </w:style>
  <w:style w:type="table" w:styleId="TableGrid">
    <w:name w:val="Table Grid"/>
    <w:basedOn w:val="TableNormal"/>
    <w:uiPriority w:val="59"/>
    <w:rsid w:val="007338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7338FB"/>
    <w:pPr>
      <w:spacing w:line="240" w:lineRule="auto"/>
    </w:pPr>
    <w:rPr>
      <w:rFonts w:ascii="Courier New" w:hAnsi="Courier New" w:cs="Courier New"/>
      <w:szCs w:val="20"/>
    </w:rPr>
  </w:style>
  <w:style w:type="character" w:customStyle="1" w:styleId="PlainTextChar">
    <w:name w:val="Plain Text Char"/>
    <w:basedOn w:val="DefaultParagraphFont"/>
    <w:link w:val="PlainText"/>
    <w:uiPriority w:val="99"/>
    <w:rsid w:val="007338FB"/>
    <w:rPr>
      <w:rFonts w:ascii="Courier New" w:hAnsi="Courier New" w:cs="Courier New"/>
    </w:rPr>
  </w:style>
  <w:style w:type="table" w:customStyle="1" w:styleId="TableGrid1">
    <w:name w:val="Table Grid1"/>
    <w:basedOn w:val="TableNormal"/>
    <w:next w:val="TableGrid"/>
    <w:rsid w:val="001B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786"/>
    <w:pPr>
      <w:spacing w:before="100" w:beforeAutospacing="1" w:after="100" w:afterAutospacing="1" w:line="240" w:lineRule="auto"/>
    </w:pPr>
    <w:rPr>
      <w:rFonts w:ascii="Times New Roman" w:hAnsi="Times New Roman"/>
      <w:sz w:val="24"/>
    </w:rPr>
  </w:style>
  <w:style w:type="character" w:styleId="UnresolvedMention">
    <w:name w:val="Unresolved Mention"/>
    <w:basedOn w:val="DefaultParagraphFont"/>
    <w:uiPriority w:val="99"/>
    <w:semiHidden/>
    <w:unhideWhenUsed/>
    <w:rsid w:val="00F75118"/>
    <w:rPr>
      <w:color w:val="605E5C"/>
      <w:shd w:val="clear" w:color="auto" w:fill="E1DFDD"/>
    </w:rPr>
  </w:style>
  <w:style w:type="paragraph" w:customStyle="1" w:styleId="msonormal0">
    <w:name w:val="msonormal"/>
    <w:basedOn w:val="Normal"/>
    <w:rsid w:val="004B327F"/>
    <w:pPr>
      <w:spacing w:before="100" w:beforeAutospacing="1" w:after="100" w:afterAutospacing="1" w:line="240" w:lineRule="auto"/>
    </w:pPr>
    <w:rPr>
      <w:rFonts w:ascii="Times New Roman" w:hAnsi="Times New Roman"/>
      <w:sz w:val="24"/>
    </w:rPr>
  </w:style>
  <w:style w:type="paragraph" w:customStyle="1" w:styleId="paragraph">
    <w:name w:val="paragraph"/>
    <w:basedOn w:val="Normal"/>
    <w:rsid w:val="004B327F"/>
    <w:pPr>
      <w:spacing w:before="100" w:beforeAutospacing="1" w:after="100" w:afterAutospacing="1" w:line="240" w:lineRule="auto"/>
    </w:pPr>
    <w:rPr>
      <w:rFonts w:ascii="Times New Roman" w:hAnsi="Times New Roman"/>
      <w:sz w:val="24"/>
    </w:rPr>
  </w:style>
  <w:style w:type="character" w:customStyle="1" w:styleId="textrun">
    <w:name w:val="textrun"/>
    <w:basedOn w:val="DefaultParagraphFont"/>
    <w:rsid w:val="004B327F"/>
  </w:style>
  <w:style w:type="character" w:customStyle="1" w:styleId="normaltextrun">
    <w:name w:val="normaltextrun"/>
    <w:basedOn w:val="DefaultParagraphFont"/>
    <w:rsid w:val="004B327F"/>
  </w:style>
  <w:style w:type="character" w:customStyle="1" w:styleId="eop">
    <w:name w:val="eop"/>
    <w:basedOn w:val="DefaultParagraphFont"/>
    <w:rsid w:val="004B327F"/>
  </w:style>
  <w:style w:type="character" w:customStyle="1" w:styleId="trackchangetextinsertion">
    <w:name w:val="trackchangetextinsertion"/>
    <w:basedOn w:val="DefaultParagraphFont"/>
    <w:rsid w:val="004B327F"/>
  </w:style>
  <w:style w:type="character" w:customStyle="1" w:styleId="trackchangetextdeletionmarker">
    <w:name w:val="trackchangetextdeletionmarker"/>
    <w:basedOn w:val="DefaultParagraphFont"/>
    <w:rsid w:val="004B327F"/>
  </w:style>
  <w:style w:type="paragraph" w:customStyle="1" w:styleId="outlineelement">
    <w:name w:val="outlineelement"/>
    <w:basedOn w:val="Normal"/>
    <w:rsid w:val="004B327F"/>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5943">
      <w:bodyDiv w:val="1"/>
      <w:marLeft w:val="0"/>
      <w:marRight w:val="0"/>
      <w:marTop w:val="0"/>
      <w:marBottom w:val="0"/>
      <w:divBdr>
        <w:top w:val="none" w:sz="0" w:space="0" w:color="auto"/>
        <w:left w:val="none" w:sz="0" w:space="0" w:color="auto"/>
        <w:bottom w:val="none" w:sz="0" w:space="0" w:color="auto"/>
        <w:right w:val="none" w:sz="0" w:space="0" w:color="auto"/>
      </w:divBdr>
      <w:divsChild>
        <w:div w:id="38089648">
          <w:marLeft w:val="0"/>
          <w:marRight w:val="0"/>
          <w:marTop w:val="0"/>
          <w:marBottom w:val="0"/>
          <w:divBdr>
            <w:top w:val="none" w:sz="0" w:space="0" w:color="auto"/>
            <w:left w:val="none" w:sz="0" w:space="0" w:color="auto"/>
            <w:bottom w:val="none" w:sz="0" w:space="0" w:color="auto"/>
            <w:right w:val="none" w:sz="0" w:space="0" w:color="auto"/>
          </w:divBdr>
        </w:div>
        <w:div w:id="46801230">
          <w:marLeft w:val="0"/>
          <w:marRight w:val="0"/>
          <w:marTop w:val="0"/>
          <w:marBottom w:val="0"/>
          <w:divBdr>
            <w:top w:val="none" w:sz="0" w:space="0" w:color="auto"/>
            <w:left w:val="none" w:sz="0" w:space="0" w:color="auto"/>
            <w:bottom w:val="none" w:sz="0" w:space="0" w:color="auto"/>
            <w:right w:val="none" w:sz="0" w:space="0" w:color="auto"/>
          </w:divBdr>
        </w:div>
        <w:div w:id="56173427">
          <w:marLeft w:val="0"/>
          <w:marRight w:val="0"/>
          <w:marTop w:val="0"/>
          <w:marBottom w:val="0"/>
          <w:divBdr>
            <w:top w:val="none" w:sz="0" w:space="0" w:color="auto"/>
            <w:left w:val="none" w:sz="0" w:space="0" w:color="auto"/>
            <w:bottom w:val="none" w:sz="0" w:space="0" w:color="auto"/>
            <w:right w:val="none" w:sz="0" w:space="0" w:color="auto"/>
          </w:divBdr>
        </w:div>
        <w:div w:id="82842314">
          <w:marLeft w:val="0"/>
          <w:marRight w:val="0"/>
          <w:marTop w:val="0"/>
          <w:marBottom w:val="0"/>
          <w:divBdr>
            <w:top w:val="none" w:sz="0" w:space="0" w:color="auto"/>
            <w:left w:val="none" w:sz="0" w:space="0" w:color="auto"/>
            <w:bottom w:val="none" w:sz="0" w:space="0" w:color="auto"/>
            <w:right w:val="none" w:sz="0" w:space="0" w:color="auto"/>
          </w:divBdr>
        </w:div>
        <w:div w:id="85538572">
          <w:marLeft w:val="0"/>
          <w:marRight w:val="0"/>
          <w:marTop w:val="0"/>
          <w:marBottom w:val="0"/>
          <w:divBdr>
            <w:top w:val="none" w:sz="0" w:space="0" w:color="auto"/>
            <w:left w:val="none" w:sz="0" w:space="0" w:color="auto"/>
            <w:bottom w:val="none" w:sz="0" w:space="0" w:color="auto"/>
            <w:right w:val="none" w:sz="0" w:space="0" w:color="auto"/>
          </w:divBdr>
        </w:div>
        <w:div w:id="115300648">
          <w:marLeft w:val="0"/>
          <w:marRight w:val="0"/>
          <w:marTop w:val="0"/>
          <w:marBottom w:val="0"/>
          <w:divBdr>
            <w:top w:val="none" w:sz="0" w:space="0" w:color="auto"/>
            <w:left w:val="none" w:sz="0" w:space="0" w:color="auto"/>
            <w:bottom w:val="none" w:sz="0" w:space="0" w:color="auto"/>
            <w:right w:val="none" w:sz="0" w:space="0" w:color="auto"/>
          </w:divBdr>
        </w:div>
        <w:div w:id="123546221">
          <w:marLeft w:val="0"/>
          <w:marRight w:val="0"/>
          <w:marTop w:val="0"/>
          <w:marBottom w:val="0"/>
          <w:divBdr>
            <w:top w:val="none" w:sz="0" w:space="0" w:color="auto"/>
            <w:left w:val="none" w:sz="0" w:space="0" w:color="auto"/>
            <w:bottom w:val="none" w:sz="0" w:space="0" w:color="auto"/>
            <w:right w:val="none" w:sz="0" w:space="0" w:color="auto"/>
          </w:divBdr>
        </w:div>
        <w:div w:id="136187696">
          <w:marLeft w:val="0"/>
          <w:marRight w:val="0"/>
          <w:marTop w:val="0"/>
          <w:marBottom w:val="0"/>
          <w:divBdr>
            <w:top w:val="none" w:sz="0" w:space="0" w:color="auto"/>
            <w:left w:val="none" w:sz="0" w:space="0" w:color="auto"/>
            <w:bottom w:val="none" w:sz="0" w:space="0" w:color="auto"/>
            <w:right w:val="none" w:sz="0" w:space="0" w:color="auto"/>
          </w:divBdr>
          <w:divsChild>
            <w:div w:id="111824639">
              <w:marLeft w:val="0"/>
              <w:marRight w:val="0"/>
              <w:marTop w:val="0"/>
              <w:marBottom w:val="0"/>
              <w:divBdr>
                <w:top w:val="none" w:sz="0" w:space="0" w:color="auto"/>
                <w:left w:val="none" w:sz="0" w:space="0" w:color="auto"/>
                <w:bottom w:val="none" w:sz="0" w:space="0" w:color="auto"/>
                <w:right w:val="none" w:sz="0" w:space="0" w:color="auto"/>
              </w:divBdr>
            </w:div>
            <w:div w:id="272444216">
              <w:marLeft w:val="0"/>
              <w:marRight w:val="0"/>
              <w:marTop w:val="0"/>
              <w:marBottom w:val="0"/>
              <w:divBdr>
                <w:top w:val="none" w:sz="0" w:space="0" w:color="auto"/>
                <w:left w:val="none" w:sz="0" w:space="0" w:color="auto"/>
                <w:bottom w:val="none" w:sz="0" w:space="0" w:color="auto"/>
                <w:right w:val="none" w:sz="0" w:space="0" w:color="auto"/>
              </w:divBdr>
            </w:div>
            <w:div w:id="394012724">
              <w:marLeft w:val="0"/>
              <w:marRight w:val="0"/>
              <w:marTop w:val="0"/>
              <w:marBottom w:val="0"/>
              <w:divBdr>
                <w:top w:val="none" w:sz="0" w:space="0" w:color="auto"/>
                <w:left w:val="none" w:sz="0" w:space="0" w:color="auto"/>
                <w:bottom w:val="none" w:sz="0" w:space="0" w:color="auto"/>
                <w:right w:val="none" w:sz="0" w:space="0" w:color="auto"/>
              </w:divBdr>
            </w:div>
            <w:div w:id="458299999">
              <w:marLeft w:val="0"/>
              <w:marRight w:val="0"/>
              <w:marTop w:val="0"/>
              <w:marBottom w:val="0"/>
              <w:divBdr>
                <w:top w:val="none" w:sz="0" w:space="0" w:color="auto"/>
                <w:left w:val="none" w:sz="0" w:space="0" w:color="auto"/>
                <w:bottom w:val="none" w:sz="0" w:space="0" w:color="auto"/>
                <w:right w:val="none" w:sz="0" w:space="0" w:color="auto"/>
              </w:divBdr>
            </w:div>
            <w:div w:id="791676283">
              <w:marLeft w:val="0"/>
              <w:marRight w:val="0"/>
              <w:marTop w:val="0"/>
              <w:marBottom w:val="0"/>
              <w:divBdr>
                <w:top w:val="none" w:sz="0" w:space="0" w:color="auto"/>
                <w:left w:val="none" w:sz="0" w:space="0" w:color="auto"/>
                <w:bottom w:val="none" w:sz="0" w:space="0" w:color="auto"/>
                <w:right w:val="none" w:sz="0" w:space="0" w:color="auto"/>
              </w:divBdr>
            </w:div>
            <w:div w:id="841506036">
              <w:marLeft w:val="0"/>
              <w:marRight w:val="0"/>
              <w:marTop w:val="0"/>
              <w:marBottom w:val="0"/>
              <w:divBdr>
                <w:top w:val="none" w:sz="0" w:space="0" w:color="auto"/>
                <w:left w:val="none" w:sz="0" w:space="0" w:color="auto"/>
                <w:bottom w:val="none" w:sz="0" w:space="0" w:color="auto"/>
                <w:right w:val="none" w:sz="0" w:space="0" w:color="auto"/>
              </w:divBdr>
            </w:div>
            <w:div w:id="872763356">
              <w:marLeft w:val="0"/>
              <w:marRight w:val="0"/>
              <w:marTop w:val="0"/>
              <w:marBottom w:val="0"/>
              <w:divBdr>
                <w:top w:val="none" w:sz="0" w:space="0" w:color="auto"/>
                <w:left w:val="none" w:sz="0" w:space="0" w:color="auto"/>
                <w:bottom w:val="none" w:sz="0" w:space="0" w:color="auto"/>
                <w:right w:val="none" w:sz="0" w:space="0" w:color="auto"/>
              </w:divBdr>
            </w:div>
            <w:div w:id="916867127">
              <w:marLeft w:val="0"/>
              <w:marRight w:val="0"/>
              <w:marTop w:val="0"/>
              <w:marBottom w:val="0"/>
              <w:divBdr>
                <w:top w:val="none" w:sz="0" w:space="0" w:color="auto"/>
                <w:left w:val="none" w:sz="0" w:space="0" w:color="auto"/>
                <w:bottom w:val="none" w:sz="0" w:space="0" w:color="auto"/>
                <w:right w:val="none" w:sz="0" w:space="0" w:color="auto"/>
              </w:divBdr>
            </w:div>
            <w:div w:id="1155680031">
              <w:marLeft w:val="0"/>
              <w:marRight w:val="0"/>
              <w:marTop w:val="0"/>
              <w:marBottom w:val="0"/>
              <w:divBdr>
                <w:top w:val="none" w:sz="0" w:space="0" w:color="auto"/>
                <w:left w:val="none" w:sz="0" w:space="0" w:color="auto"/>
                <w:bottom w:val="none" w:sz="0" w:space="0" w:color="auto"/>
                <w:right w:val="none" w:sz="0" w:space="0" w:color="auto"/>
              </w:divBdr>
            </w:div>
            <w:div w:id="1190989469">
              <w:marLeft w:val="0"/>
              <w:marRight w:val="0"/>
              <w:marTop w:val="0"/>
              <w:marBottom w:val="0"/>
              <w:divBdr>
                <w:top w:val="none" w:sz="0" w:space="0" w:color="auto"/>
                <w:left w:val="none" w:sz="0" w:space="0" w:color="auto"/>
                <w:bottom w:val="none" w:sz="0" w:space="0" w:color="auto"/>
                <w:right w:val="none" w:sz="0" w:space="0" w:color="auto"/>
              </w:divBdr>
            </w:div>
            <w:div w:id="1216358800">
              <w:marLeft w:val="0"/>
              <w:marRight w:val="0"/>
              <w:marTop w:val="0"/>
              <w:marBottom w:val="0"/>
              <w:divBdr>
                <w:top w:val="none" w:sz="0" w:space="0" w:color="auto"/>
                <w:left w:val="none" w:sz="0" w:space="0" w:color="auto"/>
                <w:bottom w:val="none" w:sz="0" w:space="0" w:color="auto"/>
                <w:right w:val="none" w:sz="0" w:space="0" w:color="auto"/>
              </w:divBdr>
            </w:div>
            <w:div w:id="1357652286">
              <w:marLeft w:val="0"/>
              <w:marRight w:val="0"/>
              <w:marTop w:val="0"/>
              <w:marBottom w:val="0"/>
              <w:divBdr>
                <w:top w:val="none" w:sz="0" w:space="0" w:color="auto"/>
                <w:left w:val="none" w:sz="0" w:space="0" w:color="auto"/>
                <w:bottom w:val="none" w:sz="0" w:space="0" w:color="auto"/>
                <w:right w:val="none" w:sz="0" w:space="0" w:color="auto"/>
              </w:divBdr>
            </w:div>
            <w:div w:id="1389305164">
              <w:marLeft w:val="0"/>
              <w:marRight w:val="0"/>
              <w:marTop w:val="0"/>
              <w:marBottom w:val="0"/>
              <w:divBdr>
                <w:top w:val="none" w:sz="0" w:space="0" w:color="auto"/>
                <w:left w:val="none" w:sz="0" w:space="0" w:color="auto"/>
                <w:bottom w:val="none" w:sz="0" w:space="0" w:color="auto"/>
                <w:right w:val="none" w:sz="0" w:space="0" w:color="auto"/>
              </w:divBdr>
            </w:div>
            <w:div w:id="1482306670">
              <w:marLeft w:val="0"/>
              <w:marRight w:val="0"/>
              <w:marTop w:val="0"/>
              <w:marBottom w:val="0"/>
              <w:divBdr>
                <w:top w:val="none" w:sz="0" w:space="0" w:color="auto"/>
                <w:left w:val="none" w:sz="0" w:space="0" w:color="auto"/>
                <w:bottom w:val="none" w:sz="0" w:space="0" w:color="auto"/>
                <w:right w:val="none" w:sz="0" w:space="0" w:color="auto"/>
              </w:divBdr>
            </w:div>
            <w:div w:id="1545947602">
              <w:marLeft w:val="0"/>
              <w:marRight w:val="0"/>
              <w:marTop w:val="0"/>
              <w:marBottom w:val="0"/>
              <w:divBdr>
                <w:top w:val="none" w:sz="0" w:space="0" w:color="auto"/>
                <w:left w:val="none" w:sz="0" w:space="0" w:color="auto"/>
                <w:bottom w:val="none" w:sz="0" w:space="0" w:color="auto"/>
                <w:right w:val="none" w:sz="0" w:space="0" w:color="auto"/>
              </w:divBdr>
            </w:div>
            <w:div w:id="1812674389">
              <w:marLeft w:val="0"/>
              <w:marRight w:val="0"/>
              <w:marTop w:val="0"/>
              <w:marBottom w:val="0"/>
              <w:divBdr>
                <w:top w:val="none" w:sz="0" w:space="0" w:color="auto"/>
                <w:left w:val="none" w:sz="0" w:space="0" w:color="auto"/>
                <w:bottom w:val="none" w:sz="0" w:space="0" w:color="auto"/>
                <w:right w:val="none" w:sz="0" w:space="0" w:color="auto"/>
              </w:divBdr>
            </w:div>
            <w:div w:id="1890455583">
              <w:marLeft w:val="0"/>
              <w:marRight w:val="0"/>
              <w:marTop w:val="0"/>
              <w:marBottom w:val="0"/>
              <w:divBdr>
                <w:top w:val="none" w:sz="0" w:space="0" w:color="auto"/>
                <w:left w:val="none" w:sz="0" w:space="0" w:color="auto"/>
                <w:bottom w:val="none" w:sz="0" w:space="0" w:color="auto"/>
                <w:right w:val="none" w:sz="0" w:space="0" w:color="auto"/>
              </w:divBdr>
            </w:div>
            <w:div w:id="1899323213">
              <w:marLeft w:val="0"/>
              <w:marRight w:val="0"/>
              <w:marTop w:val="0"/>
              <w:marBottom w:val="0"/>
              <w:divBdr>
                <w:top w:val="none" w:sz="0" w:space="0" w:color="auto"/>
                <w:left w:val="none" w:sz="0" w:space="0" w:color="auto"/>
                <w:bottom w:val="none" w:sz="0" w:space="0" w:color="auto"/>
                <w:right w:val="none" w:sz="0" w:space="0" w:color="auto"/>
              </w:divBdr>
            </w:div>
            <w:div w:id="1913389468">
              <w:marLeft w:val="0"/>
              <w:marRight w:val="0"/>
              <w:marTop w:val="0"/>
              <w:marBottom w:val="0"/>
              <w:divBdr>
                <w:top w:val="none" w:sz="0" w:space="0" w:color="auto"/>
                <w:left w:val="none" w:sz="0" w:space="0" w:color="auto"/>
                <w:bottom w:val="none" w:sz="0" w:space="0" w:color="auto"/>
                <w:right w:val="none" w:sz="0" w:space="0" w:color="auto"/>
              </w:divBdr>
            </w:div>
            <w:div w:id="2082678916">
              <w:marLeft w:val="0"/>
              <w:marRight w:val="0"/>
              <w:marTop w:val="0"/>
              <w:marBottom w:val="0"/>
              <w:divBdr>
                <w:top w:val="none" w:sz="0" w:space="0" w:color="auto"/>
                <w:left w:val="none" w:sz="0" w:space="0" w:color="auto"/>
                <w:bottom w:val="none" w:sz="0" w:space="0" w:color="auto"/>
                <w:right w:val="none" w:sz="0" w:space="0" w:color="auto"/>
              </w:divBdr>
            </w:div>
          </w:divsChild>
        </w:div>
        <w:div w:id="144006651">
          <w:marLeft w:val="0"/>
          <w:marRight w:val="0"/>
          <w:marTop w:val="0"/>
          <w:marBottom w:val="0"/>
          <w:divBdr>
            <w:top w:val="none" w:sz="0" w:space="0" w:color="auto"/>
            <w:left w:val="none" w:sz="0" w:space="0" w:color="auto"/>
            <w:bottom w:val="none" w:sz="0" w:space="0" w:color="auto"/>
            <w:right w:val="none" w:sz="0" w:space="0" w:color="auto"/>
          </w:divBdr>
        </w:div>
        <w:div w:id="149323645">
          <w:marLeft w:val="0"/>
          <w:marRight w:val="0"/>
          <w:marTop w:val="0"/>
          <w:marBottom w:val="0"/>
          <w:divBdr>
            <w:top w:val="none" w:sz="0" w:space="0" w:color="auto"/>
            <w:left w:val="none" w:sz="0" w:space="0" w:color="auto"/>
            <w:bottom w:val="none" w:sz="0" w:space="0" w:color="auto"/>
            <w:right w:val="none" w:sz="0" w:space="0" w:color="auto"/>
          </w:divBdr>
        </w:div>
        <w:div w:id="154103667">
          <w:marLeft w:val="0"/>
          <w:marRight w:val="0"/>
          <w:marTop w:val="0"/>
          <w:marBottom w:val="0"/>
          <w:divBdr>
            <w:top w:val="none" w:sz="0" w:space="0" w:color="auto"/>
            <w:left w:val="none" w:sz="0" w:space="0" w:color="auto"/>
            <w:bottom w:val="none" w:sz="0" w:space="0" w:color="auto"/>
            <w:right w:val="none" w:sz="0" w:space="0" w:color="auto"/>
          </w:divBdr>
        </w:div>
        <w:div w:id="157313092">
          <w:marLeft w:val="0"/>
          <w:marRight w:val="0"/>
          <w:marTop w:val="0"/>
          <w:marBottom w:val="0"/>
          <w:divBdr>
            <w:top w:val="none" w:sz="0" w:space="0" w:color="auto"/>
            <w:left w:val="none" w:sz="0" w:space="0" w:color="auto"/>
            <w:bottom w:val="none" w:sz="0" w:space="0" w:color="auto"/>
            <w:right w:val="none" w:sz="0" w:space="0" w:color="auto"/>
          </w:divBdr>
        </w:div>
        <w:div w:id="216358537">
          <w:marLeft w:val="0"/>
          <w:marRight w:val="0"/>
          <w:marTop w:val="0"/>
          <w:marBottom w:val="0"/>
          <w:divBdr>
            <w:top w:val="none" w:sz="0" w:space="0" w:color="auto"/>
            <w:left w:val="none" w:sz="0" w:space="0" w:color="auto"/>
            <w:bottom w:val="none" w:sz="0" w:space="0" w:color="auto"/>
            <w:right w:val="none" w:sz="0" w:space="0" w:color="auto"/>
          </w:divBdr>
          <w:divsChild>
            <w:div w:id="542711640">
              <w:marLeft w:val="-75"/>
              <w:marRight w:val="0"/>
              <w:marTop w:val="30"/>
              <w:marBottom w:val="30"/>
              <w:divBdr>
                <w:top w:val="none" w:sz="0" w:space="0" w:color="auto"/>
                <w:left w:val="none" w:sz="0" w:space="0" w:color="auto"/>
                <w:bottom w:val="none" w:sz="0" w:space="0" w:color="auto"/>
                <w:right w:val="none" w:sz="0" w:space="0" w:color="auto"/>
              </w:divBdr>
              <w:divsChild>
                <w:div w:id="396325518">
                  <w:marLeft w:val="0"/>
                  <w:marRight w:val="0"/>
                  <w:marTop w:val="0"/>
                  <w:marBottom w:val="0"/>
                  <w:divBdr>
                    <w:top w:val="none" w:sz="0" w:space="0" w:color="auto"/>
                    <w:left w:val="none" w:sz="0" w:space="0" w:color="auto"/>
                    <w:bottom w:val="none" w:sz="0" w:space="0" w:color="auto"/>
                    <w:right w:val="none" w:sz="0" w:space="0" w:color="auto"/>
                  </w:divBdr>
                  <w:divsChild>
                    <w:div w:id="446050768">
                      <w:marLeft w:val="0"/>
                      <w:marRight w:val="0"/>
                      <w:marTop w:val="0"/>
                      <w:marBottom w:val="0"/>
                      <w:divBdr>
                        <w:top w:val="none" w:sz="0" w:space="0" w:color="auto"/>
                        <w:left w:val="none" w:sz="0" w:space="0" w:color="auto"/>
                        <w:bottom w:val="none" w:sz="0" w:space="0" w:color="auto"/>
                        <w:right w:val="none" w:sz="0" w:space="0" w:color="auto"/>
                      </w:divBdr>
                    </w:div>
                  </w:divsChild>
                </w:div>
                <w:div w:id="636027587">
                  <w:marLeft w:val="0"/>
                  <w:marRight w:val="0"/>
                  <w:marTop w:val="0"/>
                  <w:marBottom w:val="0"/>
                  <w:divBdr>
                    <w:top w:val="none" w:sz="0" w:space="0" w:color="auto"/>
                    <w:left w:val="none" w:sz="0" w:space="0" w:color="auto"/>
                    <w:bottom w:val="none" w:sz="0" w:space="0" w:color="auto"/>
                    <w:right w:val="none" w:sz="0" w:space="0" w:color="auto"/>
                  </w:divBdr>
                  <w:divsChild>
                    <w:div w:id="1418675156">
                      <w:marLeft w:val="0"/>
                      <w:marRight w:val="0"/>
                      <w:marTop w:val="0"/>
                      <w:marBottom w:val="0"/>
                      <w:divBdr>
                        <w:top w:val="none" w:sz="0" w:space="0" w:color="auto"/>
                        <w:left w:val="none" w:sz="0" w:space="0" w:color="auto"/>
                        <w:bottom w:val="none" w:sz="0" w:space="0" w:color="auto"/>
                        <w:right w:val="none" w:sz="0" w:space="0" w:color="auto"/>
                      </w:divBdr>
                    </w:div>
                    <w:div w:id="1909222096">
                      <w:marLeft w:val="0"/>
                      <w:marRight w:val="0"/>
                      <w:marTop w:val="0"/>
                      <w:marBottom w:val="0"/>
                      <w:divBdr>
                        <w:top w:val="none" w:sz="0" w:space="0" w:color="auto"/>
                        <w:left w:val="none" w:sz="0" w:space="0" w:color="auto"/>
                        <w:bottom w:val="none" w:sz="0" w:space="0" w:color="auto"/>
                        <w:right w:val="none" w:sz="0" w:space="0" w:color="auto"/>
                      </w:divBdr>
                    </w:div>
                  </w:divsChild>
                </w:div>
                <w:div w:id="928974485">
                  <w:marLeft w:val="0"/>
                  <w:marRight w:val="0"/>
                  <w:marTop w:val="0"/>
                  <w:marBottom w:val="0"/>
                  <w:divBdr>
                    <w:top w:val="none" w:sz="0" w:space="0" w:color="auto"/>
                    <w:left w:val="none" w:sz="0" w:space="0" w:color="auto"/>
                    <w:bottom w:val="none" w:sz="0" w:space="0" w:color="auto"/>
                    <w:right w:val="none" w:sz="0" w:space="0" w:color="auto"/>
                  </w:divBdr>
                  <w:divsChild>
                    <w:div w:id="1908413770">
                      <w:marLeft w:val="0"/>
                      <w:marRight w:val="0"/>
                      <w:marTop w:val="0"/>
                      <w:marBottom w:val="0"/>
                      <w:divBdr>
                        <w:top w:val="none" w:sz="0" w:space="0" w:color="auto"/>
                        <w:left w:val="none" w:sz="0" w:space="0" w:color="auto"/>
                        <w:bottom w:val="none" w:sz="0" w:space="0" w:color="auto"/>
                        <w:right w:val="none" w:sz="0" w:space="0" w:color="auto"/>
                      </w:divBdr>
                    </w:div>
                  </w:divsChild>
                </w:div>
                <w:div w:id="1859847569">
                  <w:marLeft w:val="0"/>
                  <w:marRight w:val="0"/>
                  <w:marTop w:val="0"/>
                  <w:marBottom w:val="0"/>
                  <w:divBdr>
                    <w:top w:val="none" w:sz="0" w:space="0" w:color="auto"/>
                    <w:left w:val="none" w:sz="0" w:space="0" w:color="auto"/>
                    <w:bottom w:val="none" w:sz="0" w:space="0" w:color="auto"/>
                    <w:right w:val="none" w:sz="0" w:space="0" w:color="auto"/>
                  </w:divBdr>
                  <w:divsChild>
                    <w:div w:id="1432051198">
                      <w:marLeft w:val="0"/>
                      <w:marRight w:val="0"/>
                      <w:marTop w:val="0"/>
                      <w:marBottom w:val="0"/>
                      <w:divBdr>
                        <w:top w:val="none" w:sz="0" w:space="0" w:color="auto"/>
                        <w:left w:val="none" w:sz="0" w:space="0" w:color="auto"/>
                        <w:bottom w:val="none" w:sz="0" w:space="0" w:color="auto"/>
                        <w:right w:val="none" w:sz="0" w:space="0" w:color="auto"/>
                      </w:divBdr>
                    </w:div>
                  </w:divsChild>
                </w:div>
                <w:div w:id="1861234290">
                  <w:marLeft w:val="0"/>
                  <w:marRight w:val="0"/>
                  <w:marTop w:val="0"/>
                  <w:marBottom w:val="0"/>
                  <w:divBdr>
                    <w:top w:val="none" w:sz="0" w:space="0" w:color="auto"/>
                    <w:left w:val="none" w:sz="0" w:space="0" w:color="auto"/>
                    <w:bottom w:val="none" w:sz="0" w:space="0" w:color="auto"/>
                    <w:right w:val="none" w:sz="0" w:space="0" w:color="auto"/>
                  </w:divBdr>
                  <w:divsChild>
                    <w:div w:id="1262957574">
                      <w:marLeft w:val="0"/>
                      <w:marRight w:val="0"/>
                      <w:marTop w:val="0"/>
                      <w:marBottom w:val="0"/>
                      <w:divBdr>
                        <w:top w:val="none" w:sz="0" w:space="0" w:color="auto"/>
                        <w:left w:val="none" w:sz="0" w:space="0" w:color="auto"/>
                        <w:bottom w:val="none" w:sz="0" w:space="0" w:color="auto"/>
                        <w:right w:val="none" w:sz="0" w:space="0" w:color="auto"/>
                      </w:divBdr>
                    </w:div>
                  </w:divsChild>
                </w:div>
                <w:div w:id="1974287855">
                  <w:marLeft w:val="0"/>
                  <w:marRight w:val="0"/>
                  <w:marTop w:val="0"/>
                  <w:marBottom w:val="0"/>
                  <w:divBdr>
                    <w:top w:val="none" w:sz="0" w:space="0" w:color="auto"/>
                    <w:left w:val="none" w:sz="0" w:space="0" w:color="auto"/>
                    <w:bottom w:val="none" w:sz="0" w:space="0" w:color="auto"/>
                    <w:right w:val="none" w:sz="0" w:space="0" w:color="auto"/>
                  </w:divBdr>
                  <w:divsChild>
                    <w:div w:id="481698151">
                      <w:marLeft w:val="0"/>
                      <w:marRight w:val="0"/>
                      <w:marTop w:val="0"/>
                      <w:marBottom w:val="0"/>
                      <w:divBdr>
                        <w:top w:val="none" w:sz="0" w:space="0" w:color="auto"/>
                        <w:left w:val="none" w:sz="0" w:space="0" w:color="auto"/>
                        <w:bottom w:val="none" w:sz="0" w:space="0" w:color="auto"/>
                        <w:right w:val="none" w:sz="0" w:space="0" w:color="auto"/>
                      </w:divBdr>
                    </w:div>
                  </w:divsChild>
                </w:div>
                <w:div w:id="2060543098">
                  <w:marLeft w:val="0"/>
                  <w:marRight w:val="0"/>
                  <w:marTop w:val="0"/>
                  <w:marBottom w:val="0"/>
                  <w:divBdr>
                    <w:top w:val="none" w:sz="0" w:space="0" w:color="auto"/>
                    <w:left w:val="none" w:sz="0" w:space="0" w:color="auto"/>
                    <w:bottom w:val="none" w:sz="0" w:space="0" w:color="auto"/>
                    <w:right w:val="none" w:sz="0" w:space="0" w:color="auto"/>
                  </w:divBdr>
                  <w:divsChild>
                    <w:div w:id="45106004">
                      <w:marLeft w:val="0"/>
                      <w:marRight w:val="0"/>
                      <w:marTop w:val="0"/>
                      <w:marBottom w:val="0"/>
                      <w:divBdr>
                        <w:top w:val="none" w:sz="0" w:space="0" w:color="auto"/>
                        <w:left w:val="none" w:sz="0" w:space="0" w:color="auto"/>
                        <w:bottom w:val="none" w:sz="0" w:space="0" w:color="auto"/>
                        <w:right w:val="none" w:sz="0" w:space="0" w:color="auto"/>
                      </w:divBdr>
                    </w:div>
                    <w:div w:id="276522765">
                      <w:marLeft w:val="0"/>
                      <w:marRight w:val="0"/>
                      <w:marTop w:val="0"/>
                      <w:marBottom w:val="0"/>
                      <w:divBdr>
                        <w:top w:val="none" w:sz="0" w:space="0" w:color="auto"/>
                        <w:left w:val="none" w:sz="0" w:space="0" w:color="auto"/>
                        <w:bottom w:val="none" w:sz="0" w:space="0" w:color="auto"/>
                        <w:right w:val="none" w:sz="0" w:space="0" w:color="auto"/>
                      </w:divBdr>
                    </w:div>
                  </w:divsChild>
                </w:div>
                <w:div w:id="2088765281">
                  <w:marLeft w:val="0"/>
                  <w:marRight w:val="0"/>
                  <w:marTop w:val="0"/>
                  <w:marBottom w:val="0"/>
                  <w:divBdr>
                    <w:top w:val="none" w:sz="0" w:space="0" w:color="auto"/>
                    <w:left w:val="none" w:sz="0" w:space="0" w:color="auto"/>
                    <w:bottom w:val="none" w:sz="0" w:space="0" w:color="auto"/>
                    <w:right w:val="none" w:sz="0" w:space="0" w:color="auto"/>
                  </w:divBdr>
                  <w:divsChild>
                    <w:div w:id="1709530939">
                      <w:marLeft w:val="0"/>
                      <w:marRight w:val="0"/>
                      <w:marTop w:val="0"/>
                      <w:marBottom w:val="0"/>
                      <w:divBdr>
                        <w:top w:val="none" w:sz="0" w:space="0" w:color="auto"/>
                        <w:left w:val="none" w:sz="0" w:space="0" w:color="auto"/>
                        <w:bottom w:val="none" w:sz="0" w:space="0" w:color="auto"/>
                        <w:right w:val="none" w:sz="0" w:space="0" w:color="auto"/>
                      </w:divBdr>
                    </w:div>
                    <w:div w:id="18799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3088">
          <w:marLeft w:val="0"/>
          <w:marRight w:val="0"/>
          <w:marTop w:val="0"/>
          <w:marBottom w:val="0"/>
          <w:divBdr>
            <w:top w:val="none" w:sz="0" w:space="0" w:color="auto"/>
            <w:left w:val="none" w:sz="0" w:space="0" w:color="auto"/>
            <w:bottom w:val="none" w:sz="0" w:space="0" w:color="auto"/>
            <w:right w:val="none" w:sz="0" w:space="0" w:color="auto"/>
          </w:divBdr>
        </w:div>
        <w:div w:id="254870551">
          <w:marLeft w:val="0"/>
          <w:marRight w:val="0"/>
          <w:marTop w:val="0"/>
          <w:marBottom w:val="0"/>
          <w:divBdr>
            <w:top w:val="none" w:sz="0" w:space="0" w:color="auto"/>
            <w:left w:val="none" w:sz="0" w:space="0" w:color="auto"/>
            <w:bottom w:val="none" w:sz="0" w:space="0" w:color="auto"/>
            <w:right w:val="none" w:sz="0" w:space="0" w:color="auto"/>
          </w:divBdr>
        </w:div>
        <w:div w:id="273367015">
          <w:marLeft w:val="0"/>
          <w:marRight w:val="0"/>
          <w:marTop w:val="0"/>
          <w:marBottom w:val="0"/>
          <w:divBdr>
            <w:top w:val="none" w:sz="0" w:space="0" w:color="auto"/>
            <w:left w:val="none" w:sz="0" w:space="0" w:color="auto"/>
            <w:bottom w:val="none" w:sz="0" w:space="0" w:color="auto"/>
            <w:right w:val="none" w:sz="0" w:space="0" w:color="auto"/>
          </w:divBdr>
        </w:div>
        <w:div w:id="316148978">
          <w:marLeft w:val="0"/>
          <w:marRight w:val="0"/>
          <w:marTop w:val="0"/>
          <w:marBottom w:val="0"/>
          <w:divBdr>
            <w:top w:val="none" w:sz="0" w:space="0" w:color="auto"/>
            <w:left w:val="none" w:sz="0" w:space="0" w:color="auto"/>
            <w:bottom w:val="none" w:sz="0" w:space="0" w:color="auto"/>
            <w:right w:val="none" w:sz="0" w:space="0" w:color="auto"/>
          </w:divBdr>
        </w:div>
        <w:div w:id="334574124">
          <w:marLeft w:val="0"/>
          <w:marRight w:val="0"/>
          <w:marTop w:val="0"/>
          <w:marBottom w:val="0"/>
          <w:divBdr>
            <w:top w:val="none" w:sz="0" w:space="0" w:color="auto"/>
            <w:left w:val="none" w:sz="0" w:space="0" w:color="auto"/>
            <w:bottom w:val="none" w:sz="0" w:space="0" w:color="auto"/>
            <w:right w:val="none" w:sz="0" w:space="0" w:color="auto"/>
          </w:divBdr>
          <w:divsChild>
            <w:div w:id="6449042">
              <w:marLeft w:val="0"/>
              <w:marRight w:val="0"/>
              <w:marTop w:val="0"/>
              <w:marBottom w:val="0"/>
              <w:divBdr>
                <w:top w:val="none" w:sz="0" w:space="0" w:color="auto"/>
                <w:left w:val="none" w:sz="0" w:space="0" w:color="auto"/>
                <w:bottom w:val="none" w:sz="0" w:space="0" w:color="auto"/>
                <w:right w:val="none" w:sz="0" w:space="0" w:color="auto"/>
              </w:divBdr>
            </w:div>
            <w:div w:id="443381795">
              <w:marLeft w:val="0"/>
              <w:marRight w:val="0"/>
              <w:marTop w:val="0"/>
              <w:marBottom w:val="0"/>
              <w:divBdr>
                <w:top w:val="none" w:sz="0" w:space="0" w:color="auto"/>
                <w:left w:val="none" w:sz="0" w:space="0" w:color="auto"/>
                <w:bottom w:val="none" w:sz="0" w:space="0" w:color="auto"/>
                <w:right w:val="none" w:sz="0" w:space="0" w:color="auto"/>
              </w:divBdr>
            </w:div>
            <w:div w:id="628127797">
              <w:marLeft w:val="0"/>
              <w:marRight w:val="0"/>
              <w:marTop w:val="0"/>
              <w:marBottom w:val="0"/>
              <w:divBdr>
                <w:top w:val="none" w:sz="0" w:space="0" w:color="auto"/>
                <w:left w:val="none" w:sz="0" w:space="0" w:color="auto"/>
                <w:bottom w:val="none" w:sz="0" w:space="0" w:color="auto"/>
                <w:right w:val="none" w:sz="0" w:space="0" w:color="auto"/>
              </w:divBdr>
            </w:div>
            <w:div w:id="687365514">
              <w:marLeft w:val="0"/>
              <w:marRight w:val="0"/>
              <w:marTop w:val="0"/>
              <w:marBottom w:val="0"/>
              <w:divBdr>
                <w:top w:val="none" w:sz="0" w:space="0" w:color="auto"/>
                <w:left w:val="none" w:sz="0" w:space="0" w:color="auto"/>
                <w:bottom w:val="none" w:sz="0" w:space="0" w:color="auto"/>
                <w:right w:val="none" w:sz="0" w:space="0" w:color="auto"/>
              </w:divBdr>
            </w:div>
            <w:div w:id="691607548">
              <w:marLeft w:val="0"/>
              <w:marRight w:val="0"/>
              <w:marTop w:val="0"/>
              <w:marBottom w:val="0"/>
              <w:divBdr>
                <w:top w:val="none" w:sz="0" w:space="0" w:color="auto"/>
                <w:left w:val="none" w:sz="0" w:space="0" w:color="auto"/>
                <w:bottom w:val="none" w:sz="0" w:space="0" w:color="auto"/>
                <w:right w:val="none" w:sz="0" w:space="0" w:color="auto"/>
              </w:divBdr>
            </w:div>
            <w:div w:id="756243539">
              <w:marLeft w:val="0"/>
              <w:marRight w:val="0"/>
              <w:marTop w:val="0"/>
              <w:marBottom w:val="0"/>
              <w:divBdr>
                <w:top w:val="none" w:sz="0" w:space="0" w:color="auto"/>
                <w:left w:val="none" w:sz="0" w:space="0" w:color="auto"/>
                <w:bottom w:val="none" w:sz="0" w:space="0" w:color="auto"/>
                <w:right w:val="none" w:sz="0" w:space="0" w:color="auto"/>
              </w:divBdr>
            </w:div>
            <w:div w:id="831263077">
              <w:marLeft w:val="0"/>
              <w:marRight w:val="0"/>
              <w:marTop w:val="0"/>
              <w:marBottom w:val="0"/>
              <w:divBdr>
                <w:top w:val="none" w:sz="0" w:space="0" w:color="auto"/>
                <w:left w:val="none" w:sz="0" w:space="0" w:color="auto"/>
                <w:bottom w:val="none" w:sz="0" w:space="0" w:color="auto"/>
                <w:right w:val="none" w:sz="0" w:space="0" w:color="auto"/>
              </w:divBdr>
            </w:div>
            <w:div w:id="936135193">
              <w:marLeft w:val="0"/>
              <w:marRight w:val="0"/>
              <w:marTop w:val="0"/>
              <w:marBottom w:val="0"/>
              <w:divBdr>
                <w:top w:val="none" w:sz="0" w:space="0" w:color="auto"/>
                <w:left w:val="none" w:sz="0" w:space="0" w:color="auto"/>
                <w:bottom w:val="none" w:sz="0" w:space="0" w:color="auto"/>
                <w:right w:val="none" w:sz="0" w:space="0" w:color="auto"/>
              </w:divBdr>
            </w:div>
            <w:div w:id="1013800405">
              <w:marLeft w:val="0"/>
              <w:marRight w:val="0"/>
              <w:marTop w:val="0"/>
              <w:marBottom w:val="0"/>
              <w:divBdr>
                <w:top w:val="none" w:sz="0" w:space="0" w:color="auto"/>
                <w:left w:val="none" w:sz="0" w:space="0" w:color="auto"/>
                <w:bottom w:val="none" w:sz="0" w:space="0" w:color="auto"/>
                <w:right w:val="none" w:sz="0" w:space="0" w:color="auto"/>
              </w:divBdr>
            </w:div>
            <w:div w:id="1464694802">
              <w:marLeft w:val="0"/>
              <w:marRight w:val="0"/>
              <w:marTop w:val="0"/>
              <w:marBottom w:val="0"/>
              <w:divBdr>
                <w:top w:val="none" w:sz="0" w:space="0" w:color="auto"/>
                <w:left w:val="none" w:sz="0" w:space="0" w:color="auto"/>
                <w:bottom w:val="none" w:sz="0" w:space="0" w:color="auto"/>
                <w:right w:val="none" w:sz="0" w:space="0" w:color="auto"/>
              </w:divBdr>
            </w:div>
            <w:div w:id="1530024940">
              <w:marLeft w:val="0"/>
              <w:marRight w:val="0"/>
              <w:marTop w:val="0"/>
              <w:marBottom w:val="0"/>
              <w:divBdr>
                <w:top w:val="none" w:sz="0" w:space="0" w:color="auto"/>
                <w:left w:val="none" w:sz="0" w:space="0" w:color="auto"/>
                <w:bottom w:val="none" w:sz="0" w:space="0" w:color="auto"/>
                <w:right w:val="none" w:sz="0" w:space="0" w:color="auto"/>
              </w:divBdr>
            </w:div>
            <w:div w:id="1582257340">
              <w:marLeft w:val="0"/>
              <w:marRight w:val="0"/>
              <w:marTop w:val="0"/>
              <w:marBottom w:val="0"/>
              <w:divBdr>
                <w:top w:val="none" w:sz="0" w:space="0" w:color="auto"/>
                <w:left w:val="none" w:sz="0" w:space="0" w:color="auto"/>
                <w:bottom w:val="none" w:sz="0" w:space="0" w:color="auto"/>
                <w:right w:val="none" w:sz="0" w:space="0" w:color="auto"/>
              </w:divBdr>
            </w:div>
            <w:div w:id="1605110959">
              <w:marLeft w:val="0"/>
              <w:marRight w:val="0"/>
              <w:marTop w:val="0"/>
              <w:marBottom w:val="0"/>
              <w:divBdr>
                <w:top w:val="none" w:sz="0" w:space="0" w:color="auto"/>
                <w:left w:val="none" w:sz="0" w:space="0" w:color="auto"/>
                <w:bottom w:val="none" w:sz="0" w:space="0" w:color="auto"/>
                <w:right w:val="none" w:sz="0" w:space="0" w:color="auto"/>
              </w:divBdr>
            </w:div>
            <w:div w:id="1718120124">
              <w:marLeft w:val="0"/>
              <w:marRight w:val="0"/>
              <w:marTop w:val="0"/>
              <w:marBottom w:val="0"/>
              <w:divBdr>
                <w:top w:val="none" w:sz="0" w:space="0" w:color="auto"/>
                <w:left w:val="none" w:sz="0" w:space="0" w:color="auto"/>
                <w:bottom w:val="none" w:sz="0" w:space="0" w:color="auto"/>
                <w:right w:val="none" w:sz="0" w:space="0" w:color="auto"/>
              </w:divBdr>
            </w:div>
            <w:div w:id="1739285129">
              <w:marLeft w:val="0"/>
              <w:marRight w:val="0"/>
              <w:marTop w:val="0"/>
              <w:marBottom w:val="0"/>
              <w:divBdr>
                <w:top w:val="none" w:sz="0" w:space="0" w:color="auto"/>
                <w:left w:val="none" w:sz="0" w:space="0" w:color="auto"/>
                <w:bottom w:val="none" w:sz="0" w:space="0" w:color="auto"/>
                <w:right w:val="none" w:sz="0" w:space="0" w:color="auto"/>
              </w:divBdr>
            </w:div>
            <w:div w:id="1867668315">
              <w:marLeft w:val="0"/>
              <w:marRight w:val="0"/>
              <w:marTop w:val="0"/>
              <w:marBottom w:val="0"/>
              <w:divBdr>
                <w:top w:val="none" w:sz="0" w:space="0" w:color="auto"/>
                <w:left w:val="none" w:sz="0" w:space="0" w:color="auto"/>
                <w:bottom w:val="none" w:sz="0" w:space="0" w:color="auto"/>
                <w:right w:val="none" w:sz="0" w:space="0" w:color="auto"/>
              </w:divBdr>
            </w:div>
            <w:div w:id="1894609294">
              <w:marLeft w:val="0"/>
              <w:marRight w:val="0"/>
              <w:marTop w:val="0"/>
              <w:marBottom w:val="0"/>
              <w:divBdr>
                <w:top w:val="none" w:sz="0" w:space="0" w:color="auto"/>
                <w:left w:val="none" w:sz="0" w:space="0" w:color="auto"/>
                <w:bottom w:val="none" w:sz="0" w:space="0" w:color="auto"/>
                <w:right w:val="none" w:sz="0" w:space="0" w:color="auto"/>
              </w:divBdr>
            </w:div>
            <w:div w:id="1900558743">
              <w:marLeft w:val="0"/>
              <w:marRight w:val="0"/>
              <w:marTop w:val="0"/>
              <w:marBottom w:val="0"/>
              <w:divBdr>
                <w:top w:val="none" w:sz="0" w:space="0" w:color="auto"/>
                <w:left w:val="none" w:sz="0" w:space="0" w:color="auto"/>
                <w:bottom w:val="none" w:sz="0" w:space="0" w:color="auto"/>
                <w:right w:val="none" w:sz="0" w:space="0" w:color="auto"/>
              </w:divBdr>
            </w:div>
            <w:div w:id="2029792443">
              <w:marLeft w:val="0"/>
              <w:marRight w:val="0"/>
              <w:marTop w:val="0"/>
              <w:marBottom w:val="0"/>
              <w:divBdr>
                <w:top w:val="none" w:sz="0" w:space="0" w:color="auto"/>
                <w:left w:val="none" w:sz="0" w:space="0" w:color="auto"/>
                <w:bottom w:val="none" w:sz="0" w:space="0" w:color="auto"/>
                <w:right w:val="none" w:sz="0" w:space="0" w:color="auto"/>
              </w:divBdr>
            </w:div>
            <w:div w:id="2097939806">
              <w:marLeft w:val="0"/>
              <w:marRight w:val="0"/>
              <w:marTop w:val="0"/>
              <w:marBottom w:val="0"/>
              <w:divBdr>
                <w:top w:val="none" w:sz="0" w:space="0" w:color="auto"/>
                <w:left w:val="none" w:sz="0" w:space="0" w:color="auto"/>
                <w:bottom w:val="none" w:sz="0" w:space="0" w:color="auto"/>
                <w:right w:val="none" w:sz="0" w:space="0" w:color="auto"/>
              </w:divBdr>
            </w:div>
          </w:divsChild>
        </w:div>
        <w:div w:id="337853316">
          <w:marLeft w:val="0"/>
          <w:marRight w:val="0"/>
          <w:marTop w:val="0"/>
          <w:marBottom w:val="0"/>
          <w:divBdr>
            <w:top w:val="none" w:sz="0" w:space="0" w:color="auto"/>
            <w:left w:val="none" w:sz="0" w:space="0" w:color="auto"/>
            <w:bottom w:val="none" w:sz="0" w:space="0" w:color="auto"/>
            <w:right w:val="none" w:sz="0" w:space="0" w:color="auto"/>
          </w:divBdr>
        </w:div>
        <w:div w:id="356198418">
          <w:marLeft w:val="0"/>
          <w:marRight w:val="0"/>
          <w:marTop w:val="0"/>
          <w:marBottom w:val="0"/>
          <w:divBdr>
            <w:top w:val="none" w:sz="0" w:space="0" w:color="auto"/>
            <w:left w:val="none" w:sz="0" w:space="0" w:color="auto"/>
            <w:bottom w:val="none" w:sz="0" w:space="0" w:color="auto"/>
            <w:right w:val="none" w:sz="0" w:space="0" w:color="auto"/>
          </w:divBdr>
        </w:div>
        <w:div w:id="365059017">
          <w:marLeft w:val="0"/>
          <w:marRight w:val="0"/>
          <w:marTop w:val="0"/>
          <w:marBottom w:val="0"/>
          <w:divBdr>
            <w:top w:val="none" w:sz="0" w:space="0" w:color="auto"/>
            <w:left w:val="none" w:sz="0" w:space="0" w:color="auto"/>
            <w:bottom w:val="none" w:sz="0" w:space="0" w:color="auto"/>
            <w:right w:val="none" w:sz="0" w:space="0" w:color="auto"/>
          </w:divBdr>
        </w:div>
        <w:div w:id="404961644">
          <w:marLeft w:val="0"/>
          <w:marRight w:val="0"/>
          <w:marTop w:val="0"/>
          <w:marBottom w:val="0"/>
          <w:divBdr>
            <w:top w:val="none" w:sz="0" w:space="0" w:color="auto"/>
            <w:left w:val="none" w:sz="0" w:space="0" w:color="auto"/>
            <w:bottom w:val="none" w:sz="0" w:space="0" w:color="auto"/>
            <w:right w:val="none" w:sz="0" w:space="0" w:color="auto"/>
          </w:divBdr>
        </w:div>
        <w:div w:id="459804827">
          <w:marLeft w:val="0"/>
          <w:marRight w:val="0"/>
          <w:marTop w:val="0"/>
          <w:marBottom w:val="0"/>
          <w:divBdr>
            <w:top w:val="none" w:sz="0" w:space="0" w:color="auto"/>
            <w:left w:val="none" w:sz="0" w:space="0" w:color="auto"/>
            <w:bottom w:val="none" w:sz="0" w:space="0" w:color="auto"/>
            <w:right w:val="none" w:sz="0" w:space="0" w:color="auto"/>
          </w:divBdr>
        </w:div>
        <w:div w:id="467017868">
          <w:marLeft w:val="0"/>
          <w:marRight w:val="0"/>
          <w:marTop w:val="0"/>
          <w:marBottom w:val="0"/>
          <w:divBdr>
            <w:top w:val="none" w:sz="0" w:space="0" w:color="auto"/>
            <w:left w:val="none" w:sz="0" w:space="0" w:color="auto"/>
            <w:bottom w:val="none" w:sz="0" w:space="0" w:color="auto"/>
            <w:right w:val="none" w:sz="0" w:space="0" w:color="auto"/>
          </w:divBdr>
        </w:div>
        <w:div w:id="476803139">
          <w:marLeft w:val="0"/>
          <w:marRight w:val="0"/>
          <w:marTop w:val="0"/>
          <w:marBottom w:val="0"/>
          <w:divBdr>
            <w:top w:val="none" w:sz="0" w:space="0" w:color="auto"/>
            <w:left w:val="none" w:sz="0" w:space="0" w:color="auto"/>
            <w:bottom w:val="none" w:sz="0" w:space="0" w:color="auto"/>
            <w:right w:val="none" w:sz="0" w:space="0" w:color="auto"/>
          </w:divBdr>
        </w:div>
        <w:div w:id="490831129">
          <w:marLeft w:val="0"/>
          <w:marRight w:val="0"/>
          <w:marTop w:val="0"/>
          <w:marBottom w:val="0"/>
          <w:divBdr>
            <w:top w:val="none" w:sz="0" w:space="0" w:color="auto"/>
            <w:left w:val="none" w:sz="0" w:space="0" w:color="auto"/>
            <w:bottom w:val="none" w:sz="0" w:space="0" w:color="auto"/>
            <w:right w:val="none" w:sz="0" w:space="0" w:color="auto"/>
          </w:divBdr>
        </w:div>
        <w:div w:id="503325590">
          <w:marLeft w:val="0"/>
          <w:marRight w:val="0"/>
          <w:marTop w:val="0"/>
          <w:marBottom w:val="0"/>
          <w:divBdr>
            <w:top w:val="none" w:sz="0" w:space="0" w:color="auto"/>
            <w:left w:val="none" w:sz="0" w:space="0" w:color="auto"/>
            <w:bottom w:val="none" w:sz="0" w:space="0" w:color="auto"/>
            <w:right w:val="none" w:sz="0" w:space="0" w:color="auto"/>
          </w:divBdr>
        </w:div>
        <w:div w:id="545023007">
          <w:marLeft w:val="0"/>
          <w:marRight w:val="0"/>
          <w:marTop w:val="0"/>
          <w:marBottom w:val="0"/>
          <w:divBdr>
            <w:top w:val="none" w:sz="0" w:space="0" w:color="auto"/>
            <w:left w:val="none" w:sz="0" w:space="0" w:color="auto"/>
            <w:bottom w:val="none" w:sz="0" w:space="0" w:color="auto"/>
            <w:right w:val="none" w:sz="0" w:space="0" w:color="auto"/>
          </w:divBdr>
          <w:divsChild>
            <w:div w:id="80221202">
              <w:marLeft w:val="0"/>
              <w:marRight w:val="0"/>
              <w:marTop w:val="0"/>
              <w:marBottom w:val="0"/>
              <w:divBdr>
                <w:top w:val="none" w:sz="0" w:space="0" w:color="auto"/>
                <w:left w:val="none" w:sz="0" w:space="0" w:color="auto"/>
                <w:bottom w:val="none" w:sz="0" w:space="0" w:color="auto"/>
                <w:right w:val="none" w:sz="0" w:space="0" w:color="auto"/>
              </w:divBdr>
            </w:div>
            <w:div w:id="241792298">
              <w:marLeft w:val="0"/>
              <w:marRight w:val="0"/>
              <w:marTop w:val="0"/>
              <w:marBottom w:val="0"/>
              <w:divBdr>
                <w:top w:val="none" w:sz="0" w:space="0" w:color="auto"/>
                <w:left w:val="none" w:sz="0" w:space="0" w:color="auto"/>
                <w:bottom w:val="none" w:sz="0" w:space="0" w:color="auto"/>
                <w:right w:val="none" w:sz="0" w:space="0" w:color="auto"/>
              </w:divBdr>
            </w:div>
            <w:div w:id="254825075">
              <w:marLeft w:val="0"/>
              <w:marRight w:val="0"/>
              <w:marTop w:val="0"/>
              <w:marBottom w:val="0"/>
              <w:divBdr>
                <w:top w:val="none" w:sz="0" w:space="0" w:color="auto"/>
                <w:left w:val="none" w:sz="0" w:space="0" w:color="auto"/>
                <w:bottom w:val="none" w:sz="0" w:space="0" w:color="auto"/>
                <w:right w:val="none" w:sz="0" w:space="0" w:color="auto"/>
              </w:divBdr>
            </w:div>
            <w:div w:id="385614347">
              <w:marLeft w:val="0"/>
              <w:marRight w:val="0"/>
              <w:marTop w:val="0"/>
              <w:marBottom w:val="0"/>
              <w:divBdr>
                <w:top w:val="none" w:sz="0" w:space="0" w:color="auto"/>
                <w:left w:val="none" w:sz="0" w:space="0" w:color="auto"/>
                <w:bottom w:val="none" w:sz="0" w:space="0" w:color="auto"/>
                <w:right w:val="none" w:sz="0" w:space="0" w:color="auto"/>
              </w:divBdr>
            </w:div>
            <w:div w:id="426851202">
              <w:marLeft w:val="0"/>
              <w:marRight w:val="0"/>
              <w:marTop w:val="0"/>
              <w:marBottom w:val="0"/>
              <w:divBdr>
                <w:top w:val="none" w:sz="0" w:space="0" w:color="auto"/>
                <w:left w:val="none" w:sz="0" w:space="0" w:color="auto"/>
                <w:bottom w:val="none" w:sz="0" w:space="0" w:color="auto"/>
                <w:right w:val="none" w:sz="0" w:space="0" w:color="auto"/>
              </w:divBdr>
            </w:div>
            <w:div w:id="610430781">
              <w:marLeft w:val="0"/>
              <w:marRight w:val="0"/>
              <w:marTop w:val="0"/>
              <w:marBottom w:val="0"/>
              <w:divBdr>
                <w:top w:val="none" w:sz="0" w:space="0" w:color="auto"/>
                <w:left w:val="none" w:sz="0" w:space="0" w:color="auto"/>
                <w:bottom w:val="none" w:sz="0" w:space="0" w:color="auto"/>
                <w:right w:val="none" w:sz="0" w:space="0" w:color="auto"/>
              </w:divBdr>
            </w:div>
            <w:div w:id="713774754">
              <w:marLeft w:val="0"/>
              <w:marRight w:val="0"/>
              <w:marTop w:val="0"/>
              <w:marBottom w:val="0"/>
              <w:divBdr>
                <w:top w:val="none" w:sz="0" w:space="0" w:color="auto"/>
                <w:left w:val="none" w:sz="0" w:space="0" w:color="auto"/>
                <w:bottom w:val="none" w:sz="0" w:space="0" w:color="auto"/>
                <w:right w:val="none" w:sz="0" w:space="0" w:color="auto"/>
              </w:divBdr>
            </w:div>
            <w:div w:id="1003708434">
              <w:marLeft w:val="0"/>
              <w:marRight w:val="0"/>
              <w:marTop w:val="0"/>
              <w:marBottom w:val="0"/>
              <w:divBdr>
                <w:top w:val="none" w:sz="0" w:space="0" w:color="auto"/>
                <w:left w:val="none" w:sz="0" w:space="0" w:color="auto"/>
                <w:bottom w:val="none" w:sz="0" w:space="0" w:color="auto"/>
                <w:right w:val="none" w:sz="0" w:space="0" w:color="auto"/>
              </w:divBdr>
            </w:div>
            <w:div w:id="1170410089">
              <w:marLeft w:val="0"/>
              <w:marRight w:val="0"/>
              <w:marTop w:val="0"/>
              <w:marBottom w:val="0"/>
              <w:divBdr>
                <w:top w:val="none" w:sz="0" w:space="0" w:color="auto"/>
                <w:left w:val="none" w:sz="0" w:space="0" w:color="auto"/>
                <w:bottom w:val="none" w:sz="0" w:space="0" w:color="auto"/>
                <w:right w:val="none" w:sz="0" w:space="0" w:color="auto"/>
              </w:divBdr>
            </w:div>
            <w:div w:id="1220558300">
              <w:marLeft w:val="0"/>
              <w:marRight w:val="0"/>
              <w:marTop w:val="0"/>
              <w:marBottom w:val="0"/>
              <w:divBdr>
                <w:top w:val="none" w:sz="0" w:space="0" w:color="auto"/>
                <w:left w:val="none" w:sz="0" w:space="0" w:color="auto"/>
                <w:bottom w:val="none" w:sz="0" w:space="0" w:color="auto"/>
                <w:right w:val="none" w:sz="0" w:space="0" w:color="auto"/>
              </w:divBdr>
            </w:div>
            <w:div w:id="1226330294">
              <w:marLeft w:val="0"/>
              <w:marRight w:val="0"/>
              <w:marTop w:val="0"/>
              <w:marBottom w:val="0"/>
              <w:divBdr>
                <w:top w:val="none" w:sz="0" w:space="0" w:color="auto"/>
                <w:left w:val="none" w:sz="0" w:space="0" w:color="auto"/>
                <w:bottom w:val="none" w:sz="0" w:space="0" w:color="auto"/>
                <w:right w:val="none" w:sz="0" w:space="0" w:color="auto"/>
              </w:divBdr>
            </w:div>
            <w:div w:id="1279988227">
              <w:marLeft w:val="0"/>
              <w:marRight w:val="0"/>
              <w:marTop w:val="0"/>
              <w:marBottom w:val="0"/>
              <w:divBdr>
                <w:top w:val="none" w:sz="0" w:space="0" w:color="auto"/>
                <w:left w:val="none" w:sz="0" w:space="0" w:color="auto"/>
                <w:bottom w:val="none" w:sz="0" w:space="0" w:color="auto"/>
                <w:right w:val="none" w:sz="0" w:space="0" w:color="auto"/>
              </w:divBdr>
            </w:div>
            <w:div w:id="1288665257">
              <w:marLeft w:val="0"/>
              <w:marRight w:val="0"/>
              <w:marTop w:val="0"/>
              <w:marBottom w:val="0"/>
              <w:divBdr>
                <w:top w:val="none" w:sz="0" w:space="0" w:color="auto"/>
                <w:left w:val="none" w:sz="0" w:space="0" w:color="auto"/>
                <w:bottom w:val="none" w:sz="0" w:space="0" w:color="auto"/>
                <w:right w:val="none" w:sz="0" w:space="0" w:color="auto"/>
              </w:divBdr>
            </w:div>
            <w:div w:id="1427531541">
              <w:marLeft w:val="0"/>
              <w:marRight w:val="0"/>
              <w:marTop w:val="0"/>
              <w:marBottom w:val="0"/>
              <w:divBdr>
                <w:top w:val="none" w:sz="0" w:space="0" w:color="auto"/>
                <w:left w:val="none" w:sz="0" w:space="0" w:color="auto"/>
                <w:bottom w:val="none" w:sz="0" w:space="0" w:color="auto"/>
                <w:right w:val="none" w:sz="0" w:space="0" w:color="auto"/>
              </w:divBdr>
            </w:div>
            <w:div w:id="1522015056">
              <w:marLeft w:val="0"/>
              <w:marRight w:val="0"/>
              <w:marTop w:val="0"/>
              <w:marBottom w:val="0"/>
              <w:divBdr>
                <w:top w:val="none" w:sz="0" w:space="0" w:color="auto"/>
                <w:left w:val="none" w:sz="0" w:space="0" w:color="auto"/>
                <w:bottom w:val="none" w:sz="0" w:space="0" w:color="auto"/>
                <w:right w:val="none" w:sz="0" w:space="0" w:color="auto"/>
              </w:divBdr>
            </w:div>
            <w:div w:id="1909074745">
              <w:marLeft w:val="0"/>
              <w:marRight w:val="0"/>
              <w:marTop w:val="0"/>
              <w:marBottom w:val="0"/>
              <w:divBdr>
                <w:top w:val="none" w:sz="0" w:space="0" w:color="auto"/>
                <w:left w:val="none" w:sz="0" w:space="0" w:color="auto"/>
                <w:bottom w:val="none" w:sz="0" w:space="0" w:color="auto"/>
                <w:right w:val="none" w:sz="0" w:space="0" w:color="auto"/>
              </w:divBdr>
            </w:div>
            <w:div w:id="2006391658">
              <w:marLeft w:val="0"/>
              <w:marRight w:val="0"/>
              <w:marTop w:val="0"/>
              <w:marBottom w:val="0"/>
              <w:divBdr>
                <w:top w:val="none" w:sz="0" w:space="0" w:color="auto"/>
                <w:left w:val="none" w:sz="0" w:space="0" w:color="auto"/>
                <w:bottom w:val="none" w:sz="0" w:space="0" w:color="auto"/>
                <w:right w:val="none" w:sz="0" w:space="0" w:color="auto"/>
              </w:divBdr>
            </w:div>
            <w:div w:id="2014993808">
              <w:marLeft w:val="0"/>
              <w:marRight w:val="0"/>
              <w:marTop w:val="0"/>
              <w:marBottom w:val="0"/>
              <w:divBdr>
                <w:top w:val="none" w:sz="0" w:space="0" w:color="auto"/>
                <w:left w:val="none" w:sz="0" w:space="0" w:color="auto"/>
                <w:bottom w:val="none" w:sz="0" w:space="0" w:color="auto"/>
                <w:right w:val="none" w:sz="0" w:space="0" w:color="auto"/>
              </w:divBdr>
            </w:div>
            <w:div w:id="2092510148">
              <w:marLeft w:val="0"/>
              <w:marRight w:val="0"/>
              <w:marTop w:val="0"/>
              <w:marBottom w:val="0"/>
              <w:divBdr>
                <w:top w:val="none" w:sz="0" w:space="0" w:color="auto"/>
                <w:left w:val="none" w:sz="0" w:space="0" w:color="auto"/>
                <w:bottom w:val="none" w:sz="0" w:space="0" w:color="auto"/>
                <w:right w:val="none" w:sz="0" w:space="0" w:color="auto"/>
              </w:divBdr>
            </w:div>
            <w:div w:id="2125924721">
              <w:marLeft w:val="0"/>
              <w:marRight w:val="0"/>
              <w:marTop w:val="0"/>
              <w:marBottom w:val="0"/>
              <w:divBdr>
                <w:top w:val="none" w:sz="0" w:space="0" w:color="auto"/>
                <w:left w:val="none" w:sz="0" w:space="0" w:color="auto"/>
                <w:bottom w:val="none" w:sz="0" w:space="0" w:color="auto"/>
                <w:right w:val="none" w:sz="0" w:space="0" w:color="auto"/>
              </w:divBdr>
            </w:div>
          </w:divsChild>
        </w:div>
        <w:div w:id="551305486">
          <w:marLeft w:val="0"/>
          <w:marRight w:val="0"/>
          <w:marTop w:val="0"/>
          <w:marBottom w:val="0"/>
          <w:divBdr>
            <w:top w:val="none" w:sz="0" w:space="0" w:color="auto"/>
            <w:left w:val="none" w:sz="0" w:space="0" w:color="auto"/>
            <w:bottom w:val="none" w:sz="0" w:space="0" w:color="auto"/>
            <w:right w:val="none" w:sz="0" w:space="0" w:color="auto"/>
          </w:divBdr>
        </w:div>
        <w:div w:id="566916063">
          <w:marLeft w:val="0"/>
          <w:marRight w:val="0"/>
          <w:marTop w:val="0"/>
          <w:marBottom w:val="0"/>
          <w:divBdr>
            <w:top w:val="none" w:sz="0" w:space="0" w:color="auto"/>
            <w:left w:val="none" w:sz="0" w:space="0" w:color="auto"/>
            <w:bottom w:val="none" w:sz="0" w:space="0" w:color="auto"/>
            <w:right w:val="none" w:sz="0" w:space="0" w:color="auto"/>
          </w:divBdr>
        </w:div>
        <w:div w:id="579562050">
          <w:marLeft w:val="0"/>
          <w:marRight w:val="0"/>
          <w:marTop w:val="0"/>
          <w:marBottom w:val="0"/>
          <w:divBdr>
            <w:top w:val="none" w:sz="0" w:space="0" w:color="auto"/>
            <w:left w:val="none" w:sz="0" w:space="0" w:color="auto"/>
            <w:bottom w:val="none" w:sz="0" w:space="0" w:color="auto"/>
            <w:right w:val="none" w:sz="0" w:space="0" w:color="auto"/>
          </w:divBdr>
        </w:div>
        <w:div w:id="588933083">
          <w:marLeft w:val="0"/>
          <w:marRight w:val="0"/>
          <w:marTop w:val="0"/>
          <w:marBottom w:val="0"/>
          <w:divBdr>
            <w:top w:val="none" w:sz="0" w:space="0" w:color="auto"/>
            <w:left w:val="none" w:sz="0" w:space="0" w:color="auto"/>
            <w:bottom w:val="none" w:sz="0" w:space="0" w:color="auto"/>
            <w:right w:val="none" w:sz="0" w:space="0" w:color="auto"/>
          </w:divBdr>
        </w:div>
        <w:div w:id="644890654">
          <w:marLeft w:val="0"/>
          <w:marRight w:val="0"/>
          <w:marTop w:val="0"/>
          <w:marBottom w:val="0"/>
          <w:divBdr>
            <w:top w:val="none" w:sz="0" w:space="0" w:color="auto"/>
            <w:left w:val="none" w:sz="0" w:space="0" w:color="auto"/>
            <w:bottom w:val="none" w:sz="0" w:space="0" w:color="auto"/>
            <w:right w:val="none" w:sz="0" w:space="0" w:color="auto"/>
          </w:divBdr>
        </w:div>
        <w:div w:id="646009566">
          <w:marLeft w:val="0"/>
          <w:marRight w:val="0"/>
          <w:marTop w:val="0"/>
          <w:marBottom w:val="0"/>
          <w:divBdr>
            <w:top w:val="none" w:sz="0" w:space="0" w:color="auto"/>
            <w:left w:val="none" w:sz="0" w:space="0" w:color="auto"/>
            <w:bottom w:val="none" w:sz="0" w:space="0" w:color="auto"/>
            <w:right w:val="none" w:sz="0" w:space="0" w:color="auto"/>
          </w:divBdr>
        </w:div>
        <w:div w:id="663119723">
          <w:marLeft w:val="0"/>
          <w:marRight w:val="0"/>
          <w:marTop w:val="0"/>
          <w:marBottom w:val="0"/>
          <w:divBdr>
            <w:top w:val="none" w:sz="0" w:space="0" w:color="auto"/>
            <w:left w:val="none" w:sz="0" w:space="0" w:color="auto"/>
            <w:bottom w:val="none" w:sz="0" w:space="0" w:color="auto"/>
            <w:right w:val="none" w:sz="0" w:space="0" w:color="auto"/>
          </w:divBdr>
        </w:div>
        <w:div w:id="664820286">
          <w:marLeft w:val="0"/>
          <w:marRight w:val="0"/>
          <w:marTop w:val="0"/>
          <w:marBottom w:val="0"/>
          <w:divBdr>
            <w:top w:val="none" w:sz="0" w:space="0" w:color="auto"/>
            <w:left w:val="none" w:sz="0" w:space="0" w:color="auto"/>
            <w:bottom w:val="none" w:sz="0" w:space="0" w:color="auto"/>
            <w:right w:val="none" w:sz="0" w:space="0" w:color="auto"/>
          </w:divBdr>
        </w:div>
        <w:div w:id="673801017">
          <w:marLeft w:val="0"/>
          <w:marRight w:val="0"/>
          <w:marTop w:val="0"/>
          <w:marBottom w:val="0"/>
          <w:divBdr>
            <w:top w:val="none" w:sz="0" w:space="0" w:color="auto"/>
            <w:left w:val="none" w:sz="0" w:space="0" w:color="auto"/>
            <w:bottom w:val="none" w:sz="0" w:space="0" w:color="auto"/>
            <w:right w:val="none" w:sz="0" w:space="0" w:color="auto"/>
          </w:divBdr>
        </w:div>
        <w:div w:id="700278460">
          <w:marLeft w:val="0"/>
          <w:marRight w:val="0"/>
          <w:marTop w:val="0"/>
          <w:marBottom w:val="0"/>
          <w:divBdr>
            <w:top w:val="none" w:sz="0" w:space="0" w:color="auto"/>
            <w:left w:val="none" w:sz="0" w:space="0" w:color="auto"/>
            <w:bottom w:val="none" w:sz="0" w:space="0" w:color="auto"/>
            <w:right w:val="none" w:sz="0" w:space="0" w:color="auto"/>
          </w:divBdr>
        </w:div>
        <w:div w:id="704986755">
          <w:marLeft w:val="0"/>
          <w:marRight w:val="0"/>
          <w:marTop w:val="0"/>
          <w:marBottom w:val="0"/>
          <w:divBdr>
            <w:top w:val="none" w:sz="0" w:space="0" w:color="auto"/>
            <w:left w:val="none" w:sz="0" w:space="0" w:color="auto"/>
            <w:bottom w:val="none" w:sz="0" w:space="0" w:color="auto"/>
            <w:right w:val="none" w:sz="0" w:space="0" w:color="auto"/>
          </w:divBdr>
          <w:divsChild>
            <w:div w:id="109933268">
              <w:marLeft w:val="0"/>
              <w:marRight w:val="0"/>
              <w:marTop w:val="0"/>
              <w:marBottom w:val="0"/>
              <w:divBdr>
                <w:top w:val="none" w:sz="0" w:space="0" w:color="auto"/>
                <w:left w:val="none" w:sz="0" w:space="0" w:color="auto"/>
                <w:bottom w:val="none" w:sz="0" w:space="0" w:color="auto"/>
                <w:right w:val="none" w:sz="0" w:space="0" w:color="auto"/>
              </w:divBdr>
            </w:div>
            <w:div w:id="111168482">
              <w:marLeft w:val="0"/>
              <w:marRight w:val="0"/>
              <w:marTop w:val="0"/>
              <w:marBottom w:val="0"/>
              <w:divBdr>
                <w:top w:val="none" w:sz="0" w:space="0" w:color="auto"/>
                <w:left w:val="none" w:sz="0" w:space="0" w:color="auto"/>
                <w:bottom w:val="none" w:sz="0" w:space="0" w:color="auto"/>
                <w:right w:val="none" w:sz="0" w:space="0" w:color="auto"/>
              </w:divBdr>
            </w:div>
            <w:div w:id="195898376">
              <w:marLeft w:val="0"/>
              <w:marRight w:val="0"/>
              <w:marTop w:val="0"/>
              <w:marBottom w:val="0"/>
              <w:divBdr>
                <w:top w:val="none" w:sz="0" w:space="0" w:color="auto"/>
                <w:left w:val="none" w:sz="0" w:space="0" w:color="auto"/>
                <w:bottom w:val="none" w:sz="0" w:space="0" w:color="auto"/>
                <w:right w:val="none" w:sz="0" w:space="0" w:color="auto"/>
              </w:divBdr>
            </w:div>
            <w:div w:id="210263735">
              <w:marLeft w:val="0"/>
              <w:marRight w:val="0"/>
              <w:marTop w:val="0"/>
              <w:marBottom w:val="0"/>
              <w:divBdr>
                <w:top w:val="none" w:sz="0" w:space="0" w:color="auto"/>
                <w:left w:val="none" w:sz="0" w:space="0" w:color="auto"/>
                <w:bottom w:val="none" w:sz="0" w:space="0" w:color="auto"/>
                <w:right w:val="none" w:sz="0" w:space="0" w:color="auto"/>
              </w:divBdr>
            </w:div>
            <w:div w:id="260067516">
              <w:marLeft w:val="0"/>
              <w:marRight w:val="0"/>
              <w:marTop w:val="0"/>
              <w:marBottom w:val="0"/>
              <w:divBdr>
                <w:top w:val="none" w:sz="0" w:space="0" w:color="auto"/>
                <w:left w:val="none" w:sz="0" w:space="0" w:color="auto"/>
                <w:bottom w:val="none" w:sz="0" w:space="0" w:color="auto"/>
                <w:right w:val="none" w:sz="0" w:space="0" w:color="auto"/>
              </w:divBdr>
            </w:div>
            <w:div w:id="426192668">
              <w:marLeft w:val="0"/>
              <w:marRight w:val="0"/>
              <w:marTop w:val="0"/>
              <w:marBottom w:val="0"/>
              <w:divBdr>
                <w:top w:val="none" w:sz="0" w:space="0" w:color="auto"/>
                <w:left w:val="none" w:sz="0" w:space="0" w:color="auto"/>
                <w:bottom w:val="none" w:sz="0" w:space="0" w:color="auto"/>
                <w:right w:val="none" w:sz="0" w:space="0" w:color="auto"/>
              </w:divBdr>
            </w:div>
            <w:div w:id="447745710">
              <w:marLeft w:val="0"/>
              <w:marRight w:val="0"/>
              <w:marTop w:val="0"/>
              <w:marBottom w:val="0"/>
              <w:divBdr>
                <w:top w:val="none" w:sz="0" w:space="0" w:color="auto"/>
                <w:left w:val="none" w:sz="0" w:space="0" w:color="auto"/>
                <w:bottom w:val="none" w:sz="0" w:space="0" w:color="auto"/>
                <w:right w:val="none" w:sz="0" w:space="0" w:color="auto"/>
              </w:divBdr>
            </w:div>
            <w:div w:id="865874727">
              <w:marLeft w:val="0"/>
              <w:marRight w:val="0"/>
              <w:marTop w:val="0"/>
              <w:marBottom w:val="0"/>
              <w:divBdr>
                <w:top w:val="none" w:sz="0" w:space="0" w:color="auto"/>
                <w:left w:val="none" w:sz="0" w:space="0" w:color="auto"/>
                <w:bottom w:val="none" w:sz="0" w:space="0" w:color="auto"/>
                <w:right w:val="none" w:sz="0" w:space="0" w:color="auto"/>
              </w:divBdr>
            </w:div>
            <w:div w:id="932199370">
              <w:marLeft w:val="0"/>
              <w:marRight w:val="0"/>
              <w:marTop w:val="0"/>
              <w:marBottom w:val="0"/>
              <w:divBdr>
                <w:top w:val="none" w:sz="0" w:space="0" w:color="auto"/>
                <w:left w:val="none" w:sz="0" w:space="0" w:color="auto"/>
                <w:bottom w:val="none" w:sz="0" w:space="0" w:color="auto"/>
                <w:right w:val="none" w:sz="0" w:space="0" w:color="auto"/>
              </w:divBdr>
            </w:div>
            <w:div w:id="938878880">
              <w:marLeft w:val="0"/>
              <w:marRight w:val="0"/>
              <w:marTop w:val="0"/>
              <w:marBottom w:val="0"/>
              <w:divBdr>
                <w:top w:val="none" w:sz="0" w:space="0" w:color="auto"/>
                <w:left w:val="none" w:sz="0" w:space="0" w:color="auto"/>
                <w:bottom w:val="none" w:sz="0" w:space="0" w:color="auto"/>
                <w:right w:val="none" w:sz="0" w:space="0" w:color="auto"/>
              </w:divBdr>
            </w:div>
            <w:div w:id="947587407">
              <w:marLeft w:val="0"/>
              <w:marRight w:val="0"/>
              <w:marTop w:val="0"/>
              <w:marBottom w:val="0"/>
              <w:divBdr>
                <w:top w:val="none" w:sz="0" w:space="0" w:color="auto"/>
                <w:left w:val="none" w:sz="0" w:space="0" w:color="auto"/>
                <w:bottom w:val="none" w:sz="0" w:space="0" w:color="auto"/>
                <w:right w:val="none" w:sz="0" w:space="0" w:color="auto"/>
              </w:divBdr>
            </w:div>
            <w:div w:id="986669333">
              <w:marLeft w:val="0"/>
              <w:marRight w:val="0"/>
              <w:marTop w:val="0"/>
              <w:marBottom w:val="0"/>
              <w:divBdr>
                <w:top w:val="none" w:sz="0" w:space="0" w:color="auto"/>
                <w:left w:val="none" w:sz="0" w:space="0" w:color="auto"/>
                <w:bottom w:val="none" w:sz="0" w:space="0" w:color="auto"/>
                <w:right w:val="none" w:sz="0" w:space="0" w:color="auto"/>
              </w:divBdr>
            </w:div>
            <w:div w:id="1203981507">
              <w:marLeft w:val="0"/>
              <w:marRight w:val="0"/>
              <w:marTop w:val="0"/>
              <w:marBottom w:val="0"/>
              <w:divBdr>
                <w:top w:val="none" w:sz="0" w:space="0" w:color="auto"/>
                <w:left w:val="none" w:sz="0" w:space="0" w:color="auto"/>
                <w:bottom w:val="none" w:sz="0" w:space="0" w:color="auto"/>
                <w:right w:val="none" w:sz="0" w:space="0" w:color="auto"/>
              </w:divBdr>
            </w:div>
            <w:div w:id="1298146200">
              <w:marLeft w:val="0"/>
              <w:marRight w:val="0"/>
              <w:marTop w:val="0"/>
              <w:marBottom w:val="0"/>
              <w:divBdr>
                <w:top w:val="none" w:sz="0" w:space="0" w:color="auto"/>
                <w:left w:val="none" w:sz="0" w:space="0" w:color="auto"/>
                <w:bottom w:val="none" w:sz="0" w:space="0" w:color="auto"/>
                <w:right w:val="none" w:sz="0" w:space="0" w:color="auto"/>
              </w:divBdr>
            </w:div>
            <w:div w:id="1493984090">
              <w:marLeft w:val="0"/>
              <w:marRight w:val="0"/>
              <w:marTop w:val="0"/>
              <w:marBottom w:val="0"/>
              <w:divBdr>
                <w:top w:val="none" w:sz="0" w:space="0" w:color="auto"/>
                <w:left w:val="none" w:sz="0" w:space="0" w:color="auto"/>
                <w:bottom w:val="none" w:sz="0" w:space="0" w:color="auto"/>
                <w:right w:val="none" w:sz="0" w:space="0" w:color="auto"/>
              </w:divBdr>
            </w:div>
            <w:div w:id="1707871544">
              <w:marLeft w:val="0"/>
              <w:marRight w:val="0"/>
              <w:marTop w:val="0"/>
              <w:marBottom w:val="0"/>
              <w:divBdr>
                <w:top w:val="none" w:sz="0" w:space="0" w:color="auto"/>
                <w:left w:val="none" w:sz="0" w:space="0" w:color="auto"/>
                <w:bottom w:val="none" w:sz="0" w:space="0" w:color="auto"/>
                <w:right w:val="none" w:sz="0" w:space="0" w:color="auto"/>
              </w:divBdr>
            </w:div>
            <w:div w:id="1917859523">
              <w:marLeft w:val="0"/>
              <w:marRight w:val="0"/>
              <w:marTop w:val="0"/>
              <w:marBottom w:val="0"/>
              <w:divBdr>
                <w:top w:val="none" w:sz="0" w:space="0" w:color="auto"/>
                <w:left w:val="none" w:sz="0" w:space="0" w:color="auto"/>
                <w:bottom w:val="none" w:sz="0" w:space="0" w:color="auto"/>
                <w:right w:val="none" w:sz="0" w:space="0" w:color="auto"/>
              </w:divBdr>
            </w:div>
            <w:div w:id="1988196772">
              <w:marLeft w:val="0"/>
              <w:marRight w:val="0"/>
              <w:marTop w:val="0"/>
              <w:marBottom w:val="0"/>
              <w:divBdr>
                <w:top w:val="none" w:sz="0" w:space="0" w:color="auto"/>
                <w:left w:val="none" w:sz="0" w:space="0" w:color="auto"/>
                <w:bottom w:val="none" w:sz="0" w:space="0" w:color="auto"/>
                <w:right w:val="none" w:sz="0" w:space="0" w:color="auto"/>
              </w:divBdr>
            </w:div>
            <w:div w:id="2030333714">
              <w:marLeft w:val="0"/>
              <w:marRight w:val="0"/>
              <w:marTop w:val="0"/>
              <w:marBottom w:val="0"/>
              <w:divBdr>
                <w:top w:val="none" w:sz="0" w:space="0" w:color="auto"/>
                <w:left w:val="none" w:sz="0" w:space="0" w:color="auto"/>
                <w:bottom w:val="none" w:sz="0" w:space="0" w:color="auto"/>
                <w:right w:val="none" w:sz="0" w:space="0" w:color="auto"/>
              </w:divBdr>
            </w:div>
            <w:div w:id="2103183861">
              <w:marLeft w:val="0"/>
              <w:marRight w:val="0"/>
              <w:marTop w:val="0"/>
              <w:marBottom w:val="0"/>
              <w:divBdr>
                <w:top w:val="none" w:sz="0" w:space="0" w:color="auto"/>
                <w:left w:val="none" w:sz="0" w:space="0" w:color="auto"/>
                <w:bottom w:val="none" w:sz="0" w:space="0" w:color="auto"/>
                <w:right w:val="none" w:sz="0" w:space="0" w:color="auto"/>
              </w:divBdr>
            </w:div>
          </w:divsChild>
        </w:div>
        <w:div w:id="708990989">
          <w:marLeft w:val="0"/>
          <w:marRight w:val="0"/>
          <w:marTop w:val="0"/>
          <w:marBottom w:val="0"/>
          <w:divBdr>
            <w:top w:val="none" w:sz="0" w:space="0" w:color="auto"/>
            <w:left w:val="none" w:sz="0" w:space="0" w:color="auto"/>
            <w:bottom w:val="none" w:sz="0" w:space="0" w:color="auto"/>
            <w:right w:val="none" w:sz="0" w:space="0" w:color="auto"/>
          </w:divBdr>
        </w:div>
        <w:div w:id="726609297">
          <w:marLeft w:val="0"/>
          <w:marRight w:val="0"/>
          <w:marTop w:val="0"/>
          <w:marBottom w:val="0"/>
          <w:divBdr>
            <w:top w:val="none" w:sz="0" w:space="0" w:color="auto"/>
            <w:left w:val="none" w:sz="0" w:space="0" w:color="auto"/>
            <w:bottom w:val="none" w:sz="0" w:space="0" w:color="auto"/>
            <w:right w:val="none" w:sz="0" w:space="0" w:color="auto"/>
          </w:divBdr>
        </w:div>
        <w:div w:id="745609156">
          <w:marLeft w:val="0"/>
          <w:marRight w:val="0"/>
          <w:marTop w:val="0"/>
          <w:marBottom w:val="0"/>
          <w:divBdr>
            <w:top w:val="none" w:sz="0" w:space="0" w:color="auto"/>
            <w:left w:val="none" w:sz="0" w:space="0" w:color="auto"/>
            <w:bottom w:val="none" w:sz="0" w:space="0" w:color="auto"/>
            <w:right w:val="none" w:sz="0" w:space="0" w:color="auto"/>
          </w:divBdr>
        </w:div>
        <w:div w:id="786696811">
          <w:marLeft w:val="0"/>
          <w:marRight w:val="0"/>
          <w:marTop w:val="0"/>
          <w:marBottom w:val="0"/>
          <w:divBdr>
            <w:top w:val="none" w:sz="0" w:space="0" w:color="auto"/>
            <w:left w:val="none" w:sz="0" w:space="0" w:color="auto"/>
            <w:bottom w:val="none" w:sz="0" w:space="0" w:color="auto"/>
            <w:right w:val="none" w:sz="0" w:space="0" w:color="auto"/>
          </w:divBdr>
        </w:div>
        <w:div w:id="831071407">
          <w:marLeft w:val="0"/>
          <w:marRight w:val="0"/>
          <w:marTop w:val="0"/>
          <w:marBottom w:val="0"/>
          <w:divBdr>
            <w:top w:val="none" w:sz="0" w:space="0" w:color="auto"/>
            <w:left w:val="none" w:sz="0" w:space="0" w:color="auto"/>
            <w:bottom w:val="none" w:sz="0" w:space="0" w:color="auto"/>
            <w:right w:val="none" w:sz="0" w:space="0" w:color="auto"/>
          </w:divBdr>
        </w:div>
        <w:div w:id="836582171">
          <w:marLeft w:val="0"/>
          <w:marRight w:val="0"/>
          <w:marTop w:val="0"/>
          <w:marBottom w:val="0"/>
          <w:divBdr>
            <w:top w:val="none" w:sz="0" w:space="0" w:color="auto"/>
            <w:left w:val="none" w:sz="0" w:space="0" w:color="auto"/>
            <w:bottom w:val="none" w:sz="0" w:space="0" w:color="auto"/>
            <w:right w:val="none" w:sz="0" w:space="0" w:color="auto"/>
          </w:divBdr>
          <w:divsChild>
            <w:div w:id="126631606">
              <w:marLeft w:val="0"/>
              <w:marRight w:val="0"/>
              <w:marTop w:val="0"/>
              <w:marBottom w:val="0"/>
              <w:divBdr>
                <w:top w:val="none" w:sz="0" w:space="0" w:color="auto"/>
                <w:left w:val="none" w:sz="0" w:space="0" w:color="auto"/>
                <w:bottom w:val="none" w:sz="0" w:space="0" w:color="auto"/>
                <w:right w:val="none" w:sz="0" w:space="0" w:color="auto"/>
              </w:divBdr>
            </w:div>
            <w:div w:id="156653179">
              <w:marLeft w:val="0"/>
              <w:marRight w:val="0"/>
              <w:marTop w:val="0"/>
              <w:marBottom w:val="0"/>
              <w:divBdr>
                <w:top w:val="none" w:sz="0" w:space="0" w:color="auto"/>
                <w:left w:val="none" w:sz="0" w:space="0" w:color="auto"/>
                <w:bottom w:val="none" w:sz="0" w:space="0" w:color="auto"/>
                <w:right w:val="none" w:sz="0" w:space="0" w:color="auto"/>
              </w:divBdr>
            </w:div>
            <w:div w:id="202255647">
              <w:marLeft w:val="0"/>
              <w:marRight w:val="0"/>
              <w:marTop w:val="0"/>
              <w:marBottom w:val="0"/>
              <w:divBdr>
                <w:top w:val="none" w:sz="0" w:space="0" w:color="auto"/>
                <w:left w:val="none" w:sz="0" w:space="0" w:color="auto"/>
                <w:bottom w:val="none" w:sz="0" w:space="0" w:color="auto"/>
                <w:right w:val="none" w:sz="0" w:space="0" w:color="auto"/>
              </w:divBdr>
            </w:div>
            <w:div w:id="262614858">
              <w:marLeft w:val="0"/>
              <w:marRight w:val="0"/>
              <w:marTop w:val="0"/>
              <w:marBottom w:val="0"/>
              <w:divBdr>
                <w:top w:val="none" w:sz="0" w:space="0" w:color="auto"/>
                <w:left w:val="none" w:sz="0" w:space="0" w:color="auto"/>
                <w:bottom w:val="none" w:sz="0" w:space="0" w:color="auto"/>
                <w:right w:val="none" w:sz="0" w:space="0" w:color="auto"/>
              </w:divBdr>
            </w:div>
            <w:div w:id="307133305">
              <w:marLeft w:val="0"/>
              <w:marRight w:val="0"/>
              <w:marTop w:val="0"/>
              <w:marBottom w:val="0"/>
              <w:divBdr>
                <w:top w:val="none" w:sz="0" w:space="0" w:color="auto"/>
                <w:left w:val="none" w:sz="0" w:space="0" w:color="auto"/>
                <w:bottom w:val="none" w:sz="0" w:space="0" w:color="auto"/>
                <w:right w:val="none" w:sz="0" w:space="0" w:color="auto"/>
              </w:divBdr>
            </w:div>
            <w:div w:id="312611670">
              <w:marLeft w:val="0"/>
              <w:marRight w:val="0"/>
              <w:marTop w:val="0"/>
              <w:marBottom w:val="0"/>
              <w:divBdr>
                <w:top w:val="none" w:sz="0" w:space="0" w:color="auto"/>
                <w:left w:val="none" w:sz="0" w:space="0" w:color="auto"/>
                <w:bottom w:val="none" w:sz="0" w:space="0" w:color="auto"/>
                <w:right w:val="none" w:sz="0" w:space="0" w:color="auto"/>
              </w:divBdr>
            </w:div>
            <w:div w:id="464587046">
              <w:marLeft w:val="0"/>
              <w:marRight w:val="0"/>
              <w:marTop w:val="0"/>
              <w:marBottom w:val="0"/>
              <w:divBdr>
                <w:top w:val="none" w:sz="0" w:space="0" w:color="auto"/>
                <w:left w:val="none" w:sz="0" w:space="0" w:color="auto"/>
                <w:bottom w:val="none" w:sz="0" w:space="0" w:color="auto"/>
                <w:right w:val="none" w:sz="0" w:space="0" w:color="auto"/>
              </w:divBdr>
            </w:div>
            <w:div w:id="607352643">
              <w:marLeft w:val="0"/>
              <w:marRight w:val="0"/>
              <w:marTop w:val="0"/>
              <w:marBottom w:val="0"/>
              <w:divBdr>
                <w:top w:val="none" w:sz="0" w:space="0" w:color="auto"/>
                <w:left w:val="none" w:sz="0" w:space="0" w:color="auto"/>
                <w:bottom w:val="none" w:sz="0" w:space="0" w:color="auto"/>
                <w:right w:val="none" w:sz="0" w:space="0" w:color="auto"/>
              </w:divBdr>
            </w:div>
            <w:div w:id="708182506">
              <w:marLeft w:val="0"/>
              <w:marRight w:val="0"/>
              <w:marTop w:val="0"/>
              <w:marBottom w:val="0"/>
              <w:divBdr>
                <w:top w:val="none" w:sz="0" w:space="0" w:color="auto"/>
                <w:left w:val="none" w:sz="0" w:space="0" w:color="auto"/>
                <w:bottom w:val="none" w:sz="0" w:space="0" w:color="auto"/>
                <w:right w:val="none" w:sz="0" w:space="0" w:color="auto"/>
              </w:divBdr>
            </w:div>
            <w:div w:id="918055984">
              <w:marLeft w:val="0"/>
              <w:marRight w:val="0"/>
              <w:marTop w:val="0"/>
              <w:marBottom w:val="0"/>
              <w:divBdr>
                <w:top w:val="none" w:sz="0" w:space="0" w:color="auto"/>
                <w:left w:val="none" w:sz="0" w:space="0" w:color="auto"/>
                <w:bottom w:val="none" w:sz="0" w:space="0" w:color="auto"/>
                <w:right w:val="none" w:sz="0" w:space="0" w:color="auto"/>
              </w:divBdr>
            </w:div>
            <w:div w:id="966591895">
              <w:marLeft w:val="0"/>
              <w:marRight w:val="0"/>
              <w:marTop w:val="0"/>
              <w:marBottom w:val="0"/>
              <w:divBdr>
                <w:top w:val="none" w:sz="0" w:space="0" w:color="auto"/>
                <w:left w:val="none" w:sz="0" w:space="0" w:color="auto"/>
                <w:bottom w:val="none" w:sz="0" w:space="0" w:color="auto"/>
                <w:right w:val="none" w:sz="0" w:space="0" w:color="auto"/>
              </w:divBdr>
            </w:div>
            <w:div w:id="1172448039">
              <w:marLeft w:val="0"/>
              <w:marRight w:val="0"/>
              <w:marTop w:val="0"/>
              <w:marBottom w:val="0"/>
              <w:divBdr>
                <w:top w:val="none" w:sz="0" w:space="0" w:color="auto"/>
                <w:left w:val="none" w:sz="0" w:space="0" w:color="auto"/>
                <w:bottom w:val="none" w:sz="0" w:space="0" w:color="auto"/>
                <w:right w:val="none" w:sz="0" w:space="0" w:color="auto"/>
              </w:divBdr>
            </w:div>
            <w:div w:id="1373111754">
              <w:marLeft w:val="0"/>
              <w:marRight w:val="0"/>
              <w:marTop w:val="0"/>
              <w:marBottom w:val="0"/>
              <w:divBdr>
                <w:top w:val="none" w:sz="0" w:space="0" w:color="auto"/>
                <w:left w:val="none" w:sz="0" w:space="0" w:color="auto"/>
                <w:bottom w:val="none" w:sz="0" w:space="0" w:color="auto"/>
                <w:right w:val="none" w:sz="0" w:space="0" w:color="auto"/>
              </w:divBdr>
            </w:div>
            <w:div w:id="1576011264">
              <w:marLeft w:val="0"/>
              <w:marRight w:val="0"/>
              <w:marTop w:val="0"/>
              <w:marBottom w:val="0"/>
              <w:divBdr>
                <w:top w:val="none" w:sz="0" w:space="0" w:color="auto"/>
                <w:left w:val="none" w:sz="0" w:space="0" w:color="auto"/>
                <w:bottom w:val="none" w:sz="0" w:space="0" w:color="auto"/>
                <w:right w:val="none" w:sz="0" w:space="0" w:color="auto"/>
              </w:divBdr>
            </w:div>
            <w:div w:id="1620144945">
              <w:marLeft w:val="0"/>
              <w:marRight w:val="0"/>
              <w:marTop w:val="0"/>
              <w:marBottom w:val="0"/>
              <w:divBdr>
                <w:top w:val="none" w:sz="0" w:space="0" w:color="auto"/>
                <w:left w:val="none" w:sz="0" w:space="0" w:color="auto"/>
                <w:bottom w:val="none" w:sz="0" w:space="0" w:color="auto"/>
                <w:right w:val="none" w:sz="0" w:space="0" w:color="auto"/>
              </w:divBdr>
            </w:div>
            <w:div w:id="1713993173">
              <w:marLeft w:val="0"/>
              <w:marRight w:val="0"/>
              <w:marTop w:val="0"/>
              <w:marBottom w:val="0"/>
              <w:divBdr>
                <w:top w:val="none" w:sz="0" w:space="0" w:color="auto"/>
                <w:left w:val="none" w:sz="0" w:space="0" w:color="auto"/>
                <w:bottom w:val="none" w:sz="0" w:space="0" w:color="auto"/>
                <w:right w:val="none" w:sz="0" w:space="0" w:color="auto"/>
              </w:divBdr>
            </w:div>
            <w:div w:id="1756896485">
              <w:marLeft w:val="0"/>
              <w:marRight w:val="0"/>
              <w:marTop w:val="0"/>
              <w:marBottom w:val="0"/>
              <w:divBdr>
                <w:top w:val="none" w:sz="0" w:space="0" w:color="auto"/>
                <w:left w:val="none" w:sz="0" w:space="0" w:color="auto"/>
                <w:bottom w:val="none" w:sz="0" w:space="0" w:color="auto"/>
                <w:right w:val="none" w:sz="0" w:space="0" w:color="auto"/>
              </w:divBdr>
            </w:div>
            <w:div w:id="1891842545">
              <w:marLeft w:val="0"/>
              <w:marRight w:val="0"/>
              <w:marTop w:val="0"/>
              <w:marBottom w:val="0"/>
              <w:divBdr>
                <w:top w:val="none" w:sz="0" w:space="0" w:color="auto"/>
                <w:left w:val="none" w:sz="0" w:space="0" w:color="auto"/>
                <w:bottom w:val="none" w:sz="0" w:space="0" w:color="auto"/>
                <w:right w:val="none" w:sz="0" w:space="0" w:color="auto"/>
              </w:divBdr>
            </w:div>
            <w:div w:id="1955818930">
              <w:marLeft w:val="0"/>
              <w:marRight w:val="0"/>
              <w:marTop w:val="0"/>
              <w:marBottom w:val="0"/>
              <w:divBdr>
                <w:top w:val="none" w:sz="0" w:space="0" w:color="auto"/>
                <w:left w:val="none" w:sz="0" w:space="0" w:color="auto"/>
                <w:bottom w:val="none" w:sz="0" w:space="0" w:color="auto"/>
                <w:right w:val="none" w:sz="0" w:space="0" w:color="auto"/>
              </w:divBdr>
            </w:div>
            <w:div w:id="2018070974">
              <w:marLeft w:val="0"/>
              <w:marRight w:val="0"/>
              <w:marTop w:val="0"/>
              <w:marBottom w:val="0"/>
              <w:divBdr>
                <w:top w:val="none" w:sz="0" w:space="0" w:color="auto"/>
                <w:left w:val="none" w:sz="0" w:space="0" w:color="auto"/>
                <w:bottom w:val="none" w:sz="0" w:space="0" w:color="auto"/>
                <w:right w:val="none" w:sz="0" w:space="0" w:color="auto"/>
              </w:divBdr>
            </w:div>
          </w:divsChild>
        </w:div>
        <w:div w:id="838931321">
          <w:marLeft w:val="0"/>
          <w:marRight w:val="0"/>
          <w:marTop w:val="0"/>
          <w:marBottom w:val="0"/>
          <w:divBdr>
            <w:top w:val="none" w:sz="0" w:space="0" w:color="auto"/>
            <w:left w:val="none" w:sz="0" w:space="0" w:color="auto"/>
            <w:bottom w:val="none" w:sz="0" w:space="0" w:color="auto"/>
            <w:right w:val="none" w:sz="0" w:space="0" w:color="auto"/>
          </w:divBdr>
        </w:div>
        <w:div w:id="868838141">
          <w:marLeft w:val="0"/>
          <w:marRight w:val="0"/>
          <w:marTop w:val="0"/>
          <w:marBottom w:val="0"/>
          <w:divBdr>
            <w:top w:val="none" w:sz="0" w:space="0" w:color="auto"/>
            <w:left w:val="none" w:sz="0" w:space="0" w:color="auto"/>
            <w:bottom w:val="none" w:sz="0" w:space="0" w:color="auto"/>
            <w:right w:val="none" w:sz="0" w:space="0" w:color="auto"/>
          </w:divBdr>
        </w:div>
        <w:div w:id="897713245">
          <w:marLeft w:val="0"/>
          <w:marRight w:val="0"/>
          <w:marTop w:val="0"/>
          <w:marBottom w:val="0"/>
          <w:divBdr>
            <w:top w:val="none" w:sz="0" w:space="0" w:color="auto"/>
            <w:left w:val="none" w:sz="0" w:space="0" w:color="auto"/>
            <w:bottom w:val="none" w:sz="0" w:space="0" w:color="auto"/>
            <w:right w:val="none" w:sz="0" w:space="0" w:color="auto"/>
          </w:divBdr>
        </w:div>
        <w:div w:id="903950847">
          <w:marLeft w:val="0"/>
          <w:marRight w:val="0"/>
          <w:marTop w:val="0"/>
          <w:marBottom w:val="0"/>
          <w:divBdr>
            <w:top w:val="none" w:sz="0" w:space="0" w:color="auto"/>
            <w:left w:val="none" w:sz="0" w:space="0" w:color="auto"/>
            <w:bottom w:val="none" w:sz="0" w:space="0" w:color="auto"/>
            <w:right w:val="none" w:sz="0" w:space="0" w:color="auto"/>
          </w:divBdr>
        </w:div>
        <w:div w:id="912928394">
          <w:marLeft w:val="0"/>
          <w:marRight w:val="0"/>
          <w:marTop w:val="0"/>
          <w:marBottom w:val="0"/>
          <w:divBdr>
            <w:top w:val="none" w:sz="0" w:space="0" w:color="auto"/>
            <w:left w:val="none" w:sz="0" w:space="0" w:color="auto"/>
            <w:bottom w:val="none" w:sz="0" w:space="0" w:color="auto"/>
            <w:right w:val="none" w:sz="0" w:space="0" w:color="auto"/>
          </w:divBdr>
        </w:div>
        <w:div w:id="922690653">
          <w:marLeft w:val="0"/>
          <w:marRight w:val="0"/>
          <w:marTop w:val="0"/>
          <w:marBottom w:val="0"/>
          <w:divBdr>
            <w:top w:val="none" w:sz="0" w:space="0" w:color="auto"/>
            <w:left w:val="none" w:sz="0" w:space="0" w:color="auto"/>
            <w:bottom w:val="none" w:sz="0" w:space="0" w:color="auto"/>
            <w:right w:val="none" w:sz="0" w:space="0" w:color="auto"/>
          </w:divBdr>
        </w:div>
        <w:div w:id="928344653">
          <w:marLeft w:val="0"/>
          <w:marRight w:val="0"/>
          <w:marTop w:val="0"/>
          <w:marBottom w:val="0"/>
          <w:divBdr>
            <w:top w:val="none" w:sz="0" w:space="0" w:color="auto"/>
            <w:left w:val="none" w:sz="0" w:space="0" w:color="auto"/>
            <w:bottom w:val="none" w:sz="0" w:space="0" w:color="auto"/>
            <w:right w:val="none" w:sz="0" w:space="0" w:color="auto"/>
          </w:divBdr>
        </w:div>
        <w:div w:id="940604023">
          <w:marLeft w:val="0"/>
          <w:marRight w:val="0"/>
          <w:marTop w:val="0"/>
          <w:marBottom w:val="0"/>
          <w:divBdr>
            <w:top w:val="none" w:sz="0" w:space="0" w:color="auto"/>
            <w:left w:val="none" w:sz="0" w:space="0" w:color="auto"/>
            <w:bottom w:val="none" w:sz="0" w:space="0" w:color="auto"/>
            <w:right w:val="none" w:sz="0" w:space="0" w:color="auto"/>
          </w:divBdr>
        </w:div>
        <w:div w:id="953247739">
          <w:marLeft w:val="0"/>
          <w:marRight w:val="0"/>
          <w:marTop w:val="0"/>
          <w:marBottom w:val="0"/>
          <w:divBdr>
            <w:top w:val="none" w:sz="0" w:space="0" w:color="auto"/>
            <w:left w:val="none" w:sz="0" w:space="0" w:color="auto"/>
            <w:bottom w:val="none" w:sz="0" w:space="0" w:color="auto"/>
            <w:right w:val="none" w:sz="0" w:space="0" w:color="auto"/>
          </w:divBdr>
        </w:div>
        <w:div w:id="975767482">
          <w:marLeft w:val="0"/>
          <w:marRight w:val="0"/>
          <w:marTop w:val="0"/>
          <w:marBottom w:val="0"/>
          <w:divBdr>
            <w:top w:val="none" w:sz="0" w:space="0" w:color="auto"/>
            <w:left w:val="none" w:sz="0" w:space="0" w:color="auto"/>
            <w:bottom w:val="none" w:sz="0" w:space="0" w:color="auto"/>
            <w:right w:val="none" w:sz="0" w:space="0" w:color="auto"/>
          </w:divBdr>
        </w:div>
        <w:div w:id="1011831058">
          <w:marLeft w:val="0"/>
          <w:marRight w:val="0"/>
          <w:marTop w:val="0"/>
          <w:marBottom w:val="0"/>
          <w:divBdr>
            <w:top w:val="none" w:sz="0" w:space="0" w:color="auto"/>
            <w:left w:val="none" w:sz="0" w:space="0" w:color="auto"/>
            <w:bottom w:val="none" w:sz="0" w:space="0" w:color="auto"/>
            <w:right w:val="none" w:sz="0" w:space="0" w:color="auto"/>
          </w:divBdr>
        </w:div>
        <w:div w:id="1038506268">
          <w:marLeft w:val="0"/>
          <w:marRight w:val="0"/>
          <w:marTop w:val="0"/>
          <w:marBottom w:val="0"/>
          <w:divBdr>
            <w:top w:val="none" w:sz="0" w:space="0" w:color="auto"/>
            <w:left w:val="none" w:sz="0" w:space="0" w:color="auto"/>
            <w:bottom w:val="none" w:sz="0" w:space="0" w:color="auto"/>
            <w:right w:val="none" w:sz="0" w:space="0" w:color="auto"/>
          </w:divBdr>
        </w:div>
        <w:div w:id="1040739446">
          <w:marLeft w:val="0"/>
          <w:marRight w:val="0"/>
          <w:marTop w:val="0"/>
          <w:marBottom w:val="0"/>
          <w:divBdr>
            <w:top w:val="none" w:sz="0" w:space="0" w:color="auto"/>
            <w:left w:val="none" w:sz="0" w:space="0" w:color="auto"/>
            <w:bottom w:val="none" w:sz="0" w:space="0" w:color="auto"/>
            <w:right w:val="none" w:sz="0" w:space="0" w:color="auto"/>
          </w:divBdr>
          <w:divsChild>
            <w:div w:id="66733252">
              <w:marLeft w:val="0"/>
              <w:marRight w:val="0"/>
              <w:marTop w:val="0"/>
              <w:marBottom w:val="0"/>
              <w:divBdr>
                <w:top w:val="none" w:sz="0" w:space="0" w:color="auto"/>
                <w:left w:val="none" w:sz="0" w:space="0" w:color="auto"/>
                <w:bottom w:val="none" w:sz="0" w:space="0" w:color="auto"/>
                <w:right w:val="none" w:sz="0" w:space="0" w:color="auto"/>
              </w:divBdr>
            </w:div>
            <w:div w:id="245114864">
              <w:marLeft w:val="0"/>
              <w:marRight w:val="0"/>
              <w:marTop w:val="0"/>
              <w:marBottom w:val="0"/>
              <w:divBdr>
                <w:top w:val="none" w:sz="0" w:space="0" w:color="auto"/>
                <w:left w:val="none" w:sz="0" w:space="0" w:color="auto"/>
                <w:bottom w:val="none" w:sz="0" w:space="0" w:color="auto"/>
                <w:right w:val="none" w:sz="0" w:space="0" w:color="auto"/>
              </w:divBdr>
            </w:div>
            <w:div w:id="272908094">
              <w:marLeft w:val="0"/>
              <w:marRight w:val="0"/>
              <w:marTop w:val="0"/>
              <w:marBottom w:val="0"/>
              <w:divBdr>
                <w:top w:val="none" w:sz="0" w:space="0" w:color="auto"/>
                <w:left w:val="none" w:sz="0" w:space="0" w:color="auto"/>
                <w:bottom w:val="none" w:sz="0" w:space="0" w:color="auto"/>
                <w:right w:val="none" w:sz="0" w:space="0" w:color="auto"/>
              </w:divBdr>
            </w:div>
            <w:div w:id="346757142">
              <w:marLeft w:val="0"/>
              <w:marRight w:val="0"/>
              <w:marTop w:val="0"/>
              <w:marBottom w:val="0"/>
              <w:divBdr>
                <w:top w:val="none" w:sz="0" w:space="0" w:color="auto"/>
                <w:left w:val="none" w:sz="0" w:space="0" w:color="auto"/>
                <w:bottom w:val="none" w:sz="0" w:space="0" w:color="auto"/>
                <w:right w:val="none" w:sz="0" w:space="0" w:color="auto"/>
              </w:divBdr>
            </w:div>
            <w:div w:id="786508609">
              <w:marLeft w:val="0"/>
              <w:marRight w:val="0"/>
              <w:marTop w:val="0"/>
              <w:marBottom w:val="0"/>
              <w:divBdr>
                <w:top w:val="none" w:sz="0" w:space="0" w:color="auto"/>
                <w:left w:val="none" w:sz="0" w:space="0" w:color="auto"/>
                <w:bottom w:val="none" w:sz="0" w:space="0" w:color="auto"/>
                <w:right w:val="none" w:sz="0" w:space="0" w:color="auto"/>
              </w:divBdr>
            </w:div>
            <w:div w:id="800272693">
              <w:marLeft w:val="0"/>
              <w:marRight w:val="0"/>
              <w:marTop w:val="0"/>
              <w:marBottom w:val="0"/>
              <w:divBdr>
                <w:top w:val="none" w:sz="0" w:space="0" w:color="auto"/>
                <w:left w:val="none" w:sz="0" w:space="0" w:color="auto"/>
                <w:bottom w:val="none" w:sz="0" w:space="0" w:color="auto"/>
                <w:right w:val="none" w:sz="0" w:space="0" w:color="auto"/>
              </w:divBdr>
            </w:div>
            <w:div w:id="858157994">
              <w:marLeft w:val="0"/>
              <w:marRight w:val="0"/>
              <w:marTop w:val="0"/>
              <w:marBottom w:val="0"/>
              <w:divBdr>
                <w:top w:val="none" w:sz="0" w:space="0" w:color="auto"/>
                <w:left w:val="none" w:sz="0" w:space="0" w:color="auto"/>
                <w:bottom w:val="none" w:sz="0" w:space="0" w:color="auto"/>
                <w:right w:val="none" w:sz="0" w:space="0" w:color="auto"/>
              </w:divBdr>
            </w:div>
            <w:div w:id="950162510">
              <w:marLeft w:val="0"/>
              <w:marRight w:val="0"/>
              <w:marTop w:val="0"/>
              <w:marBottom w:val="0"/>
              <w:divBdr>
                <w:top w:val="none" w:sz="0" w:space="0" w:color="auto"/>
                <w:left w:val="none" w:sz="0" w:space="0" w:color="auto"/>
                <w:bottom w:val="none" w:sz="0" w:space="0" w:color="auto"/>
                <w:right w:val="none" w:sz="0" w:space="0" w:color="auto"/>
              </w:divBdr>
            </w:div>
            <w:div w:id="1037194853">
              <w:marLeft w:val="0"/>
              <w:marRight w:val="0"/>
              <w:marTop w:val="0"/>
              <w:marBottom w:val="0"/>
              <w:divBdr>
                <w:top w:val="none" w:sz="0" w:space="0" w:color="auto"/>
                <w:left w:val="none" w:sz="0" w:space="0" w:color="auto"/>
                <w:bottom w:val="none" w:sz="0" w:space="0" w:color="auto"/>
                <w:right w:val="none" w:sz="0" w:space="0" w:color="auto"/>
              </w:divBdr>
            </w:div>
            <w:div w:id="1349718856">
              <w:marLeft w:val="0"/>
              <w:marRight w:val="0"/>
              <w:marTop w:val="0"/>
              <w:marBottom w:val="0"/>
              <w:divBdr>
                <w:top w:val="none" w:sz="0" w:space="0" w:color="auto"/>
                <w:left w:val="none" w:sz="0" w:space="0" w:color="auto"/>
                <w:bottom w:val="none" w:sz="0" w:space="0" w:color="auto"/>
                <w:right w:val="none" w:sz="0" w:space="0" w:color="auto"/>
              </w:divBdr>
            </w:div>
            <w:div w:id="1574268065">
              <w:marLeft w:val="0"/>
              <w:marRight w:val="0"/>
              <w:marTop w:val="0"/>
              <w:marBottom w:val="0"/>
              <w:divBdr>
                <w:top w:val="none" w:sz="0" w:space="0" w:color="auto"/>
                <w:left w:val="none" w:sz="0" w:space="0" w:color="auto"/>
                <w:bottom w:val="none" w:sz="0" w:space="0" w:color="auto"/>
                <w:right w:val="none" w:sz="0" w:space="0" w:color="auto"/>
              </w:divBdr>
            </w:div>
            <w:div w:id="1624923611">
              <w:marLeft w:val="0"/>
              <w:marRight w:val="0"/>
              <w:marTop w:val="0"/>
              <w:marBottom w:val="0"/>
              <w:divBdr>
                <w:top w:val="none" w:sz="0" w:space="0" w:color="auto"/>
                <w:left w:val="none" w:sz="0" w:space="0" w:color="auto"/>
                <w:bottom w:val="none" w:sz="0" w:space="0" w:color="auto"/>
                <w:right w:val="none" w:sz="0" w:space="0" w:color="auto"/>
              </w:divBdr>
            </w:div>
            <w:div w:id="1946114604">
              <w:marLeft w:val="0"/>
              <w:marRight w:val="0"/>
              <w:marTop w:val="0"/>
              <w:marBottom w:val="0"/>
              <w:divBdr>
                <w:top w:val="none" w:sz="0" w:space="0" w:color="auto"/>
                <w:left w:val="none" w:sz="0" w:space="0" w:color="auto"/>
                <w:bottom w:val="none" w:sz="0" w:space="0" w:color="auto"/>
                <w:right w:val="none" w:sz="0" w:space="0" w:color="auto"/>
              </w:divBdr>
            </w:div>
            <w:div w:id="2029257286">
              <w:marLeft w:val="0"/>
              <w:marRight w:val="0"/>
              <w:marTop w:val="0"/>
              <w:marBottom w:val="0"/>
              <w:divBdr>
                <w:top w:val="none" w:sz="0" w:space="0" w:color="auto"/>
                <w:left w:val="none" w:sz="0" w:space="0" w:color="auto"/>
                <w:bottom w:val="none" w:sz="0" w:space="0" w:color="auto"/>
                <w:right w:val="none" w:sz="0" w:space="0" w:color="auto"/>
              </w:divBdr>
            </w:div>
            <w:div w:id="2063628873">
              <w:marLeft w:val="0"/>
              <w:marRight w:val="0"/>
              <w:marTop w:val="0"/>
              <w:marBottom w:val="0"/>
              <w:divBdr>
                <w:top w:val="none" w:sz="0" w:space="0" w:color="auto"/>
                <w:left w:val="none" w:sz="0" w:space="0" w:color="auto"/>
                <w:bottom w:val="none" w:sz="0" w:space="0" w:color="auto"/>
                <w:right w:val="none" w:sz="0" w:space="0" w:color="auto"/>
              </w:divBdr>
            </w:div>
          </w:divsChild>
        </w:div>
        <w:div w:id="1051416816">
          <w:marLeft w:val="0"/>
          <w:marRight w:val="0"/>
          <w:marTop w:val="0"/>
          <w:marBottom w:val="0"/>
          <w:divBdr>
            <w:top w:val="none" w:sz="0" w:space="0" w:color="auto"/>
            <w:left w:val="none" w:sz="0" w:space="0" w:color="auto"/>
            <w:bottom w:val="none" w:sz="0" w:space="0" w:color="auto"/>
            <w:right w:val="none" w:sz="0" w:space="0" w:color="auto"/>
          </w:divBdr>
        </w:div>
        <w:div w:id="1065883269">
          <w:marLeft w:val="0"/>
          <w:marRight w:val="0"/>
          <w:marTop w:val="0"/>
          <w:marBottom w:val="0"/>
          <w:divBdr>
            <w:top w:val="none" w:sz="0" w:space="0" w:color="auto"/>
            <w:left w:val="none" w:sz="0" w:space="0" w:color="auto"/>
            <w:bottom w:val="none" w:sz="0" w:space="0" w:color="auto"/>
            <w:right w:val="none" w:sz="0" w:space="0" w:color="auto"/>
          </w:divBdr>
        </w:div>
        <w:div w:id="1066538135">
          <w:marLeft w:val="0"/>
          <w:marRight w:val="0"/>
          <w:marTop w:val="0"/>
          <w:marBottom w:val="0"/>
          <w:divBdr>
            <w:top w:val="none" w:sz="0" w:space="0" w:color="auto"/>
            <w:left w:val="none" w:sz="0" w:space="0" w:color="auto"/>
            <w:bottom w:val="none" w:sz="0" w:space="0" w:color="auto"/>
            <w:right w:val="none" w:sz="0" w:space="0" w:color="auto"/>
          </w:divBdr>
        </w:div>
        <w:div w:id="1066878384">
          <w:marLeft w:val="0"/>
          <w:marRight w:val="0"/>
          <w:marTop w:val="0"/>
          <w:marBottom w:val="0"/>
          <w:divBdr>
            <w:top w:val="none" w:sz="0" w:space="0" w:color="auto"/>
            <w:left w:val="none" w:sz="0" w:space="0" w:color="auto"/>
            <w:bottom w:val="none" w:sz="0" w:space="0" w:color="auto"/>
            <w:right w:val="none" w:sz="0" w:space="0" w:color="auto"/>
          </w:divBdr>
        </w:div>
        <w:div w:id="1095246403">
          <w:marLeft w:val="0"/>
          <w:marRight w:val="0"/>
          <w:marTop w:val="0"/>
          <w:marBottom w:val="0"/>
          <w:divBdr>
            <w:top w:val="none" w:sz="0" w:space="0" w:color="auto"/>
            <w:left w:val="none" w:sz="0" w:space="0" w:color="auto"/>
            <w:bottom w:val="none" w:sz="0" w:space="0" w:color="auto"/>
            <w:right w:val="none" w:sz="0" w:space="0" w:color="auto"/>
          </w:divBdr>
        </w:div>
        <w:div w:id="1098257218">
          <w:marLeft w:val="0"/>
          <w:marRight w:val="0"/>
          <w:marTop w:val="0"/>
          <w:marBottom w:val="0"/>
          <w:divBdr>
            <w:top w:val="none" w:sz="0" w:space="0" w:color="auto"/>
            <w:left w:val="none" w:sz="0" w:space="0" w:color="auto"/>
            <w:bottom w:val="none" w:sz="0" w:space="0" w:color="auto"/>
            <w:right w:val="none" w:sz="0" w:space="0" w:color="auto"/>
          </w:divBdr>
        </w:div>
        <w:div w:id="1100445258">
          <w:marLeft w:val="0"/>
          <w:marRight w:val="0"/>
          <w:marTop w:val="0"/>
          <w:marBottom w:val="0"/>
          <w:divBdr>
            <w:top w:val="none" w:sz="0" w:space="0" w:color="auto"/>
            <w:left w:val="none" w:sz="0" w:space="0" w:color="auto"/>
            <w:bottom w:val="none" w:sz="0" w:space="0" w:color="auto"/>
            <w:right w:val="none" w:sz="0" w:space="0" w:color="auto"/>
          </w:divBdr>
        </w:div>
        <w:div w:id="1105803871">
          <w:marLeft w:val="0"/>
          <w:marRight w:val="0"/>
          <w:marTop w:val="0"/>
          <w:marBottom w:val="0"/>
          <w:divBdr>
            <w:top w:val="none" w:sz="0" w:space="0" w:color="auto"/>
            <w:left w:val="none" w:sz="0" w:space="0" w:color="auto"/>
            <w:bottom w:val="none" w:sz="0" w:space="0" w:color="auto"/>
            <w:right w:val="none" w:sz="0" w:space="0" w:color="auto"/>
          </w:divBdr>
          <w:divsChild>
            <w:div w:id="91897358">
              <w:marLeft w:val="0"/>
              <w:marRight w:val="0"/>
              <w:marTop w:val="0"/>
              <w:marBottom w:val="0"/>
              <w:divBdr>
                <w:top w:val="none" w:sz="0" w:space="0" w:color="auto"/>
                <w:left w:val="none" w:sz="0" w:space="0" w:color="auto"/>
                <w:bottom w:val="none" w:sz="0" w:space="0" w:color="auto"/>
                <w:right w:val="none" w:sz="0" w:space="0" w:color="auto"/>
              </w:divBdr>
            </w:div>
            <w:div w:id="277031148">
              <w:marLeft w:val="0"/>
              <w:marRight w:val="0"/>
              <w:marTop w:val="0"/>
              <w:marBottom w:val="0"/>
              <w:divBdr>
                <w:top w:val="none" w:sz="0" w:space="0" w:color="auto"/>
                <w:left w:val="none" w:sz="0" w:space="0" w:color="auto"/>
                <w:bottom w:val="none" w:sz="0" w:space="0" w:color="auto"/>
                <w:right w:val="none" w:sz="0" w:space="0" w:color="auto"/>
              </w:divBdr>
            </w:div>
            <w:div w:id="481507655">
              <w:marLeft w:val="0"/>
              <w:marRight w:val="0"/>
              <w:marTop w:val="0"/>
              <w:marBottom w:val="0"/>
              <w:divBdr>
                <w:top w:val="none" w:sz="0" w:space="0" w:color="auto"/>
                <w:left w:val="none" w:sz="0" w:space="0" w:color="auto"/>
                <w:bottom w:val="none" w:sz="0" w:space="0" w:color="auto"/>
                <w:right w:val="none" w:sz="0" w:space="0" w:color="auto"/>
              </w:divBdr>
            </w:div>
            <w:div w:id="498695268">
              <w:marLeft w:val="0"/>
              <w:marRight w:val="0"/>
              <w:marTop w:val="0"/>
              <w:marBottom w:val="0"/>
              <w:divBdr>
                <w:top w:val="none" w:sz="0" w:space="0" w:color="auto"/>
                <w:left w:val="none" w:sz="0" w:space="0" w:color="auto"/>
                <w:bottom w:val="none" w:sz="0" w:space="0" w:color="auto"/>
                <w:right w:val="none" w:sz="0" w:space="0" w:color="auto"/>
              </w:divBdr>
            </w:div>
            <w:div w:id="581375472">
              <w:marLeft w:val="0"/>
              <w:marRight w:val="0"/>
              <w:marTop w:val="0"/>
              <w:marBottom w:val="0"/>
              <w:divBdr>
                <w:top w:val="none" w:sz="0" w:space="0" w:color="auto"/>
                <w:left w:val="none" w:sz="0" w:space="0" w:color="auto"/>
                <w:bottom w:val="none" w:sz="0" w:space="0" w:color="auto"/>
                <w:right w:val="none" w:sz="0" w:space="0" w:color="auto"/>
              </w:divBdr>
            </w:div>
            <w:div w:id="642660169">
              <w:marLeft w:val="0"/>
              <w:marRight w:val="0"/>
              <w:marTop w:val="0"/>
              <w:marBottom w:val="0"/>
              <w:divBdr>
                <w:top w:val="none" w:sz="0" w:space="0" w:color="auto"/>
                <w:left w:val="none" w:sz="0" w:space="0" w:color="auto"/>
                <w:bottom w:val="none" w:sz="0" w:space="0" w:color="auto"/>
                <w:right w:val="none" w:sz="0" w:space="0" w:color="auto"/>
              </w:divBdr>
            </w:div>
            <w:div w:id="869614238">
              <w:marLeft w:val="0"/>
              <w:marRight w:val="0"/>
              <w:marTop w:val="0"/>
              <w:marBottom w:val="0"/>
              <w:divBdr>
                <w:top w:val="none" w:sz="0" w:space="0" w:color="auto"/>
                <w:left w:val="none" w:sz="0" w:space="0" w:color="auto"/>
                <w:bottom w:val="none" w:sz="0" w:space="0" w:color="auto"/>
                <w:right w:val="none" w:sz="0" w:space="0" w:color="auto"/>
              </w:divBdr>
            </w:div>
            <w:div w:id="904335112">
              <w:marLeft w:val="0"/>
              <w:marRight w:val="0"/>
              <w:marTop w:val="0"/>
              <w:marBottom w:val="0"/>
              <w:divBdr>
                <w:top w:val="none" w:sz="0" w:space="0" w:color="auto"/>
                <w:left w:val="none" w:sz="0" w:space="0" w:color="auto"/>
                <w:bottom w:val="none" w:sz="0" w:space="0" w:color="auto"/>
                <w:right w:val="none" w:sz="0" w:space="0" w:color="auto"/>
              </w:divBdr>
            </w:div>
            <w:div w:id="953942601">
              <w:marLeft w:val="0"/>
              <w:marRight w:val="0"/>
              <w:marTop w:val="0"/>
              <w:marBottom w:val="0"/>
              <w:divBdr>
                <w:top w:val="none" w:sz="0" w:space="0" w:color="auto"/>
                <w:left w:val="none" w:sz="0" w:space="0" w:color="auto"/>
                <w:bottom w:val="none" w:sz="0" w:space="0" w:color="auto"/>
                <w:right w:val="none" w:sz="0" w:space="0" w:color="auto"/>
              </w:divBdr>
            </w:div>
            <w:div w:id="1075666039">
              <w:marLeft w:val="0"/>
              <w:marRight w:val="0"/>
              <w:marTop w:val="0"/>
              <w:marBottom w:val="0"/>
              <w:divBdr>
                <w:top w:val="none" w:sz="0" w:space="0" w:color="auto"/>
                <w:left w:val="none" w:sz="0" w:space="0" w:color="auto"/>
                <w:bottom w:val="none" w:sz="0" w:space="0" w:color="auto"/>
                <w:right w:val="none" w:sz="0" w:space="0" w:color="auto"/>
              </w:divBdr>
            </w:div>
            <w:div w:id="1272665287">
              <w:marLeft w:val="0"/>
              <w:marRight w:val="0"/>
              <w:marTop w:val="0"/>
              <w:marBottom w:val="0"/>
              <w:divBdr>
                <w:top w:val="none" w:sz="0" w:space="0" w:color="auto"/>
                <w:left w:val="none" w:sz="0" w:space="0" w:color="auto"/>
                <w:bottom w:val="none" w:sz="0" w:space="0" w:color="auto"/>
                <w:right w:val="none" w:sz="0" w:space="0" w:color="auto"/>
              </w:divBdr>
            </w:div>
            <w:div w:id="1415204658">
              <w:marLeft w:val="0"/>
              <w:marRight w:val="0"/>
              <w:marTop w:val="0"/>
              <w:marBottom w:val="0"/>
              <w:divBdr>
                <w:top w:val="none" w:sz="0" w:space="0" w:color="auto"/>
                <w:left w:val="none" w:sz="0" w:space="0" w:color="auto"/>
                <w:bottom w:val="none" w:sz="0" w:space="0" w:color="auto"/>
                <w:right w:val="none" w:sz="0" w:space="0" w:color="auto"/>
              </w:divBdr>
            </w:div>
            <w:div w:id="1576431929">
              <w:marLeft w:val="0"/>
              <w:marRight w:val="0"/>
              <w:marTop w:val="0"/>
              <w:marBottom w:val="0"/>
              <w:divBdr>
                <w:top w:val="none" w:sz="0" w:space="0" w:color="auto"/>
                <w:left w:val="none" w:sz="0" w:space="0" w:color="auto"/>
                <w:bottom w:val="none" w:sz="0" w:space="0" w:color="auto"/>
                <w:right w:val="none" w:sz="0" w:space="0" w:color="auto"/>
              </w:divBdr>
            </w:div>
            <w:div w:id="1638145151">
              <w:marLeft w:val="0"/>
              <w:marRight w:val="0"/>
              <w:marTop w:val="0"/>
              <w:marBottom w:val="0"/>
              <w:divBdr>
                <w:top w:val="none" w:sz="0" w:space="0" w:color="auto"/>
                <w:left w:val="none" w:sz="0" w:space="0" w:color="auto"/>
                <w:bottom w:val="none" w:sz="0" w:space="0" w:color="auto"/>
                <w:right w:val="none" w:sz="0" w:space="0" w:color="auto"/>
              </w:divBdr>
            </w:div>
            <w:div w:id="1777673730">
              <w:marLeft w:val="0"/>
              <w:marRight w:val="0"/>
              <w:marTop w:val="0"/>
              <w:marBottom w:val="0"/>
              <w:divBdr>
                <w:top w:val="none" w:sz="0" w:space="0" w:color="auto"/>
                <w:left w:val="none" w:sz="0" w:space="0" w:color="auto"/>
                <w:bottom w:val="none" w:sz="0" w:space="0" w:color="auto"/>
                <w:right w:val="none" w:sz="0" w:space="0" w:color="auto"/>
              </w:divBdr>
            </w:div>
            <w:div w:id="1918635785">
              <w:marLeft w:val="0"/>
              <w:marRight w:val="0"/>
              <w:marTop w:val="0"/>
              <w:marBottom w:val="0"/>
              <w:divBdr>
                <w:top w:val="none" w:sz="0" w:space="0" w:color="auto"/>
                <w:left w:val="none" w:sz="0" w:space="0" w:color="auto"/>
                <w:bottom w:val="none" w:sz="0" w:space="0" w:color="auto"/>
                <w:right w:val="none" w:sz="0" w:space="0" w:color="auto"/>
              </w:divBdr>
            </w:div>
            <w:div w:id="2075856523">
              <w:marLeft w:val="0"/>
              <w:marRight w:val="0"/>
              <w:marTop w:val="0"/>
              <w:marBottom w:val="0"/>
              <w:divBdr>
                <w:top w:val="none" w:sz="0" w:space="0" w:color="auto"/>
                <w:left w:val="none" w:sz="0" w:space="0" w:color="auto"/>
                <w:bottom w:val="none" w:sz="0" w:space="0" w:color="auto"/>
                <w:right w:val="none" w:sz="0" w:space="0" w:color="auto"/>
              </w:divBdr>
            </w:div>
            <w:div w:id="2080712987">
              <w:marLeft w:val="0"/>
              <w:marRight w:val="0"/>
              <w:marTop w:val="0"/>
              <w:marBottom w:val="0"/>
              <w:divBdr>
                <w:top w:val="none" w:sz="0" w:space="0" w:color="auto"/>
                <w:left w:val="none" w:sz="0" w:space="0" w:color="auto"/>
                <w:bottom w:val="none" w:sz="0" w:space="0" w:color="auto"/>
                <w:right w:val="none" w:sz="0" w:space="0" w:color="auto"/>
              </w:divBdr>
            </w:div>
          </w:divsChild>
        </w:div>
        <w:div w:id="1107971110">
          <w:marLeft w:val="0"/>
          <w:marRight w:val="0"/>
          <w:marTop w:val="0"/>
          <w:marBottom w:val="0"/>
          <w:divBdr>
            <w:top w:val="none" w:sz="0" w:space="0" w:color="auto"/>
            <w:left w:val="none" w:sz="0" w:space="0" w:color="auto"/>
            <w:bottom w:val="none" w:sz="0" w:space="0" w:color="auto"/>
            <w:right w:val="none" w:sz="0" w:space="0" w:color="auto"/>
          </w:divBdr>
        </w:div>
        <w:div w:id="1147167074">
          <w:marLeft w:val="0"/>
          <w:marRight w:val="0"/>
          <w:marTop w:val="0"/>
          <w:marBottom w:val="0"/>
          <w:divBdr>
            <w:top w:val="none" w:sz="0" w:space="0" w:color="auto"/>
            <w:left w:val="none" w:sz="0" w:space="0" w:color="auto"/>
            <w:bottom w:val="none" w:sz="0" w:space="0" w:color="auto"/>
            <w:right w:val="none" w:sz="0" w:space="0" w:color="auto"/>
          </w:divBdr>
        </w:div>
        <w:div w:id="1177308371">
          <w:marLeft w:val="0"/>
          <w:marRight w:val="0"/>
          <w:marTop w:val="0"/>
          <w:marBottom w:val="0"/>
          <w:divBdr>
            <w:top w:val="none" w:sz="0" w:space="0" w:color="auto"/>
            <w:left w:val="none" w:sz="0" w:space="0" w:color="auto"/>
            <w:bottom w:val="none" w:sz="0" w:space="0" w:color="auto"/>
            <w:right w:val="none" w:sz="0" w:space="0" w:color="auto"/>
          </w:divBdr>
        </w:div>
        <w:div w:id="1178157356">
          <w:marLeft w:val="0"/>
          <w:marRight w:val="0"/>
          <w:marTop w:val="0"/>
          <w:marBottom w:val="0"/>
          <w:divBdr>
            <w:top w:val="none" w:sz="0" w:space="0" w:color="auto"/>
            <w:left w:val="none" w:sz="0" w:space="0" w:color="auto"/>
            <w:bottom w:val="none" w:sz="0" w:space="0" w:color="auto"/>
            <w:right w:val="none" w:sz="0" w:space="0" w:color="auto"/>
          </w:divBdr>
        </w:div>
        <w:div w:id="1194421870">
          <w:marLeft w:val="0"/>
          <w:marRight w:val="0"/>
          <w:marTop w:val="0"/>
          <w:marBottom w:val="0"/>
          <w:divBdr>
            <w:top w:val="none" w:sz="0" w:space="0" w:color="auto"/>
            <w:left w:val="none" w:sz="0" w:space="0" w:color="auto"/>
            <w:bottom w:val="none" w:sz="0" w:space="0" w:color="auto"/>
            <w:right w:val="none" w:sz="0" w:space="0" w:color="auto"/>
          </w:divBdr>
        </w:div>
        <w:div w:id="1205290573">
          <w:marLeft w:val="0"/>
          <w:marRight w:val="0"/>
          <w:marTop w:val="0"/>
          <w:marBottom w:val="0"/>
          <w:divBdr>
            <w:top w:val="none" w:sz="0" w:space="0" w:color="auto"/>
            <w:left w:val="none" w:sz="0" w:space="0" w:color="auto"/>
            <w:bottom w:val="none" w:sz="0" w:space="0" w:color="auto"/>
            <w:right w:val="none" w:sz="0" w:space="0" w:color="auto"/>
          </w:divBdr>
        </w:div>
        <w:div w:id="1246383774">
          <w:marLeft w:val="0"/>
          <w:marRight w:val="0"/>
          <w:marTop w:val="0"/>
          <w:marBottom w:val="0"/>
          <w:divBdr>
            <w:top w:val="none" w:sz="0" w:space="0" w:color="auto"/>
            <w:left w:val="none" w:sz="0" w:space="0" w:color="auto"/>
            <w:bottom w:val="none" w:sz="0" w:space="0" w:color="auto"/>
            <w:right w:val="none" w:sz="0" w:space="0" w:color="auto"/>
          </w:divBdr>
        </w:div>
        <w:div w:id="1260140549">
          <w:marLeft w:val="0"/>
          <w:marRight w:val="0"/>
          <w:marTop w:val="0"/>
          <w:marBottom w:val="0"/>
          <w:divBdr>
            <w:top w:val="none" w:sz="0" w:space="0" w:color="auto"/>
            <w:left w:val="none" w:sz="0" w:space="0" w:color="auto"/>
            <w:bottom w:val="none" w:sz="0" w:space="0" w:color="auto"/>
            <w:right w:val="none" w:sz="0" w:space="0" w:color="auto"/>
          </w:divBdr>
        </w:div>
        <w:div w:id="1288394392">
          <w:marLeft w:val="0"/>
          <w:marRight w:val="0"/>
          <w:marTop w:val="0"/>
          <w:marBottom w:val="0"/>
          <w:divBdr>
            <w:top w:val="none" w:sz="0" w:space="0" w:color="auto"/>
            <w:left w:val="none" w:sz="0" w:space="0" w:color="auto"/>
            <w:bottom w:val="none" w:sz="0" w:space="0" w:color="auto"/>
            <w:right w:val="none" w:sz="0" w:space="0" w:color="auto"/>
          </w:divBdr>
        </w:div>
        <w:div w:id="1309937107">
          <w:marLeft w:val="0"/>
          <w:marRight w:val="0"/>
          <w:marTop w:val="0"/>
          <w:marBottom w:val="0"/>
          <w:divBdr>
            <w:top w:val="none" w:sz="0" w:space="0" w:color="auto"/>
            <w:left w:val="none" w:sz="0" w:space="0" w:color="auto"/>
            <w:bottom w:val="none" w:sz="0" w:space="0" w:color="auto"/>
            <w:right w:val="none" w:sz="0" w:space="0" w:color="auto"/>
          </w:divBdr>
        </w:div>
        <w:div w:id="1329362097">
          <w:marLeft w:val="0"/>
          <w:marRight w:val="0"/>
          <w:marTop w:val="0"/>
          <w:marBottom w:val="0"/>
          <w:divBdr>
            <w:top w:val="none" w:sz="0" w:space="0" w:color="auto"/>
            <w:left w:val="none" w:sz="0" w:space="0" w:color="auto"/>
            <w:bottom w:val="none" w:sz="0" w:space="0" w:color="auto"/>
            <w:right w:val="none" w:sz="0" w:space="0" w:color="auto"/>
          </w:divBdr>
        </w:div>
        <w:div w:id="1347562246">
          <w:marLeft w:val="0"/>
          <w:marRight w:val="0"/>
          <w:marTop w:val="0"/>
          <w:marBottom w:val="0"/>
          <w:divBdr>
            <w:top w:val="none" w:sz="0" w:space="0" w:color="auto"/>
            <w:left w:val="none" w:sz="0" w:space="0" w:color="auto"/>
            <w:bottom w:val="none" w:sz="0" w:space="0" w:color="auto"/>
            <w:right w:val="none" w:sz="0" w:space="0" w:color="auto"/>
          </w:divBdr>
        </w:div>
        <w:div w:id="1360159343">
          <w:marLeft w:val="0"/>
          <w:marRight w:val="0"/>
          <w:marTop w:val="0"/>
          <w:marBottom w:val="0"/>
          <w:divBdr>
            <w:top w:val="none" w:sz="0" w:space="0" w:color="auto"/>
            <w:left w:val="none" w:sz="0" w:space="0" w:color="auto"/>
            <w:bottom w:val="none" w:sz="0" w:space="0" w:color="auto"/>
            <w:right w:val="none" w:sz="0" w:space="0" w:color="auto"/>
          </w:divBdr>
        </w:div>
        <w:div w:id="1365712468">
          <w:marLeft w:val="0"/>
          <w:marRight w:val="0"/>
          <w:marTop w:val="0"/>
          <w:marBottom w:val="0"/>
          <w:divBdr>
            <w:top w:val="none" w:sz="0" w:space="0" w:color="auto"/>
            <w:left w:val="none" w:sz="0" w:space="0" w:color="auto"/>
            <w:bottom w:val="none" w:sz="0" w:space="0" w:color="auto"/>
            <w:right w:val="none" w:sz="0" w:space="0" w:color="auto"/>
          </w:divBdr>
        </w:div>
        <w:div w:id="1387096848">
          <w:marLeft w:val="0"/>
          <w:marRight w:val="0"/>
          <w:marTop w:val="0"/>
          <w:marBottom w:val="0"/>
          <w:divBdr>
            <w:top w:val="none" w:sz="0" w:space="0" w:color="auto"/>
            <w:left w:val="none" w:sz="0" w:space="0" w:color="auto"/>
            <w:bottom w:val="none" w:sz="0" w:space="0" w:color="auto"/>
            <w:right w:val="none" w:sz="0" w:space="0" w:color="auto"/>
          </w:divBdr>
        </w:div>
        <w:div w:id="1423452877">
          <w:marLeft w:val="0"/>
          <w:marRight w:val="0"/>
          <w:marTop w:val="0"/>
          <w:marBottom w:val="0"/>
          <w:divBdr>
            <w:top w:val="none" w:sz="0" w:space="0" w:color="auto"/>
            <w:left w:val="none" w:sz="0" w:space="0" w:color="auto"/>
            <w:bottom w:val="none" w:sz="0" w:space="0" w:color="auto"/>
            <w:right w:val="none" w:sz="0" w:space="0" w:color="auto"/>
          </w:divBdr>
        </w:div>
        <w:div w:id="1439839289">
          <w:marLeft w:val="0"/>
          <w:marRight w:val="0"/>
          <w:marTop w:val="0"/>
          <w:marBottom w:val="0"/>
          <w:divBdr>
            <w:top w:val="none" w:sz="0" w:space="0" w:color="auto"/>
            <w:left w:val="none" w:sz="0" w:space="0" w:color="auto"/>
            <w:bottom w:val="none" w:sz="0" w:space="0" w:color="auto"/>
            <w:right w:val="none" w:sz="0" w:space="0" w:color="auto"/>
          </w:divBdr>
          <w:divsChild>
            <w:div w:id="5333001">
              <w:marLeft w:val="0"/>
              <w:marRight w:val="0"/>
              <w:marTop w:val="0"/>
              <w:marBottom w:val="0"/>
              <w:divBdr>
                <w:top w:val="none" w:sz="0" w:space="0" w:color="auto"/>
                <w:left w:val="none" w:sz="0" w:space="0" w:color="auto"/>
                <w:bottom w:val="none" w:sz="0" w:space="0" w:color="auto"/>
                <w:right w:val="none" w:sz="0" w:space="0" w:color="auto"/>
              </w:divBdr>
            </w:div>
            <w:div w:id="26102423">
              <w:marLeft w:val="0"/>
              <w:marRight w:val="0"/>
              <w:marTop w:val="0"/>
              <w:marBottom w:val="0"/>
              <w:divBdr>
                <w:top w:val="none" w:sz="0" w:space="0" w:color="auto"/>
                <w:left w:val="none" w:sz="0" w:space="0" w:color="auto"/>
                <w:bottom w:val="none" w:sz="0" w:space="0" w:color="auto"/>
                <w:right w:val="none" w:sz="0" w:space="0" w:color="auto"/>
              </w:divBdr>
            </w:div>
            <w:div w:id="144127343">
              <w:marLeft w:val="0"/>
              <w:marRight w:val="0"/>
              <w:marTop w:val="0"/>
              <w:marBottom w:val="0"/>
              <w:divBdr>
                <w:top w:val="none" w:sz="0" w:space="0" w:color="auto"/>
                <w:left w:val="none" w:sz="0" w:space="0" w:color="auto"/>
                <w:bottom w:val="none" w:sz="0" w:space="0" w:color="auto"/>
                <w:right w:val="none" w:sz="0" w:space="0" w:color="auto"/>
              </w:divBdr>
            </w:div>
            <w:div w:id="166479971">
              <w:marLeft w:val="0"/>
              <w:marRight w:val="0"/>
              <w:marTop w:val="0"/>
              <w:marBottom w:val="0"/>
              <w:divBdr>
                <w:top w:val="none" w:sz="0" w:space="0" w:color="auto"/>
                <w:left w:val="none" w:sz="0" w:space="0" w:color="auto"/>
                <w:bottom w:val="none" w:sz="0" w:space="0" w:color="auto"/>
                <w:right w:val="none" w:sz="0" w:space="0" w:color="auto"/>
              </w:divBdr>
            </w:div>
            <w:div w:id="191308968">
              <w:marLeft w:val="0"/>
              <w:marRight w:val="0"/>
              <w:marTop w:val="0"/>
              <w:marBottom w:val="0"/>
              <w:divBdr>
                <w:top w:val="none" w:sz="0" w:space="0" w:color="auto"/>
                <w:left w:val="none" w:sz="0" w:space="0" w:color="auto"/>
                <w:bottom w:val="none" w:sz="0" w:space="0" w:color="auto"/>
                <w:right w:val="none" w:sz="0" w:space="0" w:color="auto"/>
              </w:divBdr>
            </w:div>
            <w:div w:id="373624465">
              <w:marLeft w:val="0"/>
              <w:marRight w:val="0"/>
              <w:marTop w:val="0"/>
              <w:marBottom w:val="0"/>
              <w:divBdr>
                <w:top w:val="none" w:sz="0" w:space="0" w:color="auto"/>
                <w:left w:val="none" w:sz="0" w:space="0" w:color="auto"/>
                <w:bottom w:val="none" w:sz="0" w:space="0" w:color="auto"/>
                <w:right w:val="none" w:sz="0" w:space="0" w:color="auto"/>
              </w:divBdr>
            </w:div>
            <w:div w:id="457067764">
              <w:marLeft w:val="0"/>
              <w:marRight w:val="0"/>
              <w:marTop w:val="0"/>
              <w:marBottom w:val="0"/>
              <w:divBdr>
                <w:top w:val="none" w:sz="0" w:space="0" w:color="auto"/>
                <w:left w:val="none" w:sz="0" w:space="0" w:color="auto"/>
                <w:bottom w:val="none" w:sz="0" w:space="0" w:color="auto"/>
                <w:right w:val="none" w:sz="0" w:space="0" w:color="auto"/>
              </w:divBdr>
            </w:div>
            <w:div w:id="530996851">
              <w:marLeft w:val="0"/>
              <w:marRight w:val="0"/>
              <w:marTop w:val="0"/>
              <w:marBottom w:val="0"/>
              <w:divBdr>
                <w:top w:val="none" w:sz="0" w:space="0" w:color="auto"/>
                <w:left w:val="none" w:sz="0" w:space="0" w:color="auto"/>
                <w:bottom w:val="none" w:sz="0" w:space="0" w:color="auto"/>
                <w:right w:val="none" w:sz="0" w:space="0" w:color="auto"/>
              </w:divBdr>
            </w:div>
            <w:div w:id="689648554">
              <w:marLeft w:val="0"/>
              <w:marRight w:val="0"/>
              <w:marTop w:val="0"/>
              <w:marBottom w:val="0"/>
              <w:divBdr>
                <w:top w:val="none" w:sz="0" w:space="0" w:color="auto"/>
                <w:left w:val="none" w:sz="0" w:space="0" w:color="auto"/>
                <w:bottom w:val="none" w:sz="0" w:space="0" w:color="auto"/>
                <w:right w:val="none" w:sz="0" w:space="0" w:color="auto"/>
              </w:divBdr>
            </w:div>
            <w:div w:id="811826477">
              <w:marLeft w:val="0"/>
              <w:marRight w:val="0"/>
              <w:marTop w:val="0"/>
              <w:marBottom w:val="0"/>
              <w:divBdr>
                <w:top w:val="none" w:sz="0" w:space="0" w:color="auto"/>
                <w:left w:val="none" w:sz="0" w:space="0" w:color="auto"/>
                <w:bottom w:val="none" w:sz="0" w:space="0" w:color="auto"/>
                <w:right w:val="none" w:sz="0" w:space="0" w:color="auto"/>
              </w:divBdr>
            </w:div>
            <w:div w:id="1187712377">
              <w:marLeft w:val="0"/>
              <w:marRight w:val="0"/>
              <w:marTop w:val="0"/>
              <w:marBottom w:val="0"/>
              <w:divBdr>
                <w:top w:val="none" w:sz="0" w:space="0" w:color="auto"/>
                <w:left w:val="none" w:sz="0" w:space="0" w:color="auto"/>
                <w:bottom w:val="none" w:sz="0" w:space="0" w:color="auto"/>
                <w:right w:val="none" w:sz="0" w:space="0" w:color="auto"/>
              </w:divBdr>
            </w:div>
            <w:div w:id="1504734279">
              <w:marLeft w:val="0"/>
              <w:marRight w:val="0"/>
              <w:marTop w:val="0"/>
              <w:marBottom w:val="0"/>
              <w:divBdr>
                <w:top w:val="none" w:sz="0" w:space="0" w:color="auto"/>
                <w:left w:val="none" w:sz="0" w:space="0" w:color="auto"/>
                <w:bottom w:val="none" w:sz="0" w:space="0" w:color="auto"/>
                <w:right w:val="none" w:sz="0" w:space="0" w:color="auto"/>
              </w:divBdr>
            </w:div>
            <w:div w:id="1509054686">
              <w:marLeft w:val="0"/>
              <w:marRight w:val="0"/>
              <w:marTop w:val="0"/>
              <w:marBottom w:val="0"/>
              <w:divBdr>
                <w:top w:val="none" w:sz="0" w:space="0" w:color="auto"/>
                <w:left w:val="none" w:sz="0" w:space="0" w:color="auto"/>
                <w:bottom w:val="none" w:sz="0" w:space="0" w:color="auto"/>
                <w:right w:val="none" w:sz="0" w:space="0" w:color="auto"/>
              </w:divBdr>
            </w:div>
            <w:div w:id="1554804125">
              <w:marLeft w:val="0"/>
              <w:marRight w:val="0"/>
              <w:marTop w:val="0"/>
              <w:marBottom w:val="0"/>
              <w:divBdr>
                <w:top w:val="none" w:sz="0" w:space="0" w:color="auto"/>
                <w:left w:val="none" w:sz="0" w:space="0" w:color="auto"/>
                <w:bottom w:val="none" w:sz="0" w:space="0" w:color="auto"/>
                <w:right w:val="none" w:sz="0" w:space="0" w:color="auto"/>
              </w:divBdr>
            </w:div>
            <w:div w:id="1570921822">
              <w:marLeft w:val="0"/>
              <w:marRight w:val="0"/>
              <w:marTop w:val="0"/>
              <w:marBottom w:val="0"/>
              <w:divBdr>
                <w:top w:val="none" w:sz="0" w:space="0" w:color="auto"/>
                <w:left w:val="none" w:sz="0" w:space="0" w:color="auto"/>
                <w:bottom w:val="none" w:sz="0" w:space="0" w:color="auto"/>
                <w:right w:val="none" w:sz="0" w:space="0" w:color="auto"/>
              </w:divBdr>
            </w:div>
            <w:div w:id="1613854539">
              <w:marLeft w:val="0"/>
              <w:marRight w:val="0"/>
              <w:marTop w:val="0"/>
              <w:marBottom w:val="0"/>
              <w:divBdr>
                <w:top w:val="none" w:sz="0" w:space="0" w:color="auto"/>
                <w:left w:val="none" w:sz="0" w:space="0" w:color="auto"/>
                <w:bottom w:val="none" w:sz="0" w:space="0" w:color="auto"/>
                <w:right w:val="none" w:sz="0" w:space="0" w:color="auto"/>
              </w:divBdr>
            </w:div>
            <w:div w:id="1814250551">
              <w:marLeft w:val="0"/>
              <w:marRight w:val="0"/>
              <w:marTop w:val="0"/>
              <w:marBottom w:val="0"/>
              <w:divBdr>
                <w:top w:val="none" w:sz="0" w:space="0" w:color="auto"/>
                <w:left w:val="none" w:sz="0" w:space="0" w:color="auto"/>
                <w:bottom w:val="none" w:sz="0" w:space="0" w:color="auto"/>
                <w:right w:val="none" w:sz="0" w:space="0" w:color="auto"/>
              </w:divBdr>
            </w:div>
            <w:div w:id="1852453025">
              <w:marLeft w:val="0"/>
              <w:marRight w:val="0"/>
              <w:marTop w:val="0"/>
              <w:marBottom w:val="0"/>
              <w:divBdr>
                <w:top w:val="none" w:sz="0" w:space="0" w:color="auto"/>
                <w:left w:val="none" w:sz="0" w:space="0" w:color="auto"/>
                <w:bottom w:val="none" w:sz="0" w:space="0" w:color="auto"/>
                <w:right w:val="none" w:sz="0" w:space="0" w:color="auto"/>
              </w:divBdr>
            </w:div>
            <w:div w:id="1914773535">
              <w:marLeft w:val="0"/>
              <w:marRight w:val="0"/>
              <w:marTop w:val="0"/>
              <w:marBottom w:val="0"/>
              <w:divBdr>
                <w:top w:val="none" w:sz="0" w:space="0" w:color="auto"/>
                <w:left w:val="none" w:sz="0" w:space="0" w:color="auto"/>
                <w:bottom w:val="none" w:sz="0" w:space="0" w:color="auto"/>
                <w:right w:val="none" w:sz="0" w:space="0" w:color="auto"/>
              </w:divBdr>
            </w:div>
            <w:div w:id="2095932158">
              <w:marLeft w:val="0"/>
              <w:marRight w:val="0"/>
              <w:marTop w:val="0"/>
              <w:marBottom w:val="0"/>
              <w:divBdr>
                <w:top w:val="none" w:sz="0" w:space="0" w:color="auto"/>
                <w:left w:val="none" w:sz="0" w:space="0" w:color="auto"/>
                <w:bottom w:val="none" w:sz="0" w:space="0" w:color="auto"/>
                <w:right w:val="none" w:sz="0" w:space="0" w:color="auto"/>
              </w:divBdr>
            </w:div>
          </w:divsChild>
        </w:div>
        <w:div w:id="1455253392">
          <w:marLeft w:val="0"/>
          <w:marRight w:val="0"/>
          <w:marTop w:val="0"/>
          <w:marBottom w:val="0"/>
          <w:divBdr>
            <w:top w:val="none" w:sz="0" w:space="0" w:color="auto"/>
            <w:left w:val="none" w:sz="0" w:space="0" w:color="auto"/>
            <w:bottom w:val="none" w:sz="0" w:space="0" w:color="auto"/>
            <w:right w:val="none" w:sz="0" w:space="0" w:color="auto"/>
          </w:divBdr>
        </w:div>
        <w:div w:id="1462336139">
          <w:marLeft w:val="0"/>
          <w:marRight w:val="0"/>
          <w:marTop w:val="0"/>
          <w:marBottom w:val="0"/>
          <w:divBdr>
            <w:top w:val="none" w:sz="0" w:space="0" w:color="auto"/>
            <w:left w:val="none" w:sz="0" w:space="0" w:color="auto"/>
            <w:bottom w:val="none" w:sz="0" w:space="0" w:color="auto"/>
            <w:right w:val="none" w:sz="0" w:space="0" w:color="auto"/>
          </w:divBdr>
        </w:div>
        <w:div w:id="1481581337">
          <w:marLeft w:val="0"/>
          <w:marRight w:val="0"/>
          <w:marTop w:val="0"/>
          <w:marBottom w:val="0"/>
          <w:divBdr>
            <w:top w:val="none" w:sz="0" w:space="0" w:color="auto"/>
            <w:left w:val="none" w:sz="0" w:space="0" w:color="auto"/>
            <w:bottom w:val="none" w:sz="0" w:space="0" w:color="auto"/>
            <w:right w:val="none" w:sz="0" w:space="0" w:color="auto"/>
          </w:divBdr>
        </w:div>
        <w:div w:id="1488550906">
          <w:marLeft w:val="0"/>
          <w:marRight w:val="0"/>
          <w:marTop w:val="0"/>
          <w:marBottom w:val="0"/>
          <w:divBdr>
            <w:top w:val="none" w:sz="0" w:space="0" w:color="auto"/>
            <w:left w:val="none" w:sz="0" w:space="0" w:color="auto"/>
            <w:bottom w:val="none" w:sz="0" w:space="0" w:color="auto"/>
            <w:right w:val="none" w:sz="0" w:space="0" w:color="auto"/>
          </w:divBdr>
        </w:div>
        <w:div w:id="1502309844">
          <w:marLeft w:val="0"/>
          <w:marRight w:val="0"/>
          <w:marTop w:val="0"/>
          <w:marBottom w:val="0"/>
          <w:divBdr>
            <w:top w:val="none" w:sz="0" w:space="0" w:color="auto"/>
            <w:left w:val="none" w:sz="0" w:space="0" w:color="auto"/>
            <w:bottom w:val="none" w:sz="0" w:space="0" w:color="auto"/>
            <w:right w:val="none" w:sz="0" w:space="0" w:color="auto"/>
          </w:divBdr>
        </w:div>
        <w:div w:id="1523933089">
          <w:marLeft w:val="0"/>
          <w:marRight w:val="0"/>
          <w:marTop w:val="0"/>
          <w:marBottom w:val="0"/>
          <w:divBdr>
            <w:top w:val="none" w:sz="0" w:space="0" w:color="auto"/>
            <w:left w:val="none" w:sz="0" w:space="0" w:color="auto"/>
            <w:bottom w:val="none" w:sz="0" w:space="0" w:color="auto"/>
            <w:right w:val="none" w:sz="0" w:space="0" w:color="auto"/>
          </w:divBdr>
          <w:divsChild>
            <w:div w:id="107940747">
              <w:marLeft w:val="0"/>
              <w:marRight w:val="0"/>
              <w:marTop w:val="0"/>
              <w:marBottom w:val="0"/>
              <w:divBdr>
                <w:top w:val="none" w:sz="0" w:space="0" w:color="auto"/>
                <w:left w:val="none" w:sz="0" w:space="0" w:color="auto"/>
                <w:bottom w:val="none" w:sz="0" w:space="0" w:color="auto"/>
                <w:right w:val="none" w:sz="0" w:space="0" w:color="auto"/>
              </w:divBdr>
            </w:div>
            <w:div w:id="236669670">
              <w:marLeft w:val="0"/>
              <w:marRight w:val="0"/>
              <w:marTop w:val="0"/>
              <w:marBottom w:val="0"/>
              <w:divBdr>
                <w:top w:val="none" w:sz="0" w:space="0" w:color="auto"/>
                <w:left w:val="none" w:sz="0" w:space="0" w:color="auto"/>
                <w:bottom w:val="none" w:sz="0" w:space="0" w:color="auto"/>
                <w:right w:val="none" w:sz="0" w:space="0" w:color="auto"/>
              </w:divBdr>
            </w:div>
            <w:div w:id="270825741">
              <w:marLeft w:val="0"/>
              <w:marRight w:val="0"/>
              <w:marTop w:val="0"/>
              <w:marBottom w:val="0"/>
              <w:divBdr>
                <w:top w:val="none" w:sz="0" w:space="0" w:color="auto"/>
                <w:left w:val="none" w:sz="0" w:space="0" w:color="auto"/>
                <w:bottom w:val="none" w:sz="0" w:space="0" w:color="auto"/>
                <w:right w:val="none" w:sz="0" w:space="0" w:color="auto"/>
              </w:divBdr>
            </w:div>
            <w:div w:id="280380101">
              <w:marLeft w:val="0"/>
              <w:marRight w:val="0"/>
              <w:marTop w:val="0"/>
              <w:marBottom w:val="0"/>
              <w:divBdr>
                <w:top w:val="none" w:sz="0" w:space="0" w:color="auto"/>
                <w:left w:val="none" w:sz="0" w:space="0" w:color="auto"/>
                <w:bottom w:val="none" w:sz="0" w:space="0" w:color="auto"/>
                <w:right w:val="none" w:sz="0" w:space="0" w:color="auto"/>
              </w:divBdr>
            </w:div>
            <w:div w:id="372770398">
              <w:marLeft w:val="0"/>
              <w:marRight w:val="0"/>
              <w:marTop w:val="0"/>
              <w:marBottom w:val="0"/>
              <w:divBdr>
                <w:top w:val="none" w:sz="0" w:space="0" w:color="auto"/>
                <w:left w:val="none" w:sz="0" w:space="0" w:color="auto"/>
                <w:bottom w:val="none" w:sz="0" w:space="0" w:color="auto"/>
                <w:right w:val="none" w:sz="0" w:space="0" w:color="auto"/>
              </w:divBdr>
            </w:div>
            <w:div w:id="507867048">
              <w:marLeft w:val="0"/>
              <w:marRight w:val="0"/>
              <w:marTop w:val="0"/>
              <w:marBottom w:val="0"/>
              <w:divBdr>
                <w:top w:val="none" w:sz="0" w:space="0" w:color="auto"/>
                <w:left w:val="none" w:sz="0" w:space="0" w:color="auto"/>
                <w:bottom w:val="none" w:sz="0" w:space="0" w:color="auto"/>
                <w:right w:val="none" w:sz="0" w:space="0" w:color="auto"/>
              </w:divBdr>
            </w:div>
            <w:div w:id="971403638">
              <w:marLeft w:val="0"/>
              <w:marRight w:val="0"/>
              <w:marTop w:val="0"/>
              <w:marBottom w:val="0"/>
              <w:divBdr>
                <w:top w:val="none" w:sz="0" w:space="0" w:color="auto"/>
                <w:left w:val="none" w:sz="0" w:space="0" w:color="auto"/>
                <w:bottom w:val="none" w:sz="0" w:space="0" w:color="auto"/>
                <w:right w:val="none" w:sz="0" w:space="0" w:color="auto"/>
              </w:divBdr>
            </w:div>
            <w:div w:id="994727094">
              <w:marLeft w:val="0"/>
              <w:marRight w:val="0"/>
              <w:marTop w:val="0"/>
              <w:marBottom w:val="0"/>
              <w:divBdr>
                <w:top w:val="none" w:sz="0" w:space="0" w:color="auto"/>
                <w:left w:val="none" w:sz="0" w:space="0" w:color="auto"/>
                <w:bottom w:val="none" w:sz="0" w:space="0" w:color="auto"/>
                <w:right w:val="none" w:sz="0" w:space="0" w:color="auto"/>
              </w:divBdr>
            </w:div>
            <w:div w:id="1045102664">
              <w:marLeft w:val="0"/>
              <w:marRight w:val="0"/>
              <w:marTop w:val="0"/>
              <w:marBottom w:val="0"/>
              <w:divBdr>
                <w:top w:val="none" w:sz="0" w:space="0" w:color="auto"/>
                <w:left w:val="none" w:sz="0" w:space="0" w:color="auto"/>
                <w:bottom w:val="none" w:sz="0" w:space="0" w:color="auto"/>
                <w:right w:val="none" w:sz="0" w:space="0" w:color="auto"/>
              </w:divBdr>
            </w:div>
            <w:div w:id="1049190050">
              <w:marLeft w:val="0"/>
              <w:marRight w:val="0"/>
              <w:marTop w:val="0"/>
              <w:marBottom w:val="0"/>
              <w:divBdr>
                <w:top w:val="none" w:sz="0" w:space="0" w:color="auto"/>
                <w:left w:val="none" w:sz="0" w:space="0" w:color="auto"/>
                <w:bottom w:val="none" w:sz="0" w:space="0" w:color="auto"/>
                <w:right w:val="none" w:sz="0" w:space="0" w:color="auto"/>
              </w:divBdr>
            </w:div>
            <w:div w:id="1061245656">
              <w:marLeft w:val="0"/>
              <w:marRight w:val="0"/>
              <w:marTop w:val="0"/>
              <w:marBottom w:val="0"/>
              <w:divBdr>
                <w:top w:val="none" w:sz="0" w:space="0" w:color="auto"/>
                <w:left w:val="none" w:sz="0" w:space="0" w:color="auto"/>
                <w:bottom w:val="none" w:sz="0" w:space="0" w:color="auto"/>
                <w:right w:val="none" w:sz="0" w:space="0" w:color="auto"/>
              </w:divBdr>
            </w:div>
            <w:div w:id="1101609120">
              <w:marLeft w:val="0"/>
              <w:marRight w:val="0"/>
              <w:marTop w:val="0"/>
              <w:marBottom w:val="0"/>
              <w:divBdr>
                <w:top w:val="none" w:sz="0" w:space="0" w:color="auto"/>
                <w:left w:val="none" w:sz="0" w:space="0" w:color="auto"/>
                <w:bottom w:val="none" w:sz="0" w:space="0" w:color="auto"/>
                <w:right w:val="none" w:sz="0" w:space="0" w:color="auto"/>
              </w:divBdr>
            </w:div>
            <w:div w:id="1224567087">
              <w:marLeft w:val="0"/>
              <w:marRight w:val="0"/>
              <w:marTop w:val="0"/>
              <w:marBottom w:val="0"/>
              <w:divBdr>
                <w:top w:val="none" w:sz="0" w:space="0" w:color="auto"/>
                <w:left w:val="none" w:sz="0" w:space="0" w:color="auto"/>
                <w:bottom w:val="none" w:sz="0" w:space="0" w:color="auto"/>
                <w:right w:val="none" w:sz="0" w:space="0" w:color="auto"/>
              </w:divBdr>
            </w:div>
            <w:div w:id="1279993144">
              <w:marLeft w:val="0"/>
              <w:marRight w:val="0"/>
              <w:marTop w:val="0"/>
              <w:marBottom w:val="0"/>
              <w:divBdr>
                <w:top w:val="none" w:sz="0" w:space="0" w:color="auto"/>
                <w:left w:val="none" w:sz="0" w:space="0" w:color="auto"/>
                <w:bottom w:val="none" w:sz="0" w:space="0" w:color="auto"/>
                <w:right w:val="none" w:sz="0" w:space="0" w:color="auto"/>
              </w:divBdr>
            </w:div>
            <w:div w:id="1295452894">
              <w:marLeft w:val="0"/>
              <w:marRight w:val="0"/>
              <w:marTop w:val="0"/>
              <w:marBottom w:val="0"/>
              <w:divBdr>
                <w:top w:val="none" w:sz="0" w:space="0" w:color="auto"/>
                <w:left w:val="none" w:sz="0" w:space="0" w:color="auto"/>
                <w:bottom w:val="none" w:sz="0" w:space="0" w:color="auto"/>
                <w:right w:val="none" w:sz="0" w:space="0" w:color="auto"/>
              </w:divBdr>
            </w:div>
            <w:div w:id="1378973494">
              <w:marLeft w:val="0"/>
              <w:marRight w:val="0"/>
              <w:marTop w:val="0"/>
              <w:marBottom w:val="0"/>
              <w:divBdr>
                <w:top w:val="none" w:sz="0" w:space="0" w:color="auto"/>
                <w:left w:val="none" w:sz="0" w:space="0" w:color="auto"/>
                <w:bottom w:val="none" w:sz="0" w:space="0" w:color="auto"/>
                <w:right w:val="none" w:sz="0" w:space="0" w:color="auto"/>
              </w:divBdr>
            </w:div>
            <w:div w:id="1563904992">
              <w:marLeft w:val="0"/>
              <w:marRight w:val="0"/>
              <w:marTop w:val="0"/>
              <w:marBottom w:val="0"/>
              <w:divBdr>
                <w:top w:val="none" w:sz="0" w:space="0" w:color="auto"/>
                <w:left w:val="none" w:sz="0" w:space="0" w:color="auto"/>
                <w:bottom w:val="none" w:sz="0" w:space="0" w:color="auto"/>
                <w:right w:val="none" w:sz="0" w:space="0" w:color="auto"/>
              </w:divBdr>
            </w:div>
            <w:div w:id="1905794612">
              <w:marLeft w:val="0"/>
              <w:marRight w:val="0"/>
              <w:marTop w:val="0"/>
              <w:marBottom w:val="0"/>
              <w:divBdr>
                <w:top w:val="none" w:sz="0" w:space="0" w:color="auto"/>
                <w:left w:val="none" w:sz="0" w:space="0" w:color="auto"/>
                <w:bottom w:val="none" w:sz="0" w:space="0" w:color="auto"/>
                <w:right w:val="none" w:sz="0" w:space="0" w:color="auto"/>
              </w:divBdr>
            </w:div>
            <w:div w:id="1990939392">
              <w:marLeft w:val="0"/>
              <w:marRight w:val="0"/>
              <w:marTop w:val="0"/>
              <w:marBottom w:val="0"/>
              <w:divBdr>
                <w:top w:val="none" w:sz="0" w:space="0" w:color="auto"/>
                <w:left w:val="none" w:sz="0" w:space="0" w:color="auto"/>
                <w:bottom w:val="none" w:sz="0" w:space="0" w:color="auto"/>
                <w:right w:val="none" w:sz="0" w:space="0" w:color="auto"/>
              </w:divBdr>
            </w:div>
            <w:div w:id="2008946377">
              <w:marLeft w:val="0"/>
              <w:marRight w:val="0"/>
              <w:marTop w:val="0"/>
              <w:marBottom w:val="0"/>
              <w:divBdr>
                <w:top w:val="none" w:sz="0" w:space="0" w:color="auto"/>
                <w:left w:val="none" w:sz="0" w:space="0" w:color="auto"/>
                <w:bottom w:val="none" w:sz="0" w:space="0" w:color="auto"/>
                <w:right w:val="none" w:sz="0" w:space="0" w:color="auto"/>
              </w:divBdr>
            </w:div>
          </w:divsChild>
        </w:div>
        <w:div w:id="1524855881">
          <w:marLeft w:val="0"/>
          <w:marRight w:val="0"/>
          <w:marTop w:val="0"/>
          <w:marBottom w:val="0"/>
          <w:divBdr>
            <w:top w:val="none" w:sz="0" w:space="0" w:color="auto"/>
            <w:left w:val="none" w:sz="0" w:space="0" w:color="auto"/>
            <w:bottom w:val="none" w:sz="0" w:space="0" w:color="auto"/>
            <w:right w:val="none" w:sz="0" w:space="0" w:color="auto"/>
          </w:divBdr>
        </w:div>
        <w:div w:id="1649092390">
          <w:marLeft w:val="0"/>
          <w:marRight w:val="0"/>
          <w:marTop w:val="0"/>
          <w:marBottom w:val="0"/>
          <w:divBdr>
            <w:top w:val="none" w:sz="0" w:space="0" w:color="auto"/>
            <w:left w:val="none" w:sz="0" w:space="0" w:color="auto"/>
            <w:bottom w:val="none" w:sz="0" w:space="0" w:color="auto"/>
            <w:right w:val="none" w:sz="0" w:space="0" w:color="auto"/>
          </w:divBdr>
        </w:div>
        <w:div w:id="1674186155">
          <w:marLeft w:val="0"/>
          <w:marRight w:val="0"/>
          <w:marTop w:val="0"/>
          <w:marBottom w:val="0"/>
          <w:divBdr>
            <w:top w:val="none" w:sz="0" w:space="0" w:color="auto"/>
            <w:left w:val="none" w:sz="0" w:space="0" w:color="auto"/>
            <w:bottom w:val="none" w:sz="0" w:space="0" w:color="auto"/>
            <w:right w:val="none" w:sz="0" w:space="0" w:color="auto"/>
          </w:divBdr>
        </w:div>
        <w:div w:id="1685204861">
          <w:marLeft w:val="0"/>
          <w:marRight w:val="0"/>
          <w:marTop w:val="0"/>
          <w:marBottom w:val="0"/>
          <w:divBdr>
            <w:top w:val="none" w:sz="0" w:space="0" w:color="auto"/>
            <w:left w:val="none" w:sz="0" w:space="0" w:color="auto"/>
            <w:bottom w:val="none" w:sz="0" w:space="0" w:color="auto"/>
            <w:right w:val="none" w:sz="0" w:space="0" w:color="auto"/>
          </w:divBdr>
        </w:div>
        <w:div w:id="1689521372">
          <w:marLeft w:val="0"/>
          <w:marRight w:val="0"/>
          <w:marTop w:val="0"/>
          <w:marBottom w:val="0"/>
          <w:divBdr>
            <w:top w:val="none" w:sz="0" w:space="0" w:color="auto"/>
            <w:left w:val="none" w:sz="0" w:space="0" w:color="auto"/>
            <w:bottom w:val="none" w:sz="0" w:space="0" w:color="auto"/>
            <w:right w:val="none" w:sz="0" w:space="0" w:color="auto"/>
          </w:divBdr>
        </w:div>
        <w:div w:id="1699232418">
          <w:marLeft w:val="0"/>
          <w:marRight w:val="0"/>
          <w:marTop w:val="0"/>
          <w:marBottom w:val="0"/>
          <w:divBdr>
            <w:top w:val="none" w:sz="0" w:space="0" w:color="auto"/>
            <w:left w:val="none" w:sz="0" w:space="0" w:color="auto"/>
            <w:bottom w:val="none" w:sz="0" w:space="0" w:color="auto"/>
            <w:right w:val="none" w:sz="0" w:space="0" w:color="auto"/>
          </w:divBdr>
        </w:div>
        <w:div w:id="1725056527">
          <w:marLeft w:val="0"/>
          <w:marRight w:val="0"/>
          <w:marTop w:val="0"/>
          <w:marBottom w:val="0"/>
          <w:divBdr>
            <w:top w:val="none" w:sz="0" w:space="0" w:color="auto"/>
            <w:left w:val="none" w:sz="0" w:space="0" w:color="auto"/>
            <w:bottom w:val="none" w:sz="0" w:space="0" w:color="auto"/>
            <w:right w:val="none" w:sz="0" w:space="0" w:color="auto"/>
          </w:divBdr>
        </w:div>
        <w:div w:id="1787045334">
          <w:marLeft w:val="0"/>
          <w:marRight w:val="0"/>
          <w:marTop w:val="0"/>
          <w:marBottom w:val="0"/>
          <w:divBdr>
            <w:top w:val="none" w:sz="0" w:space="0" w:color="auto"/>
            <w:left w:val="none" w:sz="0" w:space="0" w:color="auto"/>
            <w:bottom w:val="none" w:sz="0" w:space="0" w:color="auto"/>
            <w:right w:val="none" w:sz="0" w:space="0" w:color="auto"/>
          </w:divBdr>
        </w:div>
        <w:div w:id="1792242505">
          <w:marLeft w:val="0"/>
          <w:marRight w:val="0"/>
          <w:marTop w:val="0"/>
          <w:marBottom w:val="0"/>
          <w:divBdr>
            <w:top w:val="none" w:sz="0" w:space="0" w:color="auto"/>
            <w:left w:val="none" w:sz="0" w:space="0" w:color="auto"/>
            <w:bottom w:val="none" w:sz="0" w:space="0" w:color="auto"/>
            <w:right w:val="none" w:sz="0" w:space="0" w:color="auto"/>
          </w:divBdr>
        </w:div>
        <w:div w:id="1829054797">
          <w:marLeft w:val="0"/>
          <w:marRight w:val="0"/>
          <w:marTop w:val="0"/>
          <w:marBottom w:val="0"/>
          <w:divBdr>
            <w:top w:val="none" w:sz="0" w:space="0" w:color="auto"/>
            <w:left w:val="none" w:sz="0" w:space="0" w:color="auto"/>
            <w:bottom w:val="none" w:sz="0" w:space="0" w:color="auto"/>
            <w:right w:val="none" w:sz="0" w:space="0" w:color="auto"/>
          </w:divBdr>
        </w:div>
        <w:div w:id="1852379702">
          <w:marLeft w:val="0"/>
          <w:marRight w:val="0"/>
          <w:marTop w:val="0"/>
          <w:marBottom w:val="0"/>
          <w:divBdr>
            <w:top w:val="none" w:sz="0" w:space="0" w:color="auto"/>
            <w:left w:val="none" w:sz="0" w:space="0" w:color="auto"/>
            <w:bottom w:val="none" w:sz="0" w:space="0" w:color="auto"/>
            <w:right w:val="none" w:sz="0" w:space="0" w:color="auto"/>
          </w:divBdr>
        </w:div>
        <w:div w:id="1858423330">
          <w:marLeft w:val="0"/>
          <w:marRight w:val="0"/>
          <w:marTop w:val="0"/>
          <w:marBottom w:val="0"/>
          <w:divBdr>
            <w:top w:val="none" w:sz="0" w:space="0" w:color="auto"/>
            <w:left w:val="none" w:sz="0" w:space="0" w:color="auto"/>
            <w:bottom w:val="none" w:sz="0" w:space="0" w:color="auto"/>
            <w:right w:val="none" w:sz="0" w:space="0" w:color="auto"/>
          </w:divBdr>
        </w:div>
        <w:div w:id="1885868858">
          <w:marLeft w:val="0"/>
          <w:marRight w:val="0"/>
          <w:marTop w:val="0"/>
          <w:marBottom w:val="0"/>
          <w:divBdr>
            <w:top w:val="none" w:sz="0" w:space="0" w:color="auto"/>
            <w:left w:val="none" w:sz="0" w:space="0" w:color="auto"/>
            <w:bottom w:val="none" w:sz="0" w:space="0" w:color="auto"/>
            <w:right w:val="none" w:sz="0" w:space="0" w:color="auto"/>
          </w:divBdr>
        </w:div>
        <w:div w:id="1892493745">
          <w:marLeft w:val="0"/>
          <w:marRight w:val="0"/>
          <w:marTop w:val="0"/>
          <w:marBottom w:val="0"/>
          <w:divBdr>
            <w:top w:val="none" w:sz="0" w:space="0" w:color="auto"/>
            <w:left w:val="none" w:sz="0" w:space="0" w:color="auto"/>
            <w:bottom w:val="none" w:sz="0" w:space="0" w:color="auto"/>
            <w:right w:val="none" w:sz="0" w:space="0" w:color="auto"/>
          </w:divBdr>
          <w:divsChild>
            <w:div w:id="53937916">
              <w:marLeft w:val="0"/>
              <w:marRight w:val="0"/>
              <w:marTop w:val="0"/>
              <w:marBottom w:val="0"/>
              <w:divBdr>
                <w:top w:val="none" w:sz="0" w:space="0" w:color="auto"/>
                <w:left w:val="none" w:sz="0" w:space="0" w:color="auto"/>
                <w:bottom w:val="none" w:sz="0" w:space="0" w:color="auto"/>
                <w:right w:val="none" w:sz="0" w:space="0" w:color="auto"/>
              </w:divBdr>
            </w:div>
            <w:div w:id="86313458">
              <w:marLeft w:val="0"/>
              <w:marRight w:val="0"/>
              <w:marTop w:val="0"/>
              <w:marBottom w:val="0"/>
              <w:divBdr>
                <w:top w:val="none" w:sz="0" w:space="0" w:color="auto"/>
                <w:left w:val="none" w:sz="0" w:space="0" w:color="auto"/>
                <w:bottom w:val="none" w:sz="0" w:space="0" w:color="auto"/>
                <w:right w:val="none" w:sz="0" w:space="0" w:color="auto"/>
              </w:divBdr>
            </w:div>
            <w:div w:id="98378695">
              <w:marLeft w:val="0"/>
              <w:marRight w:val="0"/>
              <w:marTop w:val="0"/>
              <w:marBottom w:val="0"/>
              <w:divBdr>
                <w:top w:val="none" w:sz="0" w:space="0" w:color="auto"/>
                <w:left w:val="none" w:sz="0" w:space="0" w:color="auto"/>
                <w:bottom w:val="none" w:sz="0" w:space="0" w:color="auto"/>
                <w:right w:val="none" w:sz="0" w:space="0" w:color="auto"/>
              </w:divBdr>
            </w:div>
            <w:div w:id="177933639">
              <w:marLeft w:val="0"/>
              <w:marRight w:val="0"/>
              <w:marTop w:val="0"/>
              <w:marBottom w:val="0"/>
              <w:divBdr>
                <w:top w:val="none" w:sz="0" w:space="0" w:color="auto"/>
                <w:left w:val="none" w:sz="0" w:space="0" w:color="auto"/>
                <w:bottom w:val="none" w:sz="0" w:space="0" w:color="auto"/>
                <w:right w:val="none" w:sz="0" w:space="0" w:color="auto"/>
              </w:divBdr>
            </w:div>
            <w:div w:id="182868698">
              <w:marLeft w:val="0"/>
              <w:marRight w:val="0"/>
              <w:marTop w:val="0"/>
              <w:marBottom w:val="0"/>
              <w:divBdr>
                <w:top w:val="none" w:sz="0" w:space="0" w:color="auto"/>
                <w:left w:val="none" w:sz="0" w:space="0" w:color="auto"/>
                <w:bottom w:val="none" w:sz="0" w:space="0" w:color="auto"/>
                <w:right w:val="none" w:sz="0" w:space="0" w:color="auto"/>
              </w:divBdr>
            </w:div>
            <w:div w:id="418333108">
              <w:marLeft w:val="0"/>
              <w:marRight w:val="0"/>
              <w:marTop w:val="0"/>
              <w:marBottom w:val="0"/>
              <w:divBdr>
                <w:top w:val="none" w:sz="0" w:space="0" w:color="auto"/>
                <w:left w:val="none" w:sz="0" w:space="0" w:color="auto"/>
                <w:bottom w:val="none" w:sz="0" w:space="0" w:color="auto"/>
                <w:right w:val="none" w:sz="0" w:space="0" w:color="auto"/>
              </w:divBdr>
            </w:div>
            <w:div w:id="429356270">
              <w:marLeft w:val="0"/>
              <w:marRight w:val="0"/>
              <w:marTop w:val="0"/>
              <w:marBottom w:val="0"/>
              <w:divBdr>
                <w:top w:val="none" w:sz="0" w:space="0" w:color="auto"/>
                <w:left w:val="none" w:sz="0" w:space="0" w:color="auto"/>
                <w:bottom w:val="none" w:sz="0" w:space="0" w:color="auto"/>
                <w:right w:val="none" w:sz="0" w:space="0" w:color="auto"/>
              </w:divBdr>
            </w:div>
            <w:div w:id="453789580">
              <w:marLeft w:val="0"/>
              <w:marRight w:val="0"/>
              <w:marTop w:val="0"/>
              <w:marBottom w:val="0"/>
              <w:divBdr>
                <w:top w:val="none" w:sz="0" w:space="0" w:color="auto"/>
                <w:left w:val="none" w:sz="0" w:space="0" w:color="auto"/>
                <w:bottom w:val="none" w:sz="0" w:space="0" w:color="auto"/>
                <w:right w:val="none" w:sz="0" w:space="0" w:color="auto"/>
              </w:divBdr>
            </w:div>
            <w:div w:id="579021160">
              <w:marLeft w:val="0"/>
              <w:marRight w:val="0"/>
              <w:marTop w:val="0"/>
              <w:marBottom w:val="0"/>
              <w:divBdr>
                <w:top w:val="none" w:sz="0" w:space="0" w:color="auto"/>
                <w:left w:val="none" w:sz="0" w:space="0" w:color="auto"/>
                <w:bottom w:val="none" w:sz="0" w:space="0" w:color="auto"/>
                <w:right w:val="none" w:sz="0" w:space="0" w:color="auto"/>
              </w:divBdr>
            </w:div>
            <w:div w:id="611134732">
              <w:marLeft w:val="0"/>
              <w:marRight w:val="0"/>
              <w:marTop w:val="0"/>
              <w:marBottom w:val="0"/>
              <w:divBdr>
                <w:top w:val="none" w:sz="0" w:space="0" w:color="auto"/>
                <w:left w:val="none" w:sz="0" w:space="0" w:color="auto"/>
                <w:bottom w:val="none" w:sz="0" w:space="0" w:color="auto"/>
                <w:right w:val="none" w:sz="0" w:space="0" w:color="auto"/>
              </w:divBdr>
            </w:div>
            <w:div w:id="630211683">
              <w:marLeft w:val="0"/>
              <w:marRight w:val="0"/>
              <w:marTop w:val="0"/>
              <w:marBottom w:val="0"/>
              <w:divBdr>
                <w:top w:val="none" w:sz="0" w:space="0" w:color="auto"/>
                <w:left w:val="none" w:sz="0" w:space="0" w:color="auto"/>
                <w:bottom w:val="none" w:sz="0" w:space="0" w:color="auto"/>
                <w:right w:val="none" w:sz="0" w:space="0" w:color="auto"/>
              </w:divBdr>
            </w:div>
            <w:div w:id="774637297">
              <w:marLeft w:val="0"/>
              <w:marRight w:val="0"/>
              <w:marTop w:val="0"/>
              <w:marBottom w:val="0"/>
              <w:divBdr>
                <w:top w:val="none" w:sz="0" w:space="0" w:color="auto"/>
                <w:left w:val="none" w:sz="0" w:space="0" w:color="auto"/>
                <w:bottom w:val="none" w:sz="0" w:space="0" w:color="auto"/>
                <w:right w:val="none" w:sz="0" w:space="0" w:color="auto"/>
              </w:divBdr>
            </w:div>
            <w:div w:id="925578234">
              <w:marLeft w:val="0"/>
              <w:marRight w:val="0"/>
              <w:marTop w:val="0"/>
              <w:marBottom w:val="0"/>
              <w:divBdr>
                <w:top w:val="none" w:sz="0" w:space="0" w:color="auto"/>
                <w:left w:val="none" w:sz="0" w:space="0" w:color="auto"/>
                <w:bottom w:val="none" w:sz="0" w:space="0" w:color="auto"/>
                <w:right w:val="none" w:sz="0" w:space="0" w:color="auto"/>
              </w:divBdr>
            </w:div>
            <w:div w:id="1003510297">
              <w:marLeft w:val="0"/>
              <w:marRight w:val="0"/>
              <w:marTop w:val="0"/>
              <w:marBottom w:val="0"/>
              <w:divBdr>
                <w:top w:val="none" w:sz="0" w:space="0" w:color="auto"/>
                <w:left w:val="none" w:sz="0" w:space="0" w:color="auto"/>
                <w:bottom w:val="none" w:sz="0" w:space="0" w:color="auto"/>
                <w:right w:val="none" w:sz="0" w:space="0" w:color="auto"/>
              </w:divBdr>
            </w:div>
            <w:div w:id="1205631931">
              <w:marLeft w:val="0"/>
              <w:marRight w:val="0"/>
              <w:marTop w:val="0"/>
              <w:marBottom w:val="0"/>
              <w:divBdr>
                <w:top w:val="none" w:sz="0" w:space="0" w:color="auto"/>
                <w:left w:val="none" w:sz="0" w:space="0" w:color="auto"/>
                <w:bottom w:val="none" w:sz="0" w:space="0" w:color="auto"/>
                <w:right w:val="none" w:sz="0" w:space="0" w:color="auto"/>
              </w:divBdr>
            </w:div>
            <w:div w:id="1500540678">
              <w:marLeft w:val="0"/>
              <w:marRight w:val="0"/>
              <w:marTop w:val="0"/>
              <w:marBottom w:val="0"/>
              <w:divBdr>
                <w:top w:val="none" w:sz="0" w:space="0" w:color="auto"/>
                <w:left w:val="none" w:sz="0" w:space="0" w:color="auto"/>
                <w:bottom w:val="none" w:sz="0" w:space="0" w:color="auto"/>
                <w:right w:val="none" w:sz="0" w:space="0" w:color="auto"/>
              </w:divBdr>
            </w:div>
            <w:div w:id="1634287684">
              <w:marLeft w:val="0"/>
              <w:marRight w:val="0"/>
              <w:marTop w:val="0"/>
              <w:marBottom w:val="0"/>
              <w:divBdr>
                <w:top w:val="none" w:sz="0" w:space="0" w:color="auto"/>
                <w:left w:val="none" w:sz="0" w:space="0" w:color="auto"/>
                <w:bottom w:val="none" w:sz="0" w:space="0" w:color="auto"/>
                <w:right w:val="none" w:sz="0" w:space="0" w:color="auto"/>
              </w:divBdr>
            </w:div>
            <w:div w:id="1652170711">
              <w:marLeft w:val="0"/>
              <w:marRight w:val="0"/>
              <w:marTop w:val="0"/>
              <w:marBottom w:val="0"/>
              <w:divBdr>
                <w:top w:val="none" w:sz="0" w:space="0" w:color="auto"/>
                <w:left w:val="none" w:sz="0" w:space="0" w:color="auto"/>
                <w:bottom w:val="none" w:sz="0" w:space="0" w:color="auto"/>
                <w:right w:val="none" w:sz="0" w:space="0" w:color="auto"/>
              </w:divBdr>
            </w:div>
            <w:div w:id="1955406658">
              <w:marLeft w:val="0"/>
              <w:marRight w:val="0"/>
              <w:marTop w:val="0"/>
              <w:marBottom w:val="0"/>
              <w:divBdr>
                <w:top w:val="none" w:sz="0" w:space="0" w:color="auto"/>
                <w:left w:val="none" w:sz="0" w:space="0" w:color="auto"/>
                <w:bottom w:val="none" w:sz="0" w:space="0" w:color="auto"/>
                <w:right w:val="none" w:sz="0" w:space="0" w:color="auto"/>
              </w:divBdr>
            </w:div>
            <w:div w:id="2112626136">
              <w:marLeft w:val="0"/>
              <w:marRight w:val="0"/>
              <w:marTop w:val="0"/>
              <w:marBottom w:val="0"/>
              <w:divBdr>
                <w:top w:val="none" w:sz="0" w:space="0" w:color="auto"/>
                <w:left w:val="none" w:sz="0" w:space="0" w:color="auto"/>
                <w:bottom w:val="none" w:sz="0" w:space="0" w:color="auto"/>
                <w:right w:val="none" w:sz="0" w:space="0" w:color="auto"/>
              </w:divBdr>
            </w:div>
          </w:divsChild>
        </w:div>
        <w:div w:id="1929340870">
          <w:marLeft w:val="0"/>
          <w:marRight w:val="0"/>
          <w:marTop w:val="0"/>
          <w:marBottom w:val="0"/>
          <w:divBdr>
            <w:top w:val="none" w:sz="0" w:space="0" w:color="auto"/>
            <w:left w:val="none" w:sz="0" w:space="0" w:color="auto"/>
            <w:bottom w:val="none" w:sz="0" w:space="0" w:color="auto"/>
            <w:right w:val="none" w:sz="0" w:space="0" w:color="auto"/>
          </w:divBdr>
        </w:div>
        <w:div w:id="1942103750">
          <w:marLeft w:val="0"/>
          <w:marRight w:val="0"/>
          <w:marTop w:val="0"/>
          <w:marBottom w:val="0"/>
          <w:divBdr>
            <w:top w:val="none" w:sz="0" w:space="0" w:color="auto"/>
            <w:left w:val="none" w:sz="0" w:space="0" w:color="auto"/>
            <w:bottom w:val="none" w:sz="0" w:space="0" w:color="auto"/>
            <w:right w:val="none" w:sz="0" w:space="0" w:color="auto"/>
          </w:divBdr>
          <w:divsChild>
            <w:div w:id="29958011">
              <w:marLeft w:val="0"/>
              <w:marRight w:val="0"/>
              <w:marTop w:val="0"/>
              <w:marBottom w:val="0"/>
              <w:divBdr>
                <w:top w:val="none" w:sz="0" w:space="0" w:color="auto"/>
                <w:left w:val="none" w:sz="0" w:space="0" w:color="auto"/>
                <w:bottom w:val="none" w:sz="0" w:space="0" w:color="auto"/>
                <w:right w:val="none" w:sz="0" w:space="0" w:color="auto"/>
              </w:divBdr>
            </w:div>
            <w:div w:id="70393250">
              <w:marLeft w:val="0"/>
              <w:marRight w:val="0"/>
              <w:marTop w:val="0"/>
              <w:marBottom w:val="0"/>
              <w:divBdr>
                <w:top w:val="none" w:sz="0" w:space="0" w:color="auto"/>
                <w:left w:val="none" w:sz="0" w:space="0" w:color="auto"/>
                <w:bottom w:val="none" w:sz="0" w:space="0" w:color="auto"/>
                <w:right w:val="none" w:sz="0" w:space="0" w:color="auto"/>
              </w:divBdr>
            </w:div>
            <w:div w:id="373043240">
              <w:marLeft w:val="0"/>
              <w:marRight w:val="0"/>
              <w:marTop w:val="0"/>
              <w:marBottom w:val="0"/>
              <w:divBdr>
                <w:top w:val="none" w:sz="0" w:space="0" w:color="auto"/>
                <w:left w:val="none" w:sz="0" w:space="0" w:color="auto"/>
                <w:bottom w:val="none" w:sz="0" w:space="0" w:color="auto"/>
                <w:right w:val="none" w:sz="0" w:space="0" w:color="auto"/>
              </w:divBdr>
            </w:div>
            <w:div w:id="703406551">
              <w:marLeft w:val="0"/>
              <w:marRight w:val="0"/>
              <w:marTop w:val="0"/>
              <w:marBottom w:val="0"/>
              <w:divBdr>
                <w:top w:val="none" w:sz="0" w:space="0" w:color="auto"/>
                <w:left w:val="none" w:sz="0" w:space="0" w:color="auto"/>
                <w:bottom w:val="none" w:sz="0" w:space="0" w:color="auto"/>
                <w:right w:val="none" w:sz="0" w:space="0" w:color="auto"/>
              </w:divBdr>
            </w:div>
            <w:div w:id="756292964">
              <w:marLeft w:val="0"/>
              <w:marRight w:val="0"/>
              <w:marTop w:val="0"/>
              <w:marBottom w:val="0"/>
              <w:divBdr>
                <w:top w:val="none" w:sz="0" w:space="0" w:color="auto"/>
                <w:left w:val="none" w:sz="0" w:space="0" w:color="auto"/>
                <w:bottom w:val="none" w:sz="0" w:space="0" w:color="auto"/>
                <w:right w:val="none" w:sz="0" w:space="0" w:color="auto"/>
              </w:divBdr>
            </w:div>
            <w:div w:id="1227255581">
              <w:marLeft w:val="0"/>
              <w:marRight w:val="0"/>
              <w:marTop w:val="0"/>
              <w:marBottom w:val="0"/>
              <w:divBdr>
                <w:top w:val="none" w:sz="0" w:space="0" w:color="auto"/>
                <w:left w:val="none" w:sz="0" w:space="0" w:color="auto"/>
                <w:bottom w:val="none" w:sz="0" w:space="0" w:color="auto"/>
                <w:right w:val="none" w:sz="0" w:space="0" w:color="auto"/>
              </w:divBdr>
            </w:div>
            <w:div w:id="1230460824">
              <w:marLeft w:val="0"/>
              <w:marRight w:val="0"/>
              <w:marTop w:val="0"/>
              <w:marBottom w:val="0"/>
              <w:divBdr>
                <w:top w:val="none" w:sz="0" w:space="0" w:color="auto"/>
                <w:left w:val="none" w:sz="0" w:space="0" w:color="auto"/>
                <w:bottom w:val="none" w:sz="0" w:space="0" w:color="auto"/>
                <w:right w:val="none" w:sz="0" w:space="0" w:color="auto"/>
              </w:divBdr>
            </w:div>
            <w:div w:id="1251506281">
              <w:marLeft w:val="0"/>
              <w:marRight w:val="0"/>
              <w:marTop w:val="0"/>
              <w:marBottom w:val="0"/>
              <w:divBdr>
                <w:top w:val="none" w:sz="0" w:space="0" w:color="auto"/>
                <w:left w:val="none" w:sz="0" w:space="0" w:color="auto"/>
                <w:bottom w:val="none" w:sz="0" w:space="0" w:color="auto"/>
                <w:right w:val="none" w:sz="0" w:space="0" w:color="auto"/>
              </w:divBdr>
            </w:div>
            <w:div w:id="1292858265">
              <w:marLeft w:val="0"/>
              <w:marRight w:val="0"/>
              <w:marTop w:val="0"/>
              <w:marBottom w:val="0"/>
              <w:divBdr>
                <w:top w:val="none" w:sz="0" w:space="0" w:color="auto"/>
                <w:left w:val="none" w:sz="0" w:space="0" w:color="auto"/>
                <w:bottom w:val="none" w:sz="0" w:space="0" w:color="auto"/>
                <w:right w:val="none" w:sz="0" w:space="0" w:color="auto"/>
              </w:divBdr>
            </w:div>
            <w:div w:id="1471676649">
              <w:marLeft w:val="0"/>
              <w:marRight w:val="0"/>
              <w:marTop w:val="0"/>
              <w:marBottom w:val="0"/>
              <w:divBdr>
                <w:top w:val="none" w:sz="0" w:space="0" w:color="auto"/>
                <w:left w:val="none" w:sz="0" w:space="0" w:color="auto"/>
                <w:bottom w:val="none" w:sz="0" w:space="0" w:color="auto"/>
                <w:right w:val="none" w:sz="0" w:space="0" w:color="auto"/>
              </w:divBdr>
            </w:div>
            <w:div w:id="1534877666">
              <w:marLeft w:val="0"/>
              <w:marRight w:val="0"/>
              <w:marTop w:val="0"/>
              <w:marBottom w:val="0"/>
              <w:divBdr>
                <w:top w:val="none" w:sz="0" w:space="0" w:color="auto"/>
                <w:left w:val="none" w:sz="0" w:space="0" w:color="auto"/>
                <w:bottom w:val="none" w:sz="0" w:space="0" w:color="auto"/>
                <w:right w:val="none" w:sz="0" w:space="0" w:color="auto"/>
              </w:divBdr>
            </w:div>
            <w:div w:id="1542286503">
              <w:marLeft w:val="0"/>
              <w:marRight w:val="0"/>
              <w:marTop w:val="0"/>
              <w:marBottom w:val="0"/>
              <w:divBdr>
                <w:top w:val="none" w:sz="0" w:space="0" w:color="auto"/>
                <w:left w:val="none" w:sz="0" w:space="0" w:color="auto"/>
                <w:bottom w:val="none" w:sz="0" w:space="0" w:color="auto"/>
                <w:right w:val="none" w:sz="0" w:space="0" w:color="auto"/>
              </w:divBdr>
            </w:div>
            <w:div w:id="1582450482">
              <w:marLeft w:val="0"/>
              <w:marRight w:val="0"/>
              <w:marTop w:val="0"/>
              <w:marBottom w:val="0"/>
              <w:divBdr>
                <w:top w:val="none" w:sz="0" w:space="0" w:color="auto"/>
                <w:left w:val="none" w:sz="0" w:space="0" w:color="auto"/>
                <w:bottom w:val="none" w:sz="0" w:space="0" w:color="auto"/>
                <w:right w:val="none" w:sz="0" w:space="0" w:color="auto"/>
              </w:divBdr>
            </w:div>
            <w:div w:id="1835337564">
              <w:marLeft w:val="0"/>
              <w:marRight w:val="0"/>
              <w:marTop w:val="0"/>
              <w:marBottom w:val="0"/>
              <w:divBdr>
                <w:top w:val="none" w:sz="0" w:space="0" w:color="auto"/>
                <w:left w:val="none" w:sz="0" w:space="0" w:color="auto"/>
                <w:bottom w:val="none" w:sz="0" w:space="0" w:color="auto"/>
                <w:right w:val="none" w:sz="0" w:space="0" w:color="auto"/>
              </w:divBdr>
            </w:div>
            <w:div w:id="1896115568">
              <w:marLeft w:val="0"/>
              <w:marRight w:val="0"/>
              <w:marTop w:val="0"/>
              <w:marBottom w:val="0"/>
              <w:divBdr>
                <w:top w:val="none" w:sz="0" w:space="0" w:color="auto"/>
                <w:left w:val="none" w:sz="0" w:space="0" w:color="auto"/>
                <w:bottom w:val="none" w:sz="0" w:space="0" w:color="auto"/>
                <w:right w:val="none" w:sz="0" w:space="0" w:color="auto"/>
              </w:divBdr>
            </w:div>
            <w:div w:id="1938250129">
              <w:marLeft w:val="0"/>
              <w:marRight w:val="0"/>
              <w:marTop w:val="0"/>
              <w:marBottom w:val="0"/>
              <w:divBdr>
                <w:top w:val="none" w:sz="0" w:space="0" w:color="auto"/>
                <w:left w:val="none" w:sz="0" w:space="0" w:color="auto"/>
                <w:bottom w:val="none" w:sz="0" w:space="0" w:color="auto"/>
                <w:right w:val="none" w:sz="0" w:space="0" w:color="auto"/>
              </w:divBdr>
            </w:div>
            <w:div w:id="1963609280">
              <w:marLeft w:val="0"/>
              <w:marRight w:val="0"/>
              <w:marTop w:val="0"/>
              <w:marBottom w:val="0"/>
              <w:divBdr>
                <w:top w:val="none" w:sz="0" w:space="0" w:color="auto"/>
                <w:left w:val="none" w:sz="0" w:space="0" w:color="auto"/>
                <w:bottom w:val="none" w:sz="0" w:space="0" w:color="auto"/>
                <w:right w:val="none" w:sz="0" w:space="0" w:color="auto"/>
              </w:divBdr>
            </w:div>
            <w:div w:id="2002728634">
              <w:marLeft w:val="0"/>
              <w:marRight w:val="0"/>
              <w:marTop w:val="0"/>
              <w:marBottom w:val="0"/>
              <w:divBdr>
                <w:top w:val="none" w:sz="0" w:space="0" w:color="auto"/>
                <w:left w:val="none" w:sz="0" w:space="0" w:color="auto"/>
                <w:bottom w:val="none" w:sz="0" w:space="0" w:color="auto"/>
                <w:right w:val="none" w:sz="0" w:space="0" w:color="auto"/>
              </w:divBdr>
            </w:div>
            <w:div w:id="2010714372">
              <w:marLeft w:val="0"/>
              <w:marRight w:val="0"/>
              <w:marTop w:val="0"/>
              <w:marBottom w:val="0"/>
              <w:divBdr>
                <w:top w:val="none" w:sz="0" w:space="0" w:color="auto"/>
                <w:left w:val="none" w:sz="0" w:space="0" w:color="auto"/>
                <w:bottom w:val="none" w:sz="0" w:space="0" w:color="auto"/>
                <w:right w:val="none" w:sz="0" w:space="0" w:color="auto"/>
              </w:divBdr>
            </w:div>
            <w:div w:id="2038726301">
              <w:marLeft w:val="0"/>
              <w:marRight w:val="0"/>
              <w:marTop w:val="0"/>
              <w:marBottom w:val="0"/>
              <w:divBdr>
                <w:top w:val="none" w:sz="0" w:space="0" w:color="auto"/>
                <w:left w:val="none" w:sz="0" w:space="0" w:color="auto"/>
                <w:bottom w:val="none" w:sz="0" w:space="0" w:color="auto"/>
                <w:right w:val="none" w:sz="0" w:space="0" w:color="auto"/>
              </w:divBdr>
            </w:div>
          </w:divsChild>
        </w:div>
        <w:div w:id="1969555431">
          <w:marLeft w:val="0"/>
          <w:marRight w:val="0"/>
          <w:marTop w:val="0"/>
          <w:marBottom w:val="0"/>
          <w:divBdr>
            <w:top w:val="none" w:sz="0" w:space="0" w:color="auto"/>
            <w:left w:val="none" w:sz="0" w:space="0" w:color="auto"/>
            <w:bottom w:val="none" w:sz="0" w:space="0" w:color="auto"/>
            <w:right w:val="none" w:sz="0" w:space="0" w:color="auto"/>
          </w:divBdr>
        </w:div>
        <w:div w:id="1970627592">
          <w:marLeft w:val="0"/>
          <w:marRight w:val="0"/>
          <w:marTop w:val="0"/>
          <w:marBottom w:val="0"/>
          <w:divBdr>
            <w:top w:val="none" w:sz="0" w:space="0" w:color="auto"/>
            <w:left w:val="none" w:sz="0" w:space="0" w:color="auto"/>
            <w:bottom w:val="none" w:sz="0" w:space="0" w:color="auto"/>
            <w:right w:val="none" w:sz="0" w:space="0" w:color="auto"/>
          </w:divBdr>
        </w:div>
        <w:div w:id="2035646448">
          <w:marLeft w:val="0"/>
          <w:marRight w:val="0"/>
          <w:marTop w:val="0"/>
          <w:marBottom w:val="0"/>
          <w:divBdr>
            <w:top w:val="none" w:sz="0" w:space="0" w:color="auto"/>
            <w:left w:val="none" w:sz="0" w:space="0" w:color="auto"/>
            <w:bottom w:val="none" w:sz="0" w:space="0" w:color="auto"/>
            <w:right w:val="none" w:sz="0" w:space="0" w:color="auto"/>
          </w:divBdr>
        </w:div>
        <w:div w:id="2041663619">
          <w:marLeft w:val="0"/>
          <w:marRight w:val="0"/>
          <w:marTop w:val="0"/>
          <w:marBottom w:val="0"/>
          <w:divBdr>
            <w:top w:val="none" w:sz="0" w:space="0" w:color="auto"/>
            <w:left w:val="none" w:sz="0" w:space="0" w:color="auto"/>
            <w:bottom w:val="none" w:sz="0" w:space="0" w:color="auto"/>
            <w:right w:val="none" w:sz="0" w:space="0" w:color="auto"/>
          </w:divBdr>
        </w:div>
        <w:div w:id="2063751771">
          <w:marLeft w:val="0"/>
          <w:marRight w:val="0"/>
          <w:marTop w:val="0"/>
          <w:marBottom w:val="0"/>
          <w:divBdr>
            <w:top w:val="none" w:sz="0" w:space="0" w:color="auto"/>
            <w:left w:val="none" w:sz="0" w:space="0" w:color="auto"/>
            <w:bottom w:val="none" w:sz="0" w:space="0" w:color="auto"/>
            <w:right w:val="none" w:sz="0" w:space="0" w:color="auto"/>
          </w:divBdr>
        </w:div>
        <w:div w:id="2081513280">
          <w:marLeft w:val="0"/>
          <w:marRight w:val="0"/>
          <w:marTop w:val="0"/>
          <w:marBottom w:val="0"/>
          <w:divBdr>
            <w:top w:val="none" w:sz="0" w:space="0" w:color="auto"/>
            <w:left w:val="none" w:sz="0" w:space="0" w:color="auto"/>
            <w:bottom w:val="none" w:sz="0" w:space="0" w:color="auto"/>
            <w:right w:val="none" w:sz="0" w:space="0" w:color="auto"/>
          </w:divBdr>
        </w:div>
        <w:div w:id="2098595095">
          <w:marLeft w:val="0"/>
          <w:marRight w:val="0"/>
          <w:marTop w:val="0"/>
          <w:marBottom w:val="0"/>
          <w:divBdr>
            <w:top w:val="none" w:sz="0" w:space="0" w:color="auto"/>
            <w:left w:val="none" w:sz="0" w:space="0" w:color="auto"/>
            <w:bottom w:val="none" w:sz="0" w:space="0" w:color="auto"/>
            <w:right w:val="none" w:sz="0" w:space="0" w:color="auto"/>
          </w:divBdr>
        </w:div>
        <w:div w:id="2137403465">
          <w:marLeft w:val="0"/>
          <w:marRight w:val="0"/>
          <w:marTop w:val="0"/>
          <w:marBottom w:val="0"/>
          <w:divBdr>
            <w:top w:val="none" w:sz="0" w:space="0" w:color="auto"/>
            <w:left w:val="none" w:sz="0" w:space="0" w:color="auto"/>
            <w:bottom w:val="none" w:sz="0" w:space="0" w:color="auto"/>
            <w:right w:val="none" w:sz="0" w:space="0" w:color="auto"/>
          </w:divBdr>
        </w:div>
      </w:divsChild>
    </w:div>
    <w:div w:id="165680199">
      <w:bodyDiv w:val="1"/>
      <w:marLeft w:val="0"/>
      <w:marRight w:val="0"/>
      <w:marTop w:val="0"/>
      <w:marBottom w:val="0"/>
      <w:divBdr>
        <w:top w:val="none" w:sz="0" w:space="0" w:color="auto"/>
        <w:left w:val="none" w:sz="0" w:space="0" w:color="auto"/>
        <w:bottom w:val="none" w:sz="0" w:space="0" w:color="auto"/>
        <w:right w:val="none" w:sz="0" w:space="0" w:color="auto"/>
      </w:divBdr>
    </w:div>
    <w:div w:id="208566560">
      <w:bodyDiv w:val="1"/>
      <w:marLeft w:val="0"/>
      <w:marRight w:val="0"/>
      <w:marTop w:val="0"/>
      <w:marBottom w:val="0"/>
      <w:divBdr>
        <w:top w:val="none" w:sz="0" w:space="0" w:color="auto"/>
        <w:left w:val="none" w:sz="0" w:space="0" w:color="auto"/>
        <w:bottom w:val="none" w:sz="0" w:space="0" w:color="auto"/>
        <w:right w:val="none" w:sz="0" w:space="0" w:color="auto"/>
      </w:divBdr>
    </w:div>
    <w:div w:id="233206051">
      <w:bodyDiv w:val="1"/>
      <w:marLeft w:val="0"/>
      <w:marRight w:val="0"/>
      <w:marTop w:val="0"/>
      <w:marBottom w:val="0"/>
      <w:divBdr>
        <w:top w:val="none" w:sz="0" w:space="0" w:color="auto"/>
        <w:left w:val="none" w:sz="0" w:space="0" w:color="auto"/>
        <w:bottom w:val="none" w:sz="0" w:space="0" w:color="auto"/>
        <w:right w:val="none" w:sz="0" w:space="0" w:color="auto"/>
      </w:divBdr>
      <w:divsChild>
        <w:div w:id="1938171046">
          <w:marLeft w:val="0"/>
          <w:marRight w:val="0"/>
          <w:marTop w:val="0"/>
          <w:marBottom w:val="0"/>
          <w:divBdr>
            <w:top w:val="none" w:sz="0" w:space="0" w:color="auto"/>
            <w:left w:val="none" w:sz="0" w:space="0" w:color="auto"/>
            <w:bottom w:val="none" w:sz="0" w:space="0" w:color="auto"/>
            <w:right w:val="none" w:sz="0" w:space="0" w:color="auto"/>
          </w:divBdr>
          <w:divsChild>
            <w:div w:id="1596590210">
              <w:marLeft w:val="0"/>
              <w:marRight w:val="0"/>
              <w:marTop w:val="0"/>
              <w:marBottom w:val="0"/>
              <w:divBdr>
                <w:top w:val="none" w:sz="0" w:space="0" w:color="auto"/>
                <w:left w:val="none" w:sz="0" w:space="0" w:color="auto"/>
                <w:bottom w:val="none" w:sz="0" w:space="0" w:color="auto"/>
                <w:right w:val="none" w:sz="0" w:space="0" w:color="auto"/>
              </w:divBdr>
              <w:divsChild>
                <w:div w:id="1972244180">
                  <w:marLeft w:val="0"/>
                  <w:marRight w:val="0"/>
                  <w:marTop w:val="0"/>
                  <w:marBottom w:val="0"/>
                  <w:divBdr>
                    <w:top w:val="none" w:sz="0" w:space="0" w:color="auto"/>
                    <w:left w:val="none" w:sz="0" w:space="0" w:color="auto"/>
                    <w:bottom w:val="none" w:sz="0" w:space="0" w:color="auto"/>
                    <w:right w:val="none" w:sz="0" w:space="0" w:color="auto"/>
                  </w:divBdr>
                  <w:divsChild>
                    <w:div w:id="1488010337">
                      <w:marLeft w:val="0"/>
                      <w:marRight w:val="0"/>
                      <w:marTop w:val="210"/>
                      <w:marBottom w:val="0"/>
                      <w:divBdr>
                        <w:top w:val="none" w:sz="0" w:space="0" w:color="auto"/>
                        <w:left w:val="none" w:sz="0" w:space="0" w:color="auto"/>
                        <w:bottom w:val="none" w:sz="0" w:space="0" w:color="auto"/>
                        <w:right w:val="none" w:sz="0" w:space="0" w:color="auto"/>
                      </w:divBdr>
                      <w:divsChild>
                        <w:div w:id="1104493127">
                          <w:marLeft w:val="0"/>
                          <w:marRight w:val="0"/>
                          <w:marTop w:val="0"/>
                          <w:marBottom w:val="0"/>
                          <w:divBdr>
                            <w:top w:val="none" w:sz="0" w:space="0" w:color="auto"/>
                            <w:left w:val="none" w:sz="0" w:space="0" w:color="auto"/>
                            <w:bottom w:val="none" w:sz="0" w:space="0" w:color="auto"/>
                            <w:right w:val="none" w:sz="0" w:space="0" w:color="auto"/>
                          </w:divBdr>
                          <w:divsChild>
                            <w:div w:id="656150334">
                              <w:marLeft w:val="0"/>
                              <w:marRight w:val="0"/>
                              <w:marTop w:val="0"/>
                              <w:marBottom w:val="0"/>
                              <w:divBdr>
                                <w:top w:val="none" w:sz="0" w:space="0" w:color="auto"/>
                                <w:left w:val="none" w:sz="0" w:space="0" w:color="auto"/>
                                <w:bottom w:val="none" w:sz="0" w:space="0" w:color="auto"/>
                                <w:right w:val="none" w:sz="0" w:space="0" w:color="auto"/>
                              </w:divBdr>
                              <w:divsChild>
                                <w:div w:id="111216226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563908">
      <w:bodyDiv w:val="1"/>
      <w:marLeft w:val="0"/>
      <w:marRight w:val="0"/>
      <w:marTop w:val="0"/>
      <w:marBottom w:val="0"/>
      <w:divBdr>
        <w:top w:val="none" w:sz="0" w:space="0" w:color="auto"/>
        <w:left w:val="none" w:sz="0" w:space="0" w:color="auto"/>
        <w:bottom w:val="none" w:sz="0" w:space="0" w:color="auto"/>
        <w:right w:val="none" w:sz="0" w:space="0" w:color="auto"/>
      </w:divBdr>
    </w:div>
    <w:div w:id="599145377">
      <w:bodyDiv w:val="1"/>
      <w:marLeft w:val="0"/>
      <w:marRight w:val="0"/>
      <w:marTop w:val="0"/>
      <w:marBottom w:val="0"/>
      <w:divBdr>
        <w:top w:val="none" w:sz="0" w:space="0" w:color="auto"/>
        <w:left w:val="none" w:sz="0" w:space="0" w:color="auto"/>
        <w:bottom w:val="none" w:sz="0" w:space="0" w:color="auto"/>
        <w:right w:val="none" w:sz="0" w:space="0" w:color="auto"/>
      </w:divBdr>
    </w:div>
    <w:div w:id="657657332">
      <w:bodyDiv w:val="1"/>
      <w:marLeft w:val="0"/>
      <w:marRight w:val="0"/>
      <w:marTop w:val="0"/>
      <w:marBottom w:val="0"/>
      <w:divBdr>
        <w:top w:val="none" w:sz="0" w:space="0" w:color="auto"/>
        <w:left w:val="none" w:sz="0" w:space="0" w:color="auto"/>
        <w:bottom w:val="none" w:sz="0" w:space="0" w:color="auto"/>
        <w:right w:val="none" w:sz="0" w:space="0" w:color="auto"/>
      </w:divBdr>
      <w:divsChild>
        <w:div w:id="1093015591">
          <w:marLeft w:val="0"/>
          <w:marRight w:val="0"/>
          <w:marTop w:val="0"/>
          <w:marBottom w:val="0"/>
          <w:divBdr>
            <w:top w:val="none" w:sz="0" w:space="0" w:color="auto"/>
            <w:left w:val="none" w:sz="0" w:space="0" w:color="auto"/>
            <w:bottom w:val="none" w:sz="0" w:space="0" w:color="auto"/>
            <w:right w:val="none" w:sz="0" w:space="0" w:color="auto"/>
          </w:divBdr>
          <w:divsChild>
            <w:div w:id="1962028811">
              <w:marLeft w:val="0"/>
              <w:marRight w:val="0"/>
              <w:marTop w:val="0"/>
              <w:marBottom w:val="0"/>
              <w:divBdr>
                <w:top w:val="none" w:sz="0" w:space="0" w:color="auto"/>
                <w:left w:val="none" w:sz="0" w:space="0" w:color="auto"/>
                <w:bottom w:val="none" w:sz="0" w:space="0" w:color="auto"/>
                <w:right w:val="none" w:sz="0" w:space="0" w:color="auto"/>
              </w:divBdr>
              <w:divsChild>
                <w:div w:id="1653607398">
                  <w:marLeft w:val="0"/>
                  <w:marRight w:val="0"/>
                  <w:marTop w:val="0"/>
                  <w:marBottom w:val="0"/>
                  <w:divBdr>
                    <w:top w:val="none" w:sz="0" w:space="0" w:color="auto"/>
                    <w:left w:val="none" w:sz="0" w:space="0" w:color="auto"/>
                    <w:bottom w:val="none" w:sz="0" w:space="0" w:color="auto"/>
                    <w:right w:val="none" w:sz="0" w:space="0" w:color="auto"/>
                  </w:divBdr>
                  <w:divsChild>
                    <w:div w:id="2053917560">
                      <w:marLeft w:val="0"/>
                      <w:marRight w:val="0"/>
                      <w:marTop w:val="210"/>
                      <w:marBottom w:val="0"/>
                      <w:divBdr>
                        <w:top w:val="none" w:sz="0" w:space="0" w:color="auto"/>
                        <w:left w:val="none" w:sz="0" w:space="0" w:color="auto"/>
                        <w:bottom w:val="none" w:sz="0" w:space="0" w:color="auto"/>
                        <w:right w:val="none" w:sz="0" w:space="0" w:color="auto"/>
                      </w:divBdr>
                      <w:divsChild>
                        <w:div w:id="1104770113">
                          <w:marLeft w:val="0"/>
                          <w:marRight w:val="0"/>
                          <w:marTop w:val="0"/>
                          <w:marBottom w:val="0"/>
                          <w:divBdr>
                            <w:top w:val="none" w:sz="0" w:space="0" w:color="auto"/>
                            <w:left w:val="none" w:sz="0" w:space="0" w:color="auto"/>
                            <w:bottom w:val="none" w:sz="0" w:space="0" w:color="auto"/>
                            <w:right w:val="none" w:sz="0" w:space="0" w:color="auto"/>
                          </w:divBdr>
                          <w:divsChild>
                            <w:div w:id="1037775560">
                              <w:marLeft w:val="0"/>
                              <w:marRight w:val="0"/>
                              <w:marTop w:val="0"/>
                              <w:marBottom w:val="0"/>
                              <w:divBdr>
                                <w:top w:val="none" w:sz="0" w:space="0" w:color="auto"/>
                                <w:left w:val="none" w:sz="0" w:space="0" w:color="auto"/>
                                <w:bottom w:val="none" w:sz="0" w:space="0" w:color="auto"/>
                                <w:right w:val="none" w:sz="0" w:space="0" w:color="auto"/>
                              </w:divBdr>
                              <w:divsChild>
                                <w:div w:id="145949159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272805">
      <w:bodyDiv w:val="1"/>
      <w:marLeft w:val="0"/>
      <w:marRight w:val="0"/>
      <w:marTop w:val="0"/>
      <w:marBottom w:val="0"/>
      <w:divBdr>
        <w:top w:val="none" w:sz="0" w:space="0" w:color="auto"/>
        <w:left w:val="none" w:sz="0" w:space="0" w:color="auto"/>
        <w:bottom w:val="none" w:sz="0" w:space="0" w:color="auto"/>
        <w:right w:val="none" w:sz="0" w:space="0" w:color="auto"/>
      </w:divBdr>
    </w:div>
    <w:div w:id="863253293">
      <w:bodyDiv w:val="1"/>
      <w:marLeft w:val="0"/>
      <w:marRight w:val="0"/>
      <w:marTop w:val="0"/>
      <w:marBottom w:val="0"/>
      <w:divBdr>
        <w:top w:val="none" w:sz="0" w:space="0" w:color="auto"/>
        <w:left w:val="none" w:sz="0" w:space="0" w:color="auto"/>
        <w:bottom w:val="none" w:sz="0" w:space="0" w:color="auto"/>
        <w:right w:val="none" w:sz="0" w:space="0" w:color="auto"/>
      </w:divBdr>
    </w:div>
    <w:div w:id="889919434">
      <w:bodyDiv w:val="1"/>
      <w:marLeft w:val="0"/>
      <w:marRight w:val="0"/>
      <w:marTop w:val="0"/>
      <w:marBottom w:val="0"/>
      <w:divBdr>
        <w:top w:val="none" w:sz="0" w:space="0" w:color="auto"/>
        <w:left w:val="none" w:sz="0" w:space="0" w:color="auto"/>
        <w:bottom w:val="none" w:sz="0" w:space="0" w:color="auto"/>
        <w:right w:val="none" w:sz="0" w:space="0" w:color="auto"/>
      </w:divBdr>
    </w:div>
    <w:div w:id="1154302412">
      <w:bodyDiv w:val="1"/>
      <w:marLeft w:val="0"/>
      <w:marRight w:val="0"/>
      <w:marTop w:val="0"/>
      <w:marBottom w:val="0"/>
      <w:divBdr>
        <w:top w:val="none" w:sz="0" w:space="0" w:color="auto"/>
        <w:left w:val="none" w:sz="0" w:space="0" w:color="auto"/>
        <w:bottom w:val="none" w:sz="0" w:space="0" w:color="auto"/>
        <w:right w:val="none" w:sz="0" w:space="0" w:color="auto"/>
      </w:divBdr>
    </w:div>
    <w:div w:id="1190871872">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530145791">
      <w:bodyDiv w:val="1"/>
      <w:marLeft w:val="0"/>
      <w:marRight w:val="0"/>
      <w:marTop w:val="0"/>
      <w:marBottom w:val="0"/>
      <w:divBdr>
        <w:top w:val="none" w:sz="0" w:space="0" w:color="auto"/>
        <w:left w:val="none" w:sz="0" w:space="0" w:color="auto"/>
        <w:bottom w:val="none" w:sz="0" w:space="0" w:color="auto"/>
        <w:right w:val="none" w:sz="0" w:space="0" w:color="auto"/>
      </w:divBdr>
      <w:divsChild>
        <w:div w:id="54014686">
          <w:marLeft w:val="0"/>
          <w:marRight w:val="0"/>
          <w:marTop w:val="0"/>
          <w:marBottom w:val="0"/>
          <w:divBdr>
            <w:top w:val="none" w:sz="0" w:space="0" w:color="auto"/>
            <w:left w:val="none" w:sz="0" w:space="0" w:color="auto"/>
            <w:bottom w:val="none" w:sz="0" w:space="0" w:color="auto"/>
            <w:right w:val="none" w:sz="0" w:space="0" w:color="auto"/>
          </w:divBdr>
          <w:divsChild>
            <w:div w:id="247925405">
              <w:marLeft w:val="0"/>
              <w:marRight w:val="0"/>
              <w:marTop w:val="0"/>
              <w:marBottom w:val="0"/>
              <w:divBdr>
                <w:top w:val="none" w:sz="0" w:space="0" w:color="auto"/>
                <w:left w:val="none" w:sz="0" w:space="0" w:color="auto"/>
                <w:bottom w:val="none" w:sz="0" w:space="0" w:color="auto"/>
                <w:right w:val="none" w:sz="0" w:space="0" w:color="auto"/>
              </w:divBdr>
            </w:div>
            <w:div w:id="434404370">
              <w:marLeft w:val="0"/>
              <w:marRight w:val="0"/>
              <w:marTop w:val="0"/>
              <w:marBottom w:val="0"/>
              <w:divBdr>
                <w:top w:val="none" w:sz="0" w:space="0" w:color="auto"/>
                <w:left w:val="none" w:sz="0" w:space="0" w:color="auto"/>
                <w:bottom w:val="none" w:sz="0" w:space="0" w:color="auto"/>
                <w:right w:val="none" w:sz="0" w:space="0" w:color="auto"/>
              </w:divBdr>
            </w:div>
            <w:div w:id="437215638">
              <w:marLeft w:val="0"/>
              <w:marRight w:val="0"/>
              <w:marTop w:val="0"/>
              <w:marBottom w:val="0"/>
              <w:divBdr>
                <w:top w:val="none" w:sz="0" w:space="0" w:color="auto"/>
                <w:left w:val="none" w:sz="0" w:space="0" w:color="auto"/>
                <w:bottom w:val="none" w:sz="0" w:space="0" w:color="auto"/>
                <w:right w:val="none" w:sz="0" w:space="0" w:color="auto"/>
              </w:divBdr>
            </w:div>
            <w:div w:id="464470096">
              <w:marLeft w:val="0"/>
              <w:marRight w:val="0"/>
              <w:marTop w:val="0"/>
              <w:marBottom w:val="0"/>
              <w:divBdr>
                <w:top w:val="none" w:sz="0" w:space="0" w:color="auto"/>
                <w:left w:val="none" w:sz="0" w:space="0" w:color="auto"/>
                <w:bottom w:val="none" w:sz="0" w:space="0" w:color="auto"/>
                <w:right w:val="none" w:sz="0" w:space="0" w:color="auto"/>
              </w:divBdr>
            </w:div>
            <w:div w:id="613249596">
              <w:marLeft w:val="0"/>
              <w:marRight w:val="0"/>
              <w:marTop w:val="0"/>
              <w:marBottom w:val="0"/>
              <w:divBdr>
                <w:top w:val="none" w:sz="0" w:space="0" w:color="auto"/>
                <w:left w:val="none" w:sz="0" w:space="0" w:color="auto"/>
                <w:bottom w:val="none" w:sz="0" w:space="0" w:color="auto"/>
                <w:right w:val="none" w:sz="0" w:space="0" w:color="auto"/>
              </w:divBdr>
            </w:div>
            <w:div w:id="1069383447">
              <w:marLeft w:val="0"/>
              <w:marRight w:val="0"/>
              <w:marTop w:val="0"/>
              <w:marBottom w:val="0"/>
              <w:divBdr>
                <w:top w:val="none" w:sz="0" w:space="0" w:color="auto"/>
                <w:left w:val="none" w:sz="0" w:space="0" w:color="auto"/>
                <w:bottom w:val="none" w:sz="0" w:space="0" w:color="auto"/>
                <w:right w:val="none" w:sz="0" w:space="0" w:color="auto"/>
              </w:divBdr>
            </w:div>
            <w:div w:id="1075787895">
              <w:marLeft w:val="0"/>
              <w:marRight w:val="0"/>
              <w:marTop w:val="0"/>
              <w:marBottom w:val="0"/>
              <w:divBdr>
                <w:top w:val="none" w:sz="0" w:space="0" w:color="auto"/>
                <w:left w:val="none" w:sz="0" w:space="0" w:color="auto"/>
                <w:bottom w:val="none" w:sz="0" w:space="0" w:color="auto"/>
                <w:right w:val="none" w:sz="0" w:space="0" w:color="auto"/>
              </w:divBdr>
            </w:div>
            <w:div w:id="1124618599">
              <w:marLeft w:val="0"/>
              <w:marRight w:val="0"/>
              <w:marTop w:val="0"/>
              <w:marBottom w:val="0"/>
              <w:divBdr>
                <w:top w:val="none" w:sz="0" w:space="0" w:color="auto"/>
                <w:left w:val="none" w:sz="0" w:space="0" w:color="auto"/>
                <w:bottom w:val="none" w:sz="0" w:space="0" w:color="auto"/>
                <w:right w:val="none" w:sz="0" w:space="0" w:color="auto"/>
              </w:divBdr>
            </w:div>
            <w:div w:id="1237787684">
              <w:marLeft w:val="0"/>
              <w:marRight w:val="0"/>
              <w:marTop w:val="0"/>
              <w:marBottom w:val="0"/>
              <w:divBdr>
                <w:top w:val="none" w:sz="0" w:space="0" w:color="auto"/>
                <w:left w:val="none" w:sz="0" w:space="0" w:color="auto"/>
                <w:bottom w:val="none" w:sz="0" w:space="0" w:color="auto"/>
                <w:right w:val="none" w:sz="0" w:space="0" w:color="auto"/>
              </w:divBdr>
            </w:div>
            <w:div w:id="1284848199">
              <w:marLeft w:val="0"/>
              <w:marRight w:val="0"/>
              <w:marTop w:val="0"/>
              <w:marBottom w:val="0"/>
              <w:divBdr>
                <w:top w:val="none" w:sz="0" w:space="0" w:color="auto"/>
                <w:left w:val="none" w:sz="0" w:space="0" w:color="auto"/>
                <w:bottom w:val="none" w:sz="0" w:space="0" w:color="auto"/>
                <w:right w:val="none" w:sz="0" w:space="0" w:color="auto"/>
              </w:divBdr>
            </w:div>
            <w:div w:id="1324620284">
              <w:marLeft w:val="0"/>
              <w:marRight w:val="0"/>
              <w:marTop w:val="0"/>
              <w:marBottom w:val="0"/>
              <w:divBdr>
                <w:top w:val="none" w:sz="0" w:space="0" w:color="auto"/>
                <w:left w:val="none" w:sz="0" w:space="0" w:color="auto"/>
                <w:bottom w:val="none" w:sz="0" w:space="0" w:color="auto"/>
                <w:right w:val="none" w:sz="0" w:space="0" w:color="auto"/>
              </w:divBdr>
            </w:div>
            <w:div w:id="1337155270">
              <w:marLeft w:val="0"/>
              <w:marRight w:val="0"/>
              <w:marTop w:val="0"/>
              <w:marBottom w:val="0"/>
              <w:divBdr>
                <w:top w:val="none" w:sz="0" w:space="0" w:color="auto"/>
                <w:left w:val="none" w:sz="0" w:space="0" w:color="auto"/>
                <w:bottom w:val="none" w:sz="0" w:space="0" w:color="auto"/>
                <w:right w:val="none" w:sz="0" w:space="0" w:color="auto"/>
              </w:divBdr>
            </w:div>
            <w:div w:id="1361128515">
              <w:marLeft w:val="0"/>
              <w:marRight w:val="0"/>
              <w:marTop w:val="0"/>
              <w:marBottom w:val="0"/>
              <w:divBdr>
                <w:top w:val="none" w:sz="0" w:space="0" w:color="auto"/>
                <w:left w:val="none" w:sz="0" w:space="0" w:color="auto"/>
                <w:bottom w:val="none" w:sz="0" w:space="0" w:color="auto"/>
                <w:right w:val="none" w:sz="0" w:space="0" w:color="auto"/>
              </w:divBdr>
            </w:div>
            <w:div w:id="1386441861">
              <w:marLeft w:val="0"/>
              <w:marRight w:val="0"/>
              <w:marTop w:val="0"/>
              <w:marBottom w:val="0"/>
              <w:divBdr>
                <w:top w:val="none" w:sz="0" w:space="0" w:color="auto"/>
                <w:left w:val="none" w:sz="0" w:space="0" w:color="auto"/>
                <w:bottom w:val="none" w:sz="0" w:space="0" w:color="auto"/>
                <w:right w:val="none" w:sz="0" w:space="0" w:color="auto"/>
              </w:divBdr>
            </w:div>
            <w:div w:id="1435786472">
              <w:marLeft w:val="0"/>
              <w:marRight w:val="0"/>
              <w:marTop w:val="0"/>
              <w:marBottom w:val="0"/>
              <w:divBdr>
                <w:top w:val="none" w:sz="0" w:space="0" w:color="auto"/>
                <w:left w:val="none" w:sz="0" w:space="0" w:color="auto"/>
                <w:bottom w:val="none" w:sz="0" w:space="0" w:color="auto"/>
                <w:right w:val="none" w:sz="0" w:space="0" w:color="auto"/>
              </w:divBdr>
            </w:div>
            <w:div w:id="1436560612">
              <w:marLeft w:val="0"/>
              <w:marRight w:val="0"/>
              <w:marTop w:val="0"/>
              <w:marBottom w:val="0"/>
              <w:divBdr>
                <w:top w:val="none" w:sz="0" w:space="0" w:color="auto"/>
                <w:left w:val="none" w:sz="0" w:space="0" w:color="auto"/>
                <w:bottom w:val="none" w:sz="0" w:space="0" w:color="auto"/>
                <w:right w:val="none" w:sz="0" w:space="0" w:color="auto"/>
              </w:divBdr>
            </w:div>
            <w:div w:id="1445537134">
              <w:marLeft w:val="0"/>
              <w:marRight w:val="0"/>
              <w:marTop w:val="0"/>
              <w:marBottom w:val="0"/>
              <w:divBdr>
                <w:top w:val="none" w:sz="0" w:space="0" w:color="auto"/>
                <w:left w:val="none" w:sz="0" w:space="0" w:color="auto"/>
                <w:bottom w:val="none" w:sz="0" w:space="0" w:color="auto"/>
                <w:right w:val="none" w:sz="0" w:space="0" w:color="auto"/>
              </w:divBdr>
            </w:div>
            <w:div w:id="1529831459">
              <w:marLeft w:val="0"/>
              <w:marRight w:val="0"/>
              <w:marTop w:val="0"/>
              <w:marBottom w:val="0"/>
              <w:divBdr>
                <w:top w:val="none" w:sz="0" w:space="0" w:color="auto"/>
                <w:left w:val="none" w:sz="0" w:space="0" w:color="auto"/>
                <w:bottom w:val="none" w:sz="0" w:space="0" w:color="auto"/>
                <w:right w:val="none" w:sz="0" w:space="0" w:color="auto"/>
              </w:divBdr>
            </w:div>
            <w:div w:id="1687828275">
              <w:marLeft w:val="0"/>
              <w:marRight w:val="0"/>
              <w:marTop w:val="0"/>
              <w:marBottom w:val="0"/>
              <w:divBdr>
                <w:top w:val="none" w:sz="0" w:space="0" w:color="auto"/>
                <w:left w:val="none" w:sz="0" w:space="0" w:color="auto"/>
                <w:bottom w:val="none" w:sz="0" w:space="0" w:color="auto"/>
                <w:right w:val="none" w:sz="0" w:space="0" w:color="auto"/>
              </w:divBdr>
            </w:div>
            <w:div w:id="1939822870">
              <w:marLeft w:val="0"/>
              <w:marRight w:val="0"/>
              <w:marTop w:val="0"/>
              <w:marBottom w:val="0"/>
              <w:divBdr>
                <w:top w:val="none" w:sz="0" w:space="0" w:color="auto"/>
                <w:left w:val="none" w:sz="0" w:space="0" w:color="auto"/>
                <w:bottom w:val="none" w:sz="0" w:space="0" w:color="auto"/>
                <w:right w:val="none" w:sz="0" w:space="0" w:color="auto"/>
              </w:divBdr>
            </w:div>
          </w:divsChild>
        </w:div>
        <w:div w:id="304312273">
          <w:marLeft w:val="0"/>
          <w:marRight w:val="0"/>
          <w:marTop w:val="0"/>
          <w:marBottom w:val="0"/>
          <w:divBdr>
            <w:top w:val="none" w:sz="0" w:space="0" w:color="auto"/>
            <w:left w:val="none" w:sz="0" w:space="0" w:color="auto"/>
            <w:bottom w:val="none" w:sz="0" w:space="0" w:color="auto"/>
            <w:right w:val="none" w:sz="0" w:space="0" w:color="auto"/>
          </w:divBdr>
          <w:divsChild>
            <w:div w:id="381976401">
              <w:marLeft w:val="0"/>
              <w:marRight w:val="0"/>
              <w:marTop w:val="0"/>
              <w:marBottom w:val="0"/>
              <w:divBdr>
                <w:top w:val="none" w:sz="0" w:space="0" w:color="auto"/>
                <w:left w:val="none" w:sz="0" w:space="0" w:color="auto"/>
                <w:bottom w:val="none" w:sz="0" w:space="0" w:color="auto"/>
                <w:right w:val="none" w:sz="0" w:space="0" w:color="auto"/>
              </w:divBdr>
            </w:div>
            <w:div w:id="446855762">
              <w:marLeft w:val="0"/>
              <w:marRight w:val="0"/>
              <w:marTop w:val="0"/>
              <w:marBottom w:val="0"/>
              <w:divBdr>
                <w:top w:val="none" w:sz="0" w:space="0" w:color="auto"/>
                <w:left w:val="none" w:sz="0" w:space="0" w:color="auto"/>
                <w:bottom w:val="none" w:sz="0" w:space="0" w:color="auto"/>
                <w:right w:val="none" w:sz="0" w:space="0" w:color="auto"/>
              </w:divBdr>
            </w:div>
            <w:div w:id="633096589">
              <w:marLeft w:val="0"/>
              <w:marRight w:val="0"/>
              <w:marTop w:val="0"/>
              <w:marBottom w:val="0"/>
              <w:divBdr>
                <w:top w:val="none" w:sz="0" w:space="0" w:color="auto"/>
                <w:left w:val="none" w:sz="0" w:space="0" w:color="auto"/>
                <w:bottom w:val="none" w:sz="0" w:space="0" w:color="auto"/>
                <w:right w:val="none" w:sz="0" w:space="0" w:color="auto"/>
              </w:divBdr>
            </w:div>
            <w:div w:id="673410951">
              <w:marLeft w:val="0"/>
              <w:marRight w:val="0"/>
              <w:marTop w:val="0"/>
              <w:marBottom w:val="0"/>
              <w:divBdr>
                <w:top w:val="none" w:sz="0" w:space="0" w:color="auto"/>
                <w:left w:val="none" w:sz="0" w:space="0" w:color="auto"/>
                <w:bottom w:val="none" w:sz="0" w:space="0" w:color="auto"/>
                <w:right w:val="none" w:sz="0" w:space="0" w:color="auto"/>
              </w:divBdr>
            </w:div>
            <w:div w:id="740450627">
              <w:marLeft w:val="0"/>
              <w:marRight w:val="0"/>
              <w:marTop w:val="0"/>
              <w:marBottom w:val="0"/>
              <w:divBdr>
                <w:top w:val="none" w:sz="0" w:space="0" w:color="auto"/>
                <w:left w:val="none" w:sz="0" w:space="0" w:color="auto"/>
                <w:bottom w:val="none" w:sz="0" w:space="0" w:color="auto"/>
                <w:right w:val="none" w:sz="0" w:space="0" w:color="auto"/>
              </w:divBdr>
            </w:div>
            <w:div w:id="757481651">
              <w:marLeft w:val="0"/>
              <w:marRight w:val="0"/>
              <w:marTop w:val="0"/>
              <w:marBottom w:val="0"/>
              <w:divBdr>
                <w:top w:val="none" w:sz="0" w:space="0" w:color="auto"/>
                <w:left w:val="none" w:sz="0" w:space="0" w:color="auto"/>
                <w:bottom w:val="none" w:sz="0" w:space="0" w:color="auto"/>
                <w:right w:val="none" w:sz="0" w:space="0" w:color="auto"/>
              </w:divBdr>
            </w:div>
            <w:div w:id="871112501">
              <w:marLeft w:val="0"/>
              <w:marRight w:val="0"/>
              <w:marTop w:val="0"/>
              <w:marBottom w:val="0"/>
              <w:divBdr>
                <w:top w:val="none" w:sz="0" w:space="0" w:color="auto"/>
                <w:left w:val="none" w:sz="0" w:space="0" w:color="auto"/>
                <w:bottom w:val="none" w:sz="0" w:space="0" w:color="auto"/>
                <w:right w:val="none" w:sz="0" w:space="0" w:color="auto"/>
              </w:divBdr>
            </w:div>
            <w:div w:id="925386158">
              <w:marLeft w:val="0"/>
              <w:marRight w:val="0"/>
              <w:marTop w:val="0"/>
              <w:marBottom w:val="0"/>
              <w:divBdr>
                <w:top w:val="none" w:sz="0" w:space="0" w:color="auto"/>
                <w:left w:val="none" w:sz="0" w:space="0" w:color="auto"/>
                <w:bottom w:val="none" w:sz="0" w:space="0" w:color="auto"/>
                <w:right w:val="none" w:sz="0" w:space="0" w:color="auto"/>
              </w:divBdr>
            </w:div>
            <w:div w:id="948202982">
              <w:marLeft w:val="0"/>
              <w:marRight w:val="0"/>
              <w:marTop w:val="0"/>
              <w:marBottom w:val="0"/>
              <w:divBdr>
                <w:top w:val="none" w:sz="0" w:space="0" w:color="auto"/>
                <w:left w:val="none" w:sz="0" w:space="0" w:color="auto"/>
                <w:bottom w:val="none" w:sz="0" w:space="0" w:color="auto"/>
                <w:right w:val="none" w:sz="0" w:space="0" w:color="auto"/>
              </w:divBdr>
            </w:div>
            <w:div w:id="1485199687">
              <w:marLeft w:val="0"/>
              <w:marRight w:val="0"/>
              <w:marTop w:val="0"/>
              <w:marBottom w:val="0"/>
              <w:divBdr>
                <w:top w:val="none" w:sz="0" w:space="0" w:color="auto"/>
                <w:left w:val="none" w:sz="0" w:space="0" w:color="auto"/>
                <w:bottom w:val="none" w:sz="0" w:space="0" w:color="auto"/>
                <w:right w:val="none" w:sz="0" w:space="0" w:color="auto"/>
              </w:divBdr>
            </w:div>
            <w:div w:id="1541748600">
              <w:marLeft w:val="0"/>
              <w:marRight w:val="0"/>
              <w:marTop w:val="0"/>
              <w:marBottom w:val="0"/>
              <w:divBdr>
                <w:top w:val="none" w:sz="0" w:space="0" w:color="auto"/>
                <w:left w:val="none" w:sz="0" w:space="0" w:color="auto"/>
                <w:bottom w:val="none" w:sz="0" w:space="0" w:color="auto"/>
                <w:right w:val="none" w:sz="0" w:space="0" w:color="auto"/>
              </w:divBdr>
            </w:div>
            <w:div w:id="1552960675">
              <w:marLeft w:val="0"/>
              <w:marRight w:val="0"/>
              <w:marTop w:val="0"/>
              <w:marBottom w:val="0"/>
              <w:divBdr>
                <w:top w:val="none" w:sz="0" w:space="0" w:color="auto"/>
                <w:left w:val="none" w:sz="0" w:space="0" w:color="auto"/>
                <w:bottom w:val="none" w:sz="0" w:space="0" w:color="auto"/>
                <w:right w:val="none" w:sz="0" w:space="0" w:color="auto"/>
              </w:divBdr>
            </w:div>
            <w:div w:id="1579752366">
              <w:marLeft w:val="0"/>
              <w:marRight w:val="0"/>
              <w:marTop w:val="0"/>
              <w:marBottom w:val="0"/>
              <w:divBdr>
                <w:top w:val="none" w:sz="0" w:space="0" w:color="auto"/>
                <w:left w:val="none" w:sz="0" w:space="0" w:color="auto"/>
                <w:bottom w:val="none" w:sz="0" w:space="0" w:color="auto"/>
                <w:right w:val="none" w:sz="0" w:space="0" w:color="auto"/>
              </w:divBdr>
            </w:div>
            <w:div w:id="1602642014">
              <w:marLeft w:val="0"/>
              <w:marRight w:val="0"/>
              <w:marTop w:val="0"/>
              <w:marBottom w:val="0"/>
              <w:divBdr>
                <w:top w:val="none" w:sz="0" w:space="0" w:color="auto"/>
                <w:left w:val="none" w:sz="0" w:space="0" w:color="auto"/>
                <w:bottom w:val="none" w:sz="0" w:space="0" w:color="auto"/>
                <w:right w:val="none" w:sz="0" w:space="0" w:color="auto"/>
              </w:divBdr>
            </w:div>
            <w:div w:id="1617979861">
              <w:marLeft w:val="0"/>
              <w:marRight w:val="0"/>
              <w:marTop w:val="0"/>
              <w:marBottom w:val="0"/>
              <w:divBdr>
                <w:top w:val="none" w:sz="0" w:space="0" w:color="auto"/>
                <w:left w:val="none" w:sz="0" w:space="0" w:color="auto"/>
                <w:bottom w:val="none" w:sz="0" w:space="0" w:color="auto"/>
                <w:right w:val="none" w:sz="0" w:space="0" w:color="auto"/>
              </w:divBdr>
            </w:div>
            <w:div w:id="1670711042">
              <w:marLeft w:val="0"/>
              <w:marRight w:val="0"/>
              <w:marTop w:val="0"/>
              <w:marBottom w:val="0"/>
              <w:divBdr>
                <w:top w:val="none" w:sz="0" w:space="0" w:color="auto"/>
                <w:left w:val="none" w:sz="0" w:space="0" w:color="auto"/>
                <w:bottom w:val="none" w:sz="0" w:space="0" w:color="auto"/>
                <w:right w:val="none" w:sz="0" w:space="0" w:color="auto"/>
              </w:divBdr>
            </w:div>
            <w:div w:id="1777554881">
              <w:marLeft w:val="0"/>
              <w:marRight w:val="0"/>
              <w:marTop w:val="0"/>
              <w:marBottom w:val="0"/>
              <w:divBdr>
                <w:top w:val="none" w:sz="0" w:space="0" w:color="auto"/>
                <w:left w:val="none" w:sz="0" w:space="0" w:color="auto"/>
                <w:bottom w:val="none" w:sz="0" w:space="0" w:color="auto"/>
                <w:right w:val="none" w:sz="0" w:space="0" w:color="auto"/>
              </w:divBdr>
            </w:div>
            <w:div w:id="1884443557">
              <w:marLeft w:val="0"/>
              <w:marRight w:val="0"/>
              <w:marTop w:val="0"/>
              <w:marBottom w:val="0"/>
              <w:divBdr>
                <w:top w:val="none" w:sz="0" w:space="0" w:color="auto"/>
                <w:left w:val="none" w:sz="0" w:space="0" w:color="auto"/>
                <w:bottom w:val="none" w:sz="0" w:space="0" w:color="auto"/>
                <w:right w:val="none" w:sz="0" w:space="0" w:color="auto"/>
              </w:divBdr>
            </w:div>
            <w:div w:id="1934125693">
              <w:marLeft w:val="0"/>
              <w:marRight w:val="0"/>
              <w:marTop w:val="0"/>
              <w:marBottom w:val="0"/>
              <w:divBdr>
                <w:top w:val="none" w:sz="0" w:space="0" w:color="auto"/>
                <w:left w:val="none" w:sz="0" w:space="0" w:color="auto"/>
                <w:bottom w:val="none" w:sz="0" w:space="0" w:color="auto"/>
                <w:right w:val="none" w:sz="0" w:space="0" w:color="auto"/>
              </w:divBdr>
            </w:div>
            <w:div w:id="1958218829">
              <w:marLeft w:val="0"/>
              <w:marRight w:val="0"/>
              <w:marTop w:val="0"/>
              <w:marBottom w:val="0"/>
              <w:divBdr>
                <w:top w:val="none" w:sz="0" w:space="0" w:color="auto"/>
                <w:left w:val="none" w:sz="0" w:space="0" w:color="auto"/>
                <w:bottom w:val="none" w:sz="0" w:space="0" w:color="auto"/>
                <w:right w:val="none" w:sz="0" w:space="0" w:color="auto"/>
              </w:divBdr>
            </w:div>
          </w:divsChild>
        </w:div>
        <w:div w:id="396703740">
          <w:marLeft w:val="0"/>
          <w:marRight w:val="0"/>
          <w:marTop w:val="0"/>
          <w:marBottom w:val="0"/>
          <w:divBdr>
            <w:top w:val="none" w:sz="0" w:space="0" w:color="auto"/>
            <w:left w:val="none" w:sz="0" w:space="0" w:color="auto"/>
            <w:bottom w:val="none" w:sz="0" w:space="0" w:color="auto"/>
            <w:right w:val="none" w:sz="0" w:space="0" w:color="auto"/>
          </w:divBdr>
        </w:div>
        <w:div w:id="681319320">
          <w:marLeft w:val="0"/>
          <w:marRight w:val="0"/>
          <w:marTop w:val="0"/>
          <w:marBottom w:val="0"/>
          <w:divBdr>
            <w:top w:val="none" w:sz="0" w:space="0" w:color="auto"/>
            <w:left w:val="none" w:sz="0" w:space="0" w:color="auto"/>
            <w:bottom w:val="none" w:sz="0" w:space="0" w:color="auto"/>
            <w:right w:val="none" w:sz="0" w:space="0" w:color="auto"/>
          </w:divBdr>
          <w:divsChild>
            <w:div w:id="13776316">
              <w:marLeft w:val="0"/>
              <w:marRight w:val="0"/>
              <w:marTop w:val="0"/>
              <w:marBottom w:val="0"/>
              <w:divBdr>
                <w:top w:val="none" w:sz="0" w:space="0" w:color="auto"/>
                <w:left w:val="none" w:sz="0" w:space="0" w:color="auto"/>
                <w:bottom w:val="none" w:sz="0" w:space="0" w:color="auto"/>
                <w:right w:val="none" w:sz="0" w:space="0" w:color="auto"/>
              </w:divBdr>
            </w:div>
            <w:div w:id="109981570">
              <w:marLeft w:val="0"/>
              <w:marRight w:val="0"/>
              <w:marTop w:val="0"/>
              <w:marBottom w:val="0"/>
              <w:divBdr>
                <w:top w:val="none" w:sz="0" w:space="0" w:color="auto"/>
                <w:left w:val="none" w:sz="0" w:space="0" w:color="auto"/>
                <w:bottom w:val="none" w:sz="0" w:space="0" w:color="auto"/>
                <w:right w:val="none" w:sz="0" w:space="0" w:color="auto"/>
              </w:divBdr>
            </w:div>
            <w:div w:id="355623198">
              <w:marLeft w:val="0"/>
              <w:marRight w:val="0"/>
              <w:marTop w:val="0"/>
              <w:marBottom w:val="0"/>
              <w:divBdr>
                <w:top w:val="none" w:sz="0" w:space="0" w:color="auto"/>
                <w:left w:val="none" w:sz="0" w:space="0" w:color="auto"/>
                <w:bottom w:val="none" w:sz="0" w:space="0" w:color="auto"/>
                <w:right w:val="none" w:sz="0" w:space="0" w:color="auto"/>
              </w:divBdr>
            </w:div>
            <w:div w:id="451559014">
              <w:marLeft w:val="0"/>
              <w:marRight w:val="0"/>
              <w:marTop w:val="0"/>
              <w:marBottom w:val="0"/>
              <w:divBdr>
                <w:top w:val="none" w:sz="0" w:space="0" w:color="auto"/>
                <w:left w:val="none" w:sz="0" w:space="0" w:color="auto"/>
                <w:bottom w:val="none" w:sz="0" w:space="0" w:color="auto"/>
                <w:right w:val="none" w:sz="0" w:space="0" w:color="auto"/>
              </w:divBdr>
            </w:div>
            <w:div w:id="690183626">
              <w:marLeft w:val="0"/>
              <w:marRight w:val="0"/>
              <w:marTop w:val="0"/>
              <w:marBottom w:val="0"/>
              <w:divBdr>
                <w:top w:val="none" w:sz="0" w:space="0" w:color="auto"/>
                <w:left w:val="none" w:sz="0" w:space="0" w:color="auto"/>
                <w:bottom w:val="none" w:sz="0" w:space="0" w:color="auto"/>
                <w:right w:val="none" w:sz="0" w:space="0" w:color="auto"/>
              </w:divBdr>
            </w:div>
            <w:div w:id="789202149">
              <w:marLeft w:val="0"/>
              <w:marRight w:val="0"/>
              <w:marTop w:val="0"/>
              <w:marBottom w:val="0"/>
              <w:divBdr>
                <w:top w:val="none" w:sz="0" w:space="0" w:color="auto"/>
                <w:left w:val="none" w:sz="0" w:space="0" w:color="auto"/>
                <w:bottom w:val="none" w:sz="0" w:space="0" w:color="auto"/>
                <w:right w:val="none" w:sz="0" w:space="0" w:color="auto"/>
              </w:divBdr>
            </w:div>
            <w:div w:id="790904672">
              <w:marLeft w:val="0"/>
              <w:marRight w:val="0"/>
              <w:marTop w:val="0"/>
              <w:marBottom w:val="0"/>
              <w:divBdr>
                <w:top w:val="none" w:sz="0" w:space="0" w:color="auto"/>
                <w:left w:val="none" w:sz="0" w:space="0" w:color="auto"/>
                <w:bottom w:val="none" w:sz="0" w:space="0" w:color="auto"/>
                <w:right w:val="none" w:sz="0" w:space="0" w:color="auto"/>
              </w:divBdr>
            </w:div>
            <w:div w:id="858004748">
              <w:marLeft w:val="0"/>
              <w:marRight w:val="0"/>
              <w:marTop w:val="0"/>
              <w:marBottom w:val="0"/>
              <w:divBdr>
                <w:top w:val="none" w:sz="0" w:space="0" w:color="auto"/>
                <w:left w:val="none" w:sz="0" w:space="0" w:color="auto"/>
                <w:bottom w:val="none" w:sz="0" w:space="0" w:color="auto"/>
                <w:right w:val="none" w:sz="0" w:space="0" w:color="auto"/>
              </w:divBdr>
            </w:div>
            <w:div w:id="1010373379">
              <w:marLeft w:val="0"/>
              <w:marRight w:val="0"/>
              <w:marTop w:val="0"/>
              <w:marBottom w:val="0"/>
              <w:divBdr>
                <w:top w:val="none" w:sz="0" w:space="0" w:color="auto"/>
                <w:left w:val="none" w:sz="0" w:space="0" w:color="auto"/>
                <w:bottom w:val="none" w:sz="0" w:space="0" w:color="auto"/>
                <w:right w:val="none" w:sz="0" w:space="0" w:color="auto"/>
              </w:divBdr>
            </w:div>
            <w:div w:id="1121415857">
              <w:marLeft w:val="0"/>
              <w:marRight w:val="0"/>
              <w:marTop w:val="0"/>
              <w:marBottom w:val="0"/>
              <w:divBdr>
                <w:top w:val="none" w:sz="0" w:space="0" w:color="auto"/>
                <w:left w:val="none" w:sz="0" w:space="0" w:color="auto"/>
                <w:bottom w:val="none" w:sz="0" w:space="0" w:color="auto"/>
                <w:right w:val="none" w:sz="0" w:space="0" w:color="auto"/>
              </w:divBdr>
            </w:div>
            <w:div w:id="1337609174">
              <w:marLeft w:val="0"/>
              <w:marRight w:val="0"/>
              <w:marTop w:val="0"/>
              <w:marBottom w:val="0"/>
              <w:divBdr>
                <w:top w:val="none" w:sz="0" w:space="0" w:color="auto"/>
                <w:left w:val="none" w:sz="0" w:space="0" w:color="auto"/>
                <w:bottom w:val="none" w:sz="0" w:space="0" w:color="auto"/>
                <w:right w:val="none" w:sz="0" w:space="0" w:color="auto"/>
              </w:divBdr>
            </w:div>
            <w:div w:id="1468662240">
              <w:marLeft w:val="0"/>
              <w:marRight w:val="0"/>
              <w:marTop w:val="0"/>
              <w:marBottom w:val="0"/>
              <w:divBdr>
                <w:top w:val="none" w:sz="0" w:space="0" w:color="auto"/>
                <w:left w:val="none" w:sz="0" w:space="0" w:color="auto"/>
                <w:bottom w:val="none" w:sz="0" w:space="0" w:color="auto"/>
                <w:right w:val="none" w:sz="0" w:space="0" w:color="auto"/>
              </w:divBdr>
            </w:div>
            <w:div w:id="1501965892">
              <w:marLeft w:val="0"/>
              <w:marRight w:val="0"/>
              <w:marTop w:val="0"/>
              <w:marBottom w:val="0"/>
              <w:divBdr>
                <w:top w:val="none" w:sz="0" w:space="0" w:color="auto"/>
                <w:left w:val="none" w:sz="0" w:space="0" w:color="auto"/>
                <w:bottom w:val="none" w:sz="0" w:space="0" w:color="auto"/>
                <w:right w:val="none" w:sz="0" w:space="0" w:color="auto"/>
              </w:divBdr>
            </w:div>
            <w:div w:id="1625382398">
              <w:marLeft w:val="0"/>
              <w:marRight w:val="0"/>
              <w:marTop w:val="0"/>
              <w:marBottom w:val="0"/>
              <w:divBdr>
                <w:top w:val="none" w:sz="0" w:space="0" w:color="auto"/>
                <w:left w:val="none" w:sz="0" w:space="0" w:color="auto"/>
                <w:bottom w:val="none" w:sz="0" w:space="0" w:color="auto"/>
                <w:right w:val="none" w:sz="0" w:space="0" w:color="auto"/>
              </w:divBdr>
            </w:div>
            <w:div w:id="1711029253">
              <w:marLeft w:val="0"/>
              <w:marRight w:val="0"/>
              <w:marTop w:val="0"/>
              <w:marBottom w:val="0"/>
              <w:divBdr>
                <w:top w:val="none" w:sz="0" w:space="0" w:color="auto"/>
                <w:left w:val="none" w:sz="0" w:space="0" w:color="auto"/>
                <w:bottom w:val="none" w:sz="0" w:space="0" w:color="auto"/>
                <w:right w:val="none" w:sz="0" w:space="0" w:color="auto"/>
              </w:divBdr>
            </w:div>
            <w:div w:id="1759709818">
              <w:marLeft w:val="0"/>
              <w:marRight w:val="0"/>
              <w:marTop w:val="0"/>
              <w:marBottom w:val="0"/>
              <w:divBdr>
                <w:top w:val="none" w:sz="0" w:space="0" w:color="auto"/>
                <w:left w:val="none" w:sz="0" w:space="0" w:color="auto"/>
                <w:bottom w:val="none" w:sz="0" w:space="0" w:color="auto"/>
                <w:right w:val="none" w:sz="0" w:space="0" w:color="auto"/>
              </w:divBdr>
            </w:div>
            <w:div w:id="1928031017">
              <w:marLeft w:val="0"/>
              <w:marRight w:val="0"/>
              <w:marTop w:val="0"/>
              <w:marBottom w:val="0"/>
              <w:divBdr>
                <w:top w:val="none" w:sz="0" w:space="0" w:color="auto"/>
                <w:left w:val="none" w:sz="0" w:space="0" w:color="auto"/>
                <w:bottom w:val="none" w:sz="0" w:space="0" w:color="auto"/>
                <w:right w:val="none" w:sz="0" w:space="0" w:color="auto"/>
              </w:divBdr>
            </w:div>
            <w:div w:id="1971982138">
              <w:marLeft w:val="0"/>
              <w:marRight w:val="0"/>
              <w:marTop w:val="0"/>
              <w:marBottom w:val="0"/>
              <w:divBdr>
                <w:top w:val="none" w:sz="0" w:space="0" w:color="auto"/>
                <w:left w:val="none" w:sz="0" w:space="0" w:color="auto"/>
                <w:bottom w:val="none" w:sz="0" w:space="0" w:color="auto"/>
                <w:right w:val="none" w:sz="0" w:space="0" w:color="auto"/>
              </w:divBdr>
            </w:div>
            <w:div w:id="2013219617">
              <w:marLeft w:val="0"/>
              <w:marRight w:val="0"/>
              <w:marTop w:val="0"/>
              <w:marBottom w:val="0"/>
              <w:divBdr>
                <w:top w:val="none" w:sz="0" w:space="0" w:color="auto"/>
                <w:left w:val="none" w:sz="0" w:space="0" w:color="auto"/>
                <w:bottom w:val="none" w:sz="0" w:space="0" w:color="auto"/>
                <w:right w:val="none" w:sz="0" w:space="0" w:color="auto"/>
              </w:divBdr>
            </w:div>
            <w:div w:id="2128768416">
              <w:marLeft w:val="0"/>
              <w:marRight w:val="0"/>
              <w:marTop w:val="0"/>
              <w:marBottom w:val="0"/>
              <w:divBdr>
                <w:top w:val="none" w:sz="0" w:space="0" w:color="auto"/>
                <w:left w:val="none" w:sz="0" w:space="0" w:color="auto"/>
                <w:bottom w:val="none" w:sz="0" w:space="0" w:color="auto"/>
                <w:right w:val="none" w:sz="0" w:space="0" w:color="auto"/>
              </w:divBdr>
            </w:div>
          </w:divsChild>
        </w:div>
        <w:div w:id="1060907807">
          <w:marLeft w:val="0"/>
          <w:marRight w:val="0"/>
          <w:marTop w:val="0"/>
          <w:marBottom w:val="0"/>
          <w:divBdr>
            <w:top w:val="none" w:sz="0" w:space="0" w:color="auto"/>
            <w:left w:val="none" w:sz="0" w:space="0" w:color="auto"/>
            <w:bottom w:val="none" w:sz="0" w:space="0" w:color="auto"/>
            <w:right w:val="none" w:sz="0" w:space="0" w:color="auto"/>
          </w:divBdr>
          <w:divsChild>
            <w:div w:id="594246489">
              <w:marLeft w:val="0"/>
              <w:marRight w:val="0"/>
              <w:marTop w:val="0"/>
              <w:marBottom w:val="0"/>
              <w:divBdr>
                <w:top w:val="none" w:sz="0" w:space="0" w:color="auto"/>
                <w:left w:val="none" w:sz="0" w:space="0" w:color="auto"/>
                <w:bottom w:val="none" w:sz="0" w:space="0" w:color="auto"/>
                <w:right w:val="none" w:sz="0" w:space="0" w:color="auto"/>
              </w:divBdr>
            </w:div>
            <w:div w:id="642976218">
              <w:marLeft w:val="0"/>
              <w:marRight w:val="0"/>
              <w:marTop w:val="0"/>
              <w:marBottom w:val="0"/>
              <w:divBdr>
                <w:top w:val="none" w:sz="0" w:space="0" w:color="auto"/>
                <w:left w:val="none" w:sz="0" w:space="0" w:color="auto"/>
                <w:bottom w:val="none" w:sz="0" w:space="0" w:color="auto"/>
                <w:right w:val="none" w:sz="0" w:space="0" w:color="auto"/>
              </w:divBdr>
            </w:div>
            <w:div w:id="678196610">
              <w:marLeft w:val="0"/>
              <w:marRight w:val="0"/>
              <w:marTop w:val="0"/>
              <w:marBottom w:val="0"/>
              <w:divBdr>
                <w:top w:val="none" w:sz="0" w:space="0" w:color="auto"/>
                <w:left w:val="none" w:sz="0" w:space="0" w:color="auto"/>
                <w:bottom w:val="none" w:sz="0" w:space="0" w:color="auto"/>
                <w:right w:val="none" w:sz="0" w:space="0" w:color="auto"/>
              </w:divBdr>
            </w:div>
            <w:div w:id="717166012">
              <w:marLeft w:val="0"/>
              <w:marRight w:val="0"/>
              <w:marTop w:val="0"/>
              <w:marBottom w:val="0"/>
              <w:divBdr>
                <w:top w:val="none" w:sz="0" w:space="0" w:color="auto"/>
                <w:left w:val="none" w:sz="0" w:space="0" w:color="auto"/>
                <w:bottom w:val="none" w:sz="0" w:space="0" w:color="auto"/>
                <w:right w:val="none" w:sz="0" w:space="0" w:color="auto"/>
              </w:divBdr>
            </w:div>
            <w:div w:id="736975837">
              <w:marLeft w:val="0"/>
              <w:marRight w:val="0"/>
              <w:marTop w:val="0"/>
              <w:marBottom w:val="0"/>
              <w:divBdr>
                <w:top w:val="none" w:sz="0" w:space="0" w:color="auto"/>
                <w:left w:val="none" w:sz="0" w:space="0" w:color="auto"/>
                <w:bottom w:val="none" w:sz="0" w:space="0" w:color="auto"/>
                <w:right w:val="none" w:sz="0" w:space="0" w:color="auto"/>
              </w:divBdr>
            </w:div>
            <w:div w:id="775951510">
              <w:marLeft w:val="0"/>
              <w:marRight w:val="0"/>
              <w:marTop w:val="0"/>
              <w:marBottom w:val="0"/>
              <w:divBdr>
                <w:top w:val="none" w:sz="0" w:space="0" w:color="auto"/>
                <w:left w:val="none" w:sz="0" w:space="0" w:color="auto"/>
                <w:bottom w:val="none" w:sz="0" w:space="0" w:color="auto"/>
                <w:right w:val="none" w:sz="0" w:space="0" w:color="auto"/>
              </w:divBdr>
            </w:div>
            <w:div w:id="1126462153">
              <w:marLeft w:val="0"/>
              <w:marRight w:val="0"/>
              <w:marTop w:val="0"/>
              <w:marBottom w:val="0"/>
              <w:divBdr>
                <w:top w:val="none" w:sz="0" w:space="0" w:color="auto"/>
                <w:left w:val="none" w:sz="0" w:space="0" w:color="auto"/>
                <w:bottom w:val="none" w:sz="0" w:space="0" w:color="auto"/>
                <w:right w:val="none" w:sz="0" w:space="0" w:color="auto"/>
              </w:divBdr>
            </w:div>
            <w:div w:id="1163080730">
              <w:marLeft w:val="0"/>
              <w:marRight w:val="0"/>
              <w:marTop w:val="0"/>
              <w:marBottom w:val="0"/>
              <w:divBdr>
                <w:top w:val="none" w:sz="0" w:space="0" w:color="auto"/>
                <w:left w:val="none" w:sz="0" w:space="0" w:color="auto"/>
                <w:bottom w:val="none" w:sz="0" w:space="0" w:color="auto"/>
                <w:right w:val="none" w:sz="0" w:space="0" w:color="auto"/>
              </w:divBdr>
            </w:div>
            <w:div w:id="1196622574">
              <w:marLeft w:val="0"/>
              <w:marRight w:val="0"/>
              <w:marTop w:val="0"/>
              <w:marBottom w:val="0"/>
              <w:divBdr>
                <w:top w:val="none" w:sz="0" w:space="0" w:color="auto"/>
                <w:left w:val="none" w:sz="0" w:space="0" w:color="auto"/>
                <w:bottom w:val="none" w:sz="0" w:space="0" w:color="auto"/>
                <w:right w:val="none" w:sz="0" w:space="0" w:color="auto"/>
              </w:divBdr>
            </w:div>
            <w:div w:id="1407149206">
              <w:marLeft w:val="0"/>
              <w:marRight w:val="0"/>
              <w:marTop w:val="0"/>
              <w:marBottom w:val="0"/>
              <w:divBdr>
                <w:top w:val="none" w:sz="0" w:space="0" w:color="auto"/>
                <w:left w:val="none" w:sz="0" w:space="0" w:color="auto"/>
                <w:bottom w:val="none" w:sz="0" w:space="0" w:color="auto"/>
                <w:right w:val="none" w:sz="0" w:space="0" w:color="auto"/>
              </w:divBdr>
            </w:div>
            <w:div w:id="1501504033">
              <w:marLeft w:val="0"/>
              <w:marRight w:val="0"/>
              <w:marTop w:val="0"/>
              <w:marBottom w:val="0"/>
              <w:divBdr>
                <w:top w:val="none" w:sz="0" w:space="0" w:color="auto"/>
                <w:left w:val="none" w:sz="0" w:space="0" w:color="auto"/>
                <w:bottom w:val="none" w:sz="0" w:space="0" w:color="auto"/>
                <w:right w:val="none" w:sz="0" w:space="0" w:color="auto"/>
              </w:divBdr>
            </w:div>
            <w:div w:id="1524905787">
              <w:marLeft w:val="0"/>
              <w:marRight w:val="0"/>
              <w:marTop w:val="0"/>
              <w:marBottom w:val="0"/>
              <w:divBdr>
                <w:top w:val="none" w:sz="0" w:space="0" w:color="auto"/>
                <w:left w:val="none" w:sz="0" w:space="0" w:color="auto"/>
                <w:bottom w:val="none" w:sz="0" w:space="0" w:color="auto"/>
                <w:right w:val="none" w:sz="0" w:space="0" w:color="auto"/>
              </w:divBdr>
            </w:div>
            <w:div w:id="1529415128">
              <w:marLeft w:val="0"/>
              <w:marRight w:val="0"/>
              <w:marTop w:val="0"/>
              <w:marBottom w:val="0"/>
              <w:divBdr>
                <w:top w:val="none" w:sz="0" w:space="0" w:color="auto"/>
                <w:left w:val="none" w:sz="0" w:space="0" w:color="auto"/>
                <w:bottom w:val="none" w:sz="0" w:space="0" w:color="auto"/>
                <w:right w:val="none" w:sz="0" w:space="0" w:color="auto"/>
              </w:divBdr>
            </w:div>
            <w:div w:id="1615670251">
              <w:marLeft w:val="0"/>
              <w:marRight w:val="0"/>
              <w:marTop w:val="0"/>
              <w:marBottom w:val="0"/>
              <w:divBdr>
                <w:top w:val="none" w:sz="0" w:space="0" w:color="auto"/>
                <w:left w:val="none" w:sz="0" w:space="0" w:color="auto"/>
                <w:bottom w:val="none" w:sz="0" w:space="0" w:color="auto"/>
                <w:right w:val="none" w:sz="0" w:space="0" w:color="auto"/>
              </w:divBdr>
            </w:div>
            <w:div w:id="1632978874">
              <w:marLeft w:val="0"/>
              <w:marRight w:val="0"/>
              <w:marTop w:val="0"/>
              <w:marBottom w:val="0"/>
              <w:divBdr>
                <w:top w:val="none" w:sz="0" w:space="0" w:color="auto"/>
                <w:left w:val="none" w:sz="0" w:space="0" w:color="auto"/>
                <w:bottom w:val="none" w:sz="0" w:space="0" w:color="auto"/>
                <w:right w:val="none" w:sz="0" w:space="0" w:color="auto"/>
              </w:divBdr>
            </w:div>
            <w:div w:id="1650594338">
              <w:marLeft w:val="0"/>
              <w:marRight w:val="0"/>
              <w:marTop w:val="0"/>
              <w:marBottom w:val="0"/>
              <w:divBdr>
                <w:top w:val="none" w:sz="0" w:space="0" w:color="auto"/>
                <w:left w:val="none" w:sz="0" w:space="0" w:color="auto"/>
                <w:bottom w:val="none" w:sz="0" w:space="0" w:color="auto"/>
                <w:right w:val="none" w:sz="0" w:space="0" w:color="auto"/>
              </w:divBdr>
            </w:div>
            <w:div w:id="1690641849">
              <w:marLeft w:val="0"/>
              <w:marRight w:val="0"/>
              <w:marTop w:val="0"/>
              <w:marBottom w:val="0"/>
              <w:divBdr>
                <w:top w:val="none" w:sz="0" w:space="0" w:color="auto"/>
                <w:left w:val="none" w:sz="0" w:space="0" w:color="auto"/>
                <w:bottom w:val="none" w:sz="0" w:space="0" w:color="auto"/>
                <w:right w:val="none" w:sz="0" w:space="0" w:color="auto"/>
              </w:divBdr>
            </w:div>
            <w:div w:id="1724058716">
              <w:marLeft w:val="0"/>
              <w:marRight w:val="0"/>
              <w:marTop w:val="0"/>
              <w:marBottom w:val="0"/>
              <w:divBdr>
                <w:top w:val="none" w:sz="0" w:space="0" w:color="auto"/>
                <w:left w:val="none" w:sz="0" w:space="0" w:color="auto"/>
                <w:bottom w:val="none" w:sz="0" w:space="0" w:color="auto"/>
                <w:right w:val="none" w:sz="0" w:space="0" w:color="auto"/>
              </w:divBdr>
            </w:div>
            <w:div w:id="1772971704">
              <w:marLeft w:val="0"/>
              <w:marRight w:val="0"/>
              <w:marTop w:val="0"/>
              <w:marBottom w:val="0"/>
              <w:divBdr>
                <w:top w:val="none" w:sz="0" w:space="0" w:color="auto"/>
                <w:left w:val="none" w:sz="0" w:space="0" w:color="auto"/>
                <w:bottom w:val="none" w:sz="0" w:space="0" w:color="auto"/>
                <w:right w:val="none" w:sz="0" w:space="0" w:color="auto"/>
              </w:divBdr>
            </w:div>
            <w:div w:id="1925411919">
              <w:marLeft w:val="0"/>
              <w:marRight w:val="0"/>
              <w:marTop w:val="0"/>
              <w:marBottom w:val="0"/>
              <w:divBdr>
                <w:top w:val="none" w:sz="0" w:space="0" w:color="auto"/>
                <w:left w:val="none" w:sz="0" w:space="0" w:color="auto"/>
                <w:bottom w:val="none" w:sz="0" w:space="0" w:color="auto"/>
                <w:right w:val="none" w:sz="0" w:space="0" w:color="auto"/>
              </w:divBdr>
            </w:div>
          </w:divsChild>
        </w:div>
        <w:div w:id="1424761116">
          <w:marLeft w:val="0"/>
          <w:marRight w:val="0"/>
          <w:marTop w:val="0"/>
          <w:marBottom w:val="0"/>
          <w:divBdr>
            <w:top w:val="none" w:sz="0" w:space="0" w:color="auto"/>
            <w:left w:val="none" w:sz="0" w:space="0" w:color="auto"/>
            <w:bottom w:val="none" w:sz="0" w:space="0" w:color="auto"/>
            <w:right w:val="none" w:sz="0" w:space="0" w:color="auto"/>
          </w:divBdr>
          <w:divsChild>
            <w:div w:id="26874709">
              <w:marLeft w:val="0"/>
              <w:marRight w:val="0"/>
              <w:marTop w:val="0"/>
              <w:marBottom w:val="0"/>
              <w:divBdr>
                <w:top w:val="none" w:sz="0" w:space="0" w:color="auto"/>
                <w:left w:val="none" w:sz="0" w:space="0" w:color="auto"/>
                <w:bottom w:val="none" w:sz="0" w:space="0" w:color="auto"/>
                <w:right w:val="none" w:sz="0" w:space="0" w:color="auto"/>
              </w:divBdr>
            </w:div>
            <w:div w:id="150341104">
              <w:marLeft w:val="0"/>
              <w:marRight w:val="0"/>
              <w:marTop w:val="0"/>
              <w:marBottom w:val="0"/>
              <w:divBdr>
                <w:top w:val="none" w:sz="0" w:space="0" w:color="auto"/>
                <w:left w:val="none" w:sz="0" w:space="0" w:color="auto"/>
                <w:bottom w:val="none" w:sz="0" w:space="0" w:color="auto"/>
                <w:right w:val="none" w:sz="0" w:space="0" w:color="auto"/>
              </w:divBdr>
            </w:div>
            <w:div w:id="175195968">
              <w:marLeft w:val="0"/>
              <w:marRight w:val="0"/>
              <w:marTop w:val="0"/>
              <w:marBottom w:val="0"/>
              <w:divBdr>
                <w:top w:val="none" w:sz="0" w:space="0" w:color="auto"/>
                <w:left w:val="none" w:sz="0" w:space="0" w:color="auto"/>
                <w:bottom w:val="none" w:sz="0" w:space="0" w:color="auto"/>
                <w:right w:val="none" w:sz="0" w:space="0" w:color="auto"/>
              </w:divBdr>
            </w:div>
            <w:div w:id="206257992">
              <w:marLeft w:val="0"/>
              <w:marRight w:val="0"/>
              <w:marTop w:val="0"/>
              <w:marBottom w:val="0"/>
              <w:divBdr>
                <w:top w:val="none" w:sz="0" w:space="0" w:color="auto"/>
                <w:left w:val="none" w:sz="0" w:space="0" w:color="auto"/>
                <w:bottom w:val="none" w:sz="0" w:space="0" w:color="auto"/>
                <w:right w:val="none" w:sz="0" w:space="0" w:color="auto"/>
              </w:divBdr>
            </w:div>
            <w:div w:id="235675871">
              <w:marLeft w:val="0"/>
              <w:marRight w:val="0"/>
              <w:marTop w:val="0"/>
              <w:marBottom w:val="0"/>
              <w:divBdr>
                <w:top w:val="none" w:sz="0" w:space="0" w:color="auto"/>
                <w:left w:val="none" w:sz="0" w:space="0" w:color="auto"/>
                <w:bottom w:val="none" w:sz="0" w:space="0" w:color="auto"/>
                <w:right w:val="none" w:sz="0" w:space="0" w:color="auto"/>
              </w:divBdr>
            </w:div>
            <w:div w:id="381297883">
              <w:marLeft w:val="0"/>
              <w:marRight w:val="0"/>
              <w:marTop w:val="0"/>
              <w:marBottom w:val="0"/>
              <w:divBdr>
                <w:top w:val="none" w:sz="0" w:space="0" w:color="auto"/>
                <w:left w:val="none" w:sz="0" w:space="0" w:color="auto"/>
                <w:bottom w:val="none" w:sz="0" w:space="0" w:color="auto"/>
                <w:right w:val="none" w:sz="0" w:space="0" w:color="auto"/>
              </w:divBdr>
            </w:div>
            <w:div w:id="397941310">
              <w:marLeft w:val="0"/>
              <w:marRight w:val="0"/>
              <w:marTop w:val="0"/>
              <w:marBottom w:val="0"/>
              <w:divBdr>
                <w:top w:val="none" w:sz="0" w:space="0" w:color="auto"/>
                <w:left w:val="none" w:sz="0" w:space="0" w:color="auto"/>
                <w:bottom w:val="none" w:sz="0" w:space="0" w:color="auto"/>
                <w:right w:val="none" w:sz="0" w:space="0" w:color="auto"/>
              </w:divBdr>
            </w:div>
            <w:div w:id="514226499">
              <w:marLeft w:val="0"/>
              <w:marRight w:val="0"/>
              <w:marTop w:val="0"/>
              <w:marBottom w:val="0"/>
              <w:divBdr>
                <w:top w:val="none" w:sz="0" w:space="0" w:color="auto"/>
                <w:left w:val="none" w:sz="0" w:space="0" w:color="auto"/>
                <w:bottom w:val="none" w:sz="0" w:space="0" w:color="auto"/>
                <w:right w:val="none" w:sz="0" w:space="0" w:color="auto"/>
              </w:divBdr>
            </w:div>
            <w:div w:id="588659957">
              <w:marLeft w:val="0"/>
              <w:marRight w:val="0"/>
              <w:marTop w:val="0"/>
              <w:marBottom w:val="0"/>
              <w:divBdr>
                <w:top w:val="none" w:sz="0" w:space="0" w:color="auto"/>
                <w:left w:val="none" w:sz="0" w:space="0" w:color="auto"/>
                <w:bottom w:val="none" w:sz="0" w:space="0" w:color="auto"/>
                <w:right w:val="none" w:sz="0" w:space="0" w:color="auto"/>
              </w:divBdr>
            </w:div>
            <w:div w:id="661929325">
              <w:marLeft w:val="0"/>
              <w:marRight w:val="0"/>
              <w:marTop w:val="0"/>
              <w:marBottom w:val="0"/>
              <w:divBdr>
                <w:top w:val="none" w:sz="0" w:space="0" w:color="auto"/>
                <w:left w:val="none" w:sz="0" w:space="0" w:color="auto"/>
                <w:bottom w:val="none" w:sz="0" w:space="0" w:color="auto"/>
                <w:right w:val="none" w:sz="0" w:space="0" w:color="auto"/>
              </w:divBdr>
            </w:div>
            <w:div w:id="674385708">
              <w:marLeft w:val="0"/>
              <w:marRight w:val="0"/>
              <w:marTop w:val="0"/>
              <w:marBottom w:val="0"/>
              <w:divBdr>
                <w:top w:val="none" w:sz="0" w:space="0" w:color="auto"/>
                <w:left w:val="none" w:sz="0" w:space="0" w:color="auto"/>
                <w:bottom w:val="none" w:sz="0" w:space="0" w:color="auto"/>
                <w:right w:val="none" w:sz="0" w:space="0" w:color="auto"/>
              </w:divBdr>
            </w:div>
            <w:div w:id="739788286">
              <w:marLeft w:val="0"/>
              <w:marRight w:val="0"/>
              <w:marTop w:val="0"/>
              <w:marBottom w:val="0"/>
              <w:divBdr>
                <w:top w:val="none" w:sz="0" w:space="0" w:color="auto"/>
                <w:left w:val="none" w:sz="0" w:space="0" w:color="auto"/>
                <w:bottom w:val="none" w:sz="0" w:space="0" w:color="auto"/>
                <w:right w:val="none" w:sz="0" w:space="0" w:color="auto"/>
              </w:divBdr>
            </w:div>
            <w:div w:id="777721790">
              <w:marLeft w:val="0"/>
              <w:marRight w:val="0"/>
              <w:marTop w:val="0"/>
              <w:marBottom w:val="0"/>
              <w:divBdr>
                <w:top w:val="none" w:sz="0" w:space="0" w:color="auto"/>
                <w:left w:val="none" w:sz="0" w:space="0" w:color="auto"/>
                <w:bottom w:val="none" w:sz="0" w:space="0" w:color="auto"/>
                <w:right w:val="none" w:sz="0" w:space="0" w:color="auto"/>
              </w:divBdr>
            </w:div>
            <w:div w:id="885215762">
              <w:marLeft w:val="0"/>
              <w:marRight w:val="0"/>
              <w:marTop w:val="0"/>
              <w:marBottom w:val="0"/>
              <w:divBdr>
                <w:top w:val="none" w:sz="0" w:space="0" w:color="auto"/>
                <w:left w:val="none" w:sz="0" w:space="0" w:color="auto"/>
                <w:bottom w:val="none" w:sz="0" w:space="0" w:color="auto"/>
                <w:right w:val="none" w:sz="0" w:space="0" w:color="auto"/>
              </w:divBdr>
            </w:div>
            <w:div w:id="1107119372">
              <w:marLeft w:val="0"/>
              <w:marRight w:val="0"/>
              <w:marTop w:val="0"/>
              <w:marBottom w:val="0"/>
              <w:divBdr>
                <w:top w:val="none" w:sz="0" w:space="0" w:color="auto"/>
                <w:left w:val="none" w:sz="0" w:space="0" w:color="auto"/>
                <w:bottom w:val="none" w:sz="0" w:space="0" w:color="auto"/>
                <w:right w:val="none" w:sz="0" w:space="0" w:color="auto"/>
              </w:divBdr>
            </w:div>
            <w:div w:id="1194151846">
              <w:marLeft w:val="0"/>
              <w:marRight w:val="0"/>
              <w:marTop w:val="0"/>
              <w:marBottom w:val="0"/>
              <w:divBdr>
                <w:top w:val="none" w:sz="0" w:space="0" w:color="auto"/>
                <w:left w:val="none" w:sz="0" w:space="0" w:color="auto"/>
                <w:bottom w:val="none" w:sz="0" w:space="0" w:color="auto"/>
                <w:right w:val="none" w:sz="0" w:space="0" w:color="auto"/>
              </w:divBdr>
            </w:div>
            <w:div w:id="1222787361">
              <w:marLeft w:val="0"/>
              <w:marRight w:val="0"/>
              <w:marTop w:val="0"/>
              <w:marBottom w:val="0"/>
              <w:divBdr>
                <w:top w:val="none" w:sz="0" w:space="0" w:color="auto"/>
                <w:left w:val="none" w:sz="0" w:space="0" w:color="auto"/>
                <w:bottom w:val="none" w:sz="0" w:space="0" w:color="auto"/>
                <w:right w:val="none" w:sz="0" w:space="0" w:color="auto"/>
              </w:divBdr>
            </w:div>
            <w:div w:id="1597975452">
              <w:marLeft w:val="0"/>
              <w:marRight w:val="0"/>
              <w:marTop w:val="0"/>
              <w:marBottom w:val="0"/>
              <w:divBdr>
                <w:top w:val="none" w:sz="0" w:space="0" w:color="auto"/>
                <w:left w:val="none" w:sz="0" w:space="0" w:color="auto"/>
                <w:bottom w:val="none" w:sz="0" w:space="0" w:color="auto"/>
                <w:right w:val="none" w:sz="0" w:space="0" w:color="auto"/>
              </w:divBdr>
            </w:div>
            <w:div w:id="1930649359">
              <w:marLeft w:val="0"/>
              <w:marRight w:val="0"/>
              <w:marTop w:val="0"/>
              <w:marBottom w:val="0"/>
              <w:divBdr>
                <w:top w:val="none" w:sz="0" w:space="0" w:color="auto"/>
                <w:left w:val="none" w:sz="0" w:space="0" w:color="auto"/>
                <w:bottom w:val="none" w:sz="0" w:space="0" w:color="auto"/>
                <w:right w:val="none" w:sz="0" w:space="0" w:color="auto"/>
              </w:divBdr>
            </w:div>
            <w:div w:id="1972204450">
              <w:marLeft w:val="0"/>
              <w:marRight w:val="0"/>
              <w:marTop w:val="0"/>
              <w:marBottom w:val="0"/>
              <w:divBdr>
                <w:top w:val="none" w:sz="0" w:space="0" w:color="auto"/>
                <w:left w:val="none" w:sz="0" w:space="0" w:color="auto"/>
                <w:bottom w:val="none" w:sz="0" w:space="0" w:color="auto"/>
                <w:right w:val="none" w:sz="0" w:space="0" w:color="auto"/>
              </w:divBdr>
            </w:div>
          </w:divsChild>
        </w:div>
        <w:div w:id="1538737791">
          <w:marLeft w:val="0"/>
          <w:marRight w:val="0"/>
          <w:marTop w:val="0"/>
          <w:marBottom w:val="0"/>
          <w:divBdr>
            <w:top w:val="none" w:sz="0" w:space="0" w:color="auto"/>
            <w:left w:val="none" w:sz="0" w:space="0" w:color="auto"/>
            <w:bottom w:val="none" w:sz="0" w:space="0" w:color="auto"/>
            <w:right w:val="none" w:sz="0" w:space="0" w:color="auto"/>
          </w:divBdr>
          <w:divsChild>
            <w:div w:id="83115693">
              <w:marLeft w:val="0"/>
              <w:marRight w:val="0"/>
              <w:marTop w:val="0"/>
              <w:marBottom w:val="0"/>
              <w:divBdr>
                <w:top w:val="none" w:sz="0" w:space="0" w:color="auto"/>
                <w:left w:val="none" w:sz="0" w:space="0" w:color="auto"/>
                <w:bottom w:val="none" w:sz="0" w:space="0" w:color="auto"/>
                <w:right w:val="none" w:sz="0" w:space="0" w:color="auto"/>
              </w:divBdr>
            </w:div>
            <w:div w:id="102265401">
              <w:marLeft w:val="0"/>
              <w:marRight w:val="0"/>
              <w:marTop w:val="0"/>
              <w:marBottom w:val="0"/>
              <w:divBdr>
                <w:top w:val="none" w:sz="0" w:space="0" w:color="auto"/>
                <w:left w:val="none" w:sz="0" w:space="0" w:color="auto"/>
                <w:bottom w:val="none" w:sz="0" w:space="0" w:color="auto"/>
                <w:right w:val="none" w:sz="0" w:space="0" w:color="auto"/>
              </w:divBdr>
            </w:div>
            <w:div w:id="184179916">
              <w:marLeft w:val="0"/>
              <w:marRight w:val="0"/>
              <w:marTop w:val="0"/>
              <w:marBottom w:val="0"/>
              <w:divBdr>
                <w:top w:val="none" w:sz="0" w:space="0" w:color="auto"/>
                <w:left w:val="none" w:sz="0" w:space="0" w:color="auto"/>
                <w:bottom w:val="none" w:sz="0" w:space="0" w:color="auto"/>
                <w:right w:val="none" w:sz="0" w:space="0" w:color="auto"/>
              </w:divBdr>
            </w:div>
            <w:div w:id="199558974">
              <w:marLeft w:val="0"/>
              <w:marRight w:val="0"/>
              <w:marTop w:val="0"/>
              <w:marBottom w:val="0"/>
              <w:divBdr>
                <w:top w:val="none" w:sz="0" w:space="0" w:color="auto"/>
                <w:left w:val="none" w:sz="0" w:space="0" w:color="auto"/>
                <w:bottom w:val="none" w:sz="0" w:space="0" w:color="auto"/>
                <w:right w:val="none" w:sz="0" w:space="0" w:color="auto"/>
              </w:divBdr>
            </w:div>
            <w:div w:id="280572527">
              <w:marLeft w:val="0"/>
              <w:marRight w:val="0"/>
              <w:marTop w:val="0"/>
              <w:marBottom w:val="0"/>
              <w:divBdr>
                <w:top w:val="none" w:sz="0" w:space="0" w:color="auto"/>
                <w:left w:val="none" w:sz="0" w:space="0" w:color="auto"/>
                <w:bottom w:val="none" w:sz="0" w:space="0" w:color="auto"/>
                <w:right w:val="none" w:sz="0" w:space="0" w:color="auto"/>
              </w:divBdr>
            </w:div>
            <w:div w:id="602539985">
              <w:marLeft w:val="0"/>
              <w:marRight w:val="0"/>
              <w:marTop w:val="0"/>
              <w:marBottom w:val="0"/>
              <w:divBdr>
                <w:top w:val="none" w:sz="0" w:space="0" w:color="auto"/>
                <w:left w:val="none" w:sz="0" w:space="0" w:color="auto"/>
                <w:bottom w:val="none" w:sz="0" w:space="0" w:color="auto"/>
                <w:right w:val="none" w:sz="0" w:space="0" w:color="auto"/>
              </w:divBdr>
            </w:div>
            <w:div w:id="716244289">
              <w:marLeft w:val="0"/>
              <w:marRight w:val="0"/>
              <w:marTop w:val="0"/>
              <w:marBottom w:val="0"/>
              <w:divBdr>
                <w:top w:val="none" w:sz="0" w:space="0" w:color="auto"/>
                <w:left w:val="none" w:sz="0" w:space="0" w:color="auto"/>
                <w:bottom w:val="none" w:sz="0" w:space="0" w:color="auto"/>
                <w:right w:val="none" w:sz="0" w:space="0" w:color="auto"/>
              </w:divBdr>
            </w:div>
            <w:div w:id="906186082">
              <w:marLeft w:val="0"/>
              <w:marRight w:val="0"/>
              <w:marTop w:val="0"/>
              <w:marBottom w:val="0"/>
              <w:divBdr>
                <w:top w:val="none" w:sz="0" w:space="0" w:color="auto"/>
                <w:left w:val="none" w:sz="0" w:space="0" w:color="auto"/>
                <w:bottom w:val="none" w:sz="0" w:space="0" w:color="auto"/>
                <w:right w:val="none" w:sz="0" w:space="0" w:color="auto"/>
              </w:divBdr>
            </w:div>
            <w:div w:id="916866681">
              <w:marLeft w:val="0"/>
              <w:marRight w:val="0"/>
              <w:marTop w:val="0"/>
              <w:marBottom w:val="0"/>
              <w:divBdr>
                <w:top w:val="none" w:sz="0" w:space="0" w:color="auto"/>
                <w:left w:val="none" w:sz="0" w:space="0" w:color="auto"/>
                <w:bottom w:val="none" w:sz="0" w:space="0" w:color="auto"/>
                <w:right w:val="none" w:sz="0" w:space="0" w:color="auto"/>
              </w:divBdr>
            </w:div>
            <w:div w:id="921524280">
              <w:marLeft w:val="0"/>
              <w:marRight w:val="0"/>
              <w:marTop w:val="0"/>
              <w:marBottom w:val="0"/>
              <w:divBdr>
                <w:top w:val="none" w:sz="0" w:space="0" w:color="auto"/>
                <w:left w:val="none" w:sz="0" w:space="0" w:color="auto"/>
                <w:bottom w:val="none" w:sz="0" w:space="0" w:color="auto"/>
                <w:right w:val="none" w:sz="0" w:space="0" w:color="auto"/>
              </w:divBdr>
            </w:div>
            <w:div w:id="987632603">
              <w:marLeft w:val="0"/>
              <w:marRight w:val="0"/>
              <w:marTop w:val="0"/>
              <w:marBottom w:val="0"/>
              <w:divBdr>
                <w:top w:val="none" w:sz="0" w:space="0" w:color="auto"/>
                <w:left w:val="none" w:sz="0" w:space="0" w:color="auto"/>
                <w:bottom w:val="none" w:sz="0" w:space="0" w:color="auto"/>
                <w:right w:val="none" w:sz="0" w:space="0" w:color="auto"/>
              </w:divBdr>
            </w:div>
            <w:div w:id="1095443969">
              <w:marLeft w:val="0"/>
              <w:marRight w:val="0"/>
              <w:marTop w:val="0"/>
              <w:marBottom w:val="0"/>
              <w:divBdr>
                <w:top w:val="none" w:sz="0" w:space="0" w:color="auto"/>
                <w:left w:val="none" w:sz="0" w:space="0" w:color="auto"/>
                <w:bottom w:val="none" w:sz="0" w:space="0" w:color="auto"/>
                <w:right w:val="none" w:sz="0" w:space="0" w:color="auto"/>
              </w:divBdr>
            </w:div>
            <w:div w:id="1274246012">
              <w:marLeft w:val="0"/>
              <w:marRight w:val="0"/>
              <w:marTop w:val="0"/>
              <w:marBottom w:val="0"/>
              <w:divBdr>
                <w:top w:val="none" w:sz="0" w:space="0" w:color="auto"/>
                <w:left w:val="none" w:sz="0" w:space="0" w:color="auto"/>
                <w:bottom w:val="none" w:sz="0" w:space="0" w:color="auto"/>
                <w:right w:val="none" w:sz="0" w:space="0" w:color="auto"/>
              </w:divBdr>
            </w:div>
            <w:div w:id="1327434851">
              <w:marLeft w:val="0"/>
              <w:marRight w:val="0"/>
              <w:marTop w:val="0"/>
              <w:marBottom w:val="0"/>
              <w:divBdr>
                <w:top w:val="none" w:sz="0" w:space="0" w:color="auto"/>
                <w:left w:val="none" w:sz="0" w:space="0" w:color="auto"/>
                <w:bottom w:val="none" w:sz="0" w:space="0" w:color="auto"/>
                <w:right w:val="none" w:sz="0" w:space="0" w:color="auto"/>
              </w:divBdr>
            </w:div>
            <w:div w:id="1436485737">
              <w:marLeft w:val="0"/>
              <w:marRight w:val="0"/>
              <w:marTop w:val="0"/>
              <w:marBottom w:val="0"/>
              <w:divBdr>
                <w:top w:val="none" w:sz="0" w:space="0" w:color="auto"/>
                <w:left w:val="none" w:sz="0" w:space="0" w:color="auto"/>
                <w:bottom w:val="none" w:sz="0" w:space="0" w:color="auto"/>
                <w:right w:val="none" w:sz="0" w:space="0" w:color="auto"/>
              </w:divBdr>
            </w:div>
            <w:div w:id="1529679973">
              <w:marLeft w:val="0"/>
              <w:marRight w:val="0"/>
              <w:marTop w:val="0"/>
              <w:marBottom w:val="0"/>
              <w:divBdr>
                <w:top w:val="none" w:sz="0" w:space="0" w:color="auto"/>
                <w:left w:val="none" w:sz="0" w:space="0" w:color="auto"/>
                <w:bottom w:val="none" w:sz="0" w:space="0" w:color="auto"/>
                <w:right w:val="none" w:sz="0" w:space="0" w:color="auto"/>
              </w:divBdr>
            </w:div>
            <w:div w:id="1807503952">
              <w:marLeft w:val="0"/>
              <w:marRight w:val="0"/>
              <w:marTop w:val="0"/>
              <w:marBottom w:val="0"/>
              <w:divBdr>
                <w:top w:val="none" w:sz="0" w:space="0" w:color="auto"/>
                <w:left w:val="none" w:sz="0" w:space="0" w:color="auto"/>
                <w:bottom w:val="none" w:sz="0" w:space="0" w:color="auto"/>
                <w:right w:val="none" w:sz="0" w:space="0" w:color="auto"/>
              </w:divBdr>
            </w:div>
            <w:div w:id="1974479450">
              <w:marLeft w:val="0"/>
              <w:marRight w:val="0"/>
              <w:marTop w:val="0"/>
              <w:marBottom w:val="0"/>
              <w:divBdr>
                <w:top w:val="none" w:sz="0" w:space="0" w:color="auto"/>
                <w:left w:val="none" w:sz="0" w:space="0" w:color="auto"/>
                <w:bottom w:val="none" w:sz="0" w:space="0" w:color="auto"/>
                <w:right w:val="none" w:sz="0" w:space="0" w:color="auto"/>
              </w:divBdr>
            </w:div>
            <w:div w:id="1989283983">
              <w:marLeft w:val="0"/>
              <w:marRight w:val="0"/>
              <w:marTop w:val="0"/>
              <w:marBottom w:val="0"/>
              <w:divBdr>
                <w:top w:val="none" w:sz="0" w:space="0" w:color="auto"/>
                <w:left w:val="none" w:sz="0" w:space="0" w:color="auto"/>
                <w:bottom w:val="none" w:sz="0" w:space="0" w:color="auto"/>
                <w:right w:val="none" w:sz="0" w:space="0" w:color="auto"/>
              </w:divBdr>
            </w:div>
            <w:div w:id="2122800693">
              <w:marLeft w:val="0"/>
              <w:marRight w:val="0"/>
              <w:marTop w:val="0"/>
              <w:marBottom w:val="0"/>
              <w:divBdr>
                <w:top w:val="none" w:sz="0" w:space="0" w:color="auto"/>
                <w:left w:val="none" w:sz="0" w:space="0" w:color="auto"/>
                <w:bottom w:val="none" w:sz="0" w:space="0" w:color="auto"/>
                <w:right w:val="none" w:sz="0" w:space="0" w:color="auto"/>
              </w:divBdr>
            </w:div>
          </w:divsChild>
        </w:div>
        <w:div w:id="1545097084">
          <w:marLeft w:val="0"/>
          <w:marRight w:val="0"/>
          <w:marTop w:val="0"/>
          <w:marBottom w:val="0"/>
          <w:divBdr>
            <w:top w:val="none" w:sz="0" w:space="0" w:color="auto"/>
            <w:left w:val="none" w:sz="0" w:space="0" w:color="auto"/>
            <w:bottom w:val="none" w:sz="0" w:space="0" w:color="auto"/>
            <w:right w:val="none" w:sz="0" w:space="0" w:color="auto"/>
          </w:divBdr>
          <w:divsChild>
            <w:div w:id="71856558">
              <w:marLeft w:val="0"/>
              <w:marRight w:val="0"/>
              <w:marTop w:val="0"/>
              <w:marBottom w:val="0"/>
              <w:divBdr>
                <w:top w:val="none" w:sz="0" w:space="0" w:color="auto"/>
                <w:left w:val="none" w:sz="0" w:space="0" w:color="auto"/>
                <w:bottom w:val="none" w:sz="0" w:space="0" w:color="auto"/>
                <w:right w:val="none" w:sz="0" w:space="0" w:color="auto"/>
              </w:divBdr>
            </w:div>
            <w:div w:id="316955283">
              <w:marLeft w:val="0"/>
              <w:marRight w:val="0"/>
              <w:marTop w:val="0"/>
              <w:marBottom w:val="0"/>
              <w:divBdr>
                <w:top w:val="none" w:sz="0" w:space="0" w:color="auto"/>
                <w:left w:val="none" w:sz="0" w:space="0" w:color="auto"/>
                <w:bottom w:val="none" w:sz="0" w:space="0" w:color="auto"/>
                <w:right w:val="none" w:sz="0" w:space="0" w:color="auto"/>
              </w:divBdr>
            </w:div>
            <w:div w:id="400913296">
              <w:marLeft w:val="0"/>
              <w:marRight w:val="0"/>
              <w:marTop w:val="0"/>
              <w:marBottom w:val="0"/>
              <w:divBdr>
                <w:top w:val="none" w:sz="0" w:space="0" w:color="auto"/>
                <w:left w:val="none" w:sz="0" w:space="0" w:color="auto"/>
                <w:bottom w:val="none" w:sz="0" w:space="0" w:color="auto"/>
                <w:right w:val="none" w:sz="0" w:space="0" w:color="auto"/>
              </w:divBdr>
            </w:div>
            <w:div w:id="456067344">
              <w:marLeft w:val="0"/>
              <w:marRight w:val="0"/>
              <w:marTop w:val="0"/>
              <w:marBottom w:val="0"/>
              <w:divBdr>
                <w:top w:val="none" w:sz="0" w:space="0" w:color="auto"/>
                <w:left w:val="none" w:sz="0" w:space="0" w:color="auto"/>
                <w:bottom w:val="none" w:sz="0" w:space="0" w:color="auto"/>
                <w:right w:val="none" w:sz="0" w:space="0" w:color="auto"/>
              </w:divBdr>
            </w:div>
            <w:div w:id="510872721">
              <w:marLeft w:val="0"/>
              <w:marRight w:val="0"/>
              <w:marTop w:val="0"/>
              <w:marBottom w:val="0"/>
              <w:divBdr>
                <w:top w:val="none" w:sz="0" w:space="0" w:color="auto"/>
                <w:left w:val="none" w:sz="0" w:space="0" w:color="auto"/>
                <w:bottom w:val="none" w:sz="0" w:space="0" w:color="auto"/>
                <w:right w:val="none" w:sz="0" w:space="0" w:color="auto"/>
              </w:divBdr>
            </w:div>
            <w:div w:id="577255602">
              <w:marLeft w:val="0"/>
              <w:marRight w:val="0"/>
              <w:marTop w:val="0"/>
              <w:marBottom w:val="0"/>
              <w:divBdr>
                <w:top w:val="none" w:sz="0" w:space="0" w:color="auto"/>
                <w:left w:val="none" w:sz="0" w:space="0" w:color="auto"/>
                <w:bottom w:val="none" w:sz="0" w:space="0" w:color="auto"/>
                <w:right w:val="none" w:sz="0" w:space="0" w:color="auto"/>
              </w:divBdr>
            </w:div>
            <w:div w:id="726612516">
              <w:marLeft w:val="0"/>
              <w:marRight w:val="0"/>
              <w:marTop w:val="0"/>
              <w:marBottom w:val="0"/>
              <w:divBdr>
                <w:top w:val="none" w:sz="0" w:space="0" w:color="auto"/>
                <w:left w:val="none" w:sz="0" w:space="0" w:color="auto"/>
                <w:bottom w:val="none" w:sz="0" w:space="0" w:color="auto"/>
                <w:right w:val="none" w:sz="0" w:space="0" w:color="auto"/>
              </w:divBdr>
            </w:div>
            <w:div w:id="908882956">
              <w:marLeft w:val="0"/>
              <w:marRight w:val="0"/>
              <w:marTop w:val="0"/>
              <w:marBottom w:val="0"/>
              <w:divBdr>
                <w:top w:val="none" w:sz="0" w:space="0" w:color="auto"/>
                <w:left w:val="none" w:sz="0" w:space="0" w:color="auto"/>
                <w:bottom w:val="none" w:sz="0" w:space="0" w:color="auto"/>
                <w:right w:val="none" w:sz="0" w:space="0" w:color="auto"/>
              </w:divBdr>
            </w:div>
            <w:div w:id="1078477255">
              <w:marLeft w:val="0"/>
              <w:marRight w:val="0"/>
              <w:marTop w:val="0"/>
              <w:marBottom w:val="0"/>
              <w:divBdr>
                <w:top w:val="none" w:sz="0" w:space="0" w:color="auto"/>
                <w:left w:val="none" w:sz="0" w:space="0" w:color="auto"/>
                <w:bottom w:val="none" w:sz="0" w:space="0" w:color="auto"/>
                <w:right w:val="none" w:sz="0" w:space="0" w:color="auto"/>
              </w:divBdr>
            </w:div>
            <w:div w:id="1085297510">
              <w:marLeft w:val="0"/>
              <w:marRight w:val="0"/>
              <w:marTop w:val="0"/>
              <w:marBottom w:val="0"/>
              <w:divBdr>
                <w:top w:val="none" w:sz="0" w:space="0" w:color="auto"/>
                <w:left w:val="none" w:sz="0" w:space="0" w:color="auto"/>
                <w:bottom w:val="none" w:sz="0" w:space="0" w:color="auto"/>
                <w:right w:val="none" w:sz="0" w:space="0" w:color="auto"/>
              </w:divBdr>
            </w:div>
            <w:div w:id="1149202704">
              <w:marLeft w:val="0"/>
              <w:marRight w:val="0"/>
              <w:marTop w:val="0"/>
              <w:marBottom w:val="0"/>
              <w:divBdr>
                <w:top w:val="none" w:sz="0" w:space="0" w:color="auto"/>
                <w:left w:val="none" w:sz="0" w:space="0" w:color="auto"/>
                <w:bottom w:val="none" w:sz="0" w:space="0" w:color="auto"/>
                <w:right w:val="none" w:sz="0" w:space="0" w:color="auto"/>
              </w:divBdr>
            </w:div>
            <w:div w:id="1601334958">
              <w:marLeft w:val="0"/>
              <w:marRight w:val="0"/>
              <w:marTop w:val="0"/>
              <w:marBottom w:val="0"/>
              <w:divBdr>
                <w:top w:val="none" w:sz="0" w:space="0" w:color="auto"/>
                <w:left w:val="none" w:sz="0" w:space="0" w:color="auto"/>
                <w:bottom w:val="none" w:sz="0" w:space="0" w:color="auto"/>
                <w:right w:val="none" w:sz="0" w:space="0" w:color="auto"/>
              </w:divBdr>
            </w:div>
            <w:div w:id="1674648063">
              <w:marLeft w:val="0"/>
              <w:marRight w:val="0"/>
              <w:marTop w:val="0"/>
              <w:marBottom w:val="0"/>
              <w:divBdr>
                <w:top w:val="none" w:sz="0" w:space="0" w:color="auto"/>
                <w:left w:val="none" w:sz="0" w:space="0" w:color="auto"/>
                <w:bottom w:val="none" w:sz="0" w:space="0" w:color="auto"/>
                <w:right w:val="none" w:sz="0" w:space="0" w:color="auto"/>
              </w:divBdr>
            </w:div>
            <w:div w:id="1765494652">
              <w:marLeft w:val="0"/>
              <w:marRight w:val="0"/>
              <w:marTop w:val="0"/>
              <w:marBottom w:val="0"/>
              <w:divBdr>
                <w:top w:val="none" w:sz="0" w:space="0" w:color="auto"/>
                <w:left w:val="none" w:sz="0" w:space="0" w:color="auto"/>
                <w:bottom w:val="none" w:sz="0" w:space="0" w:color="auto"/>
                <w:right w:val="none" w:sz="0" w:space="0" w:color="auto"/>
              </w:divBdr>
            </w:div>
            <w:div w:id="1828669719">
              <w:marLeft w:val="0"/>
              <w:marRight w:val="0"/>
              <w:marTop w:val="0"/>
              <w:marBottom w:val="0"/>
              <w:divBdr>
                <w:top w:val="none" w:sz="0" w:space="0" w:color="auto"/>
                <w:left w:val="none" w:sz="0" w:space="0" w:color="auto"/>
                <w:bottom w:val="none" w:sz="0" w:space="0" w:color="auto"/>
                <w:right w:val="none" w:sz="0" w:space="0" w:color="auto"/>
              </w:divBdr>
            </w:div>
            <w:div w:id="1874296512">
              <w:marLeft w:val="0"/>
              <w:marRight w:val="0"/>
              <w:marTop w:val="0"/>
              <w:marBottom w:val="0"/>
              <w:divBdr>
                <w:top w:val="none" w:sz="0" w:space="0" w:color="auto"/>
                <w:left w:val="none" w:sz="0" w:space="0" w:color="auto"/>
                <w:bottom w:val="none" w:sz="0" w:space="0" w:color="auto"/>
                <w:right w:val="none" w:sz="0" w:space="0" w:color="auto"/>
              </w:divBdr>
            </w:div>
            <w:div w:id="1989048192">
              <w:marLeft w:val="0"/>
              <w:marRight w:val="0"/>
              <w:marTop w:val="0"/>
              <w:marBottom w:val="0"/>
              <w:divBdr>
                <w:top w:val="none" w:sz="0" w:space="0" w:color="auto"/>
                <w:left w:val="none" w:sz="0" w:space="0" w:color="auto"/>
                <w:bottom w:val="none" w:sz="0" w:space="0" w:color="auto"/>
                <w:right w:val="none" w:sz="0" w:space="0" w:color="auto"/>
              </w:divBdr>
            </w:div>
            <w:div w:id="2047173565">
              <w:marLeft w:val="0"/>
              <w:marRight w:val="0"/>
              <w:marTop w:val="0"/>
              <w:marBottom w:val="0"/>
              <w:divBdr>
                <w:top w:val="none" w:sz="0" w:space="0" w:color="auto"/>
                <w:left w:val="none" w:sz="0" w:space="0" w:color="auto"/>
                <w:bottom w:val="none" w:sz="0" w:space="0" w:color="auto"/>
                <w:right w:val="none" w:sz="0" w:space="0" w:color="auto"/>
              </w:divBdr>
            </w:div>
          </w:divsChild>
        </w:div>
        <w:div w:id="1587763983">
          <w:marLeft w:val="0"/>
          <w:marRight w:val="0"/>
          <w:marTop w:val="0"/>
          <w:marBottom w:val="0"/>
          <w:divBdr>
            <w:top w:val="none" w:sz="0" w:space="0" w:color="auto"/>
            <w:left w:val="none" w:sz="0" w:space="0" w:color="auto"/>
            <w:bottom w:val="none" w:sz="0" w:space="0" w:color="auto"/>
            <w:right w:val="none" w:sz="0" w:space="0" w:color="auto"/>
          </w:divBdr>
          <w:divsChild>
            <w:div w:id="73824244">
              <w:marLeft w:val="0"/>
              <w:marRight w:val="0"/>
              <w:marTop w:val="0"/>
              <w:marBottom w:val="0"/>
              <w:divBdr>
                <w:top w:val="none" w:sz="0" w:space="0" w:color="auto"/>
                <w:left w:val="none" w:sz="0" w:space="0" w:color="auto"/>
                <w:bottom w:val="none" w:sz="0" w:space="0" w:color="auto"/>
                <w:right w:val="none" w:sz="0" w:space="0" w:color="auto"/>
              </w:divBdr>
            </w:div>
            <w:div w:id="240680337">
              <w:marLeft w:val="0"/>
              <w:marRight w:val="0"/>
              <w:marTop w:val="0"/>
              <w:marBottom w:val="0"/>
              <w:divBdr>
                <w:top w:val="none" w:sz="0" w:space="0" w:color="auto"/>
                <w:left w:val="none" w:sz="0" w:space="0" w:color="auto"/>
                <w:bottom w:val="none" w:sz="0" w:space="0" w:color="auto"/>
                <w:right w:val="none" w:sz="0" w:space="0" w:color="auto"/>
              </w:divBdr>
            </w:div>
            <w:div w:id="337734884">
              <w:marLeft w:val="0"/>
              <w:marRight w:val="0"/>
              <w:marTop w:val="0"/>
              <w:marBottom w:val="0"/>
              <w:divBdr>
                <w:top w:val="none" w:sz="0" w:space="0" w:color="auto"/>
                <w:left w:val="none" w:sz="0" w:space="0" w:color="auto"/>
                <w:bottom w:val="none" w:sz="0" w:space="0" w:color="auto"/>
                <w:right w:val="none" w:sz="0" w:space="0" w:color="auto"/>
              </w:divBdr>
            </w:div>
            <w:div w:id="385883192">
              <w:marLeft w:val="0"/>
              <w:marRight w:val="0"/>
              <w:marTop w:val="0"/>
              <w:marBottom w:val="0"/>
              <w:divBdr>
                <w:top w:val="none" w:sz="0" w:space="0" w:color="auto"/>
                <w:left w:val="none" w:sz="0" w:space="0" w:color="auto"/>
                <w:bottom w:val="none" w:sz="0" w:space="0" w:color="auto"/>
                <w:right w:val="none" w:sz="0" w:space="0" w:color="auto"/>
              </w:divBdr>
            </w:div>
            <w:div w:id="401485312">
              <w:marLeft w:val="0"/>
              <w:marRight w:val="0"/>
              <w:marTop w:val="0"/>
              <w:marBottom w:val="0"/>
              <w:divBdr>
                <w:top w:val="none" w:sz="0" w:space="0" w:color="auto"/>
                <w:left w:val="none" w:sz="0" w:space="0" w:color="auto"/>
                <w:bottom w:val="none" w:sz="0" w:space="0" w:color="auto"/>
                <w:right w:val="none" w:sz="0" w:space="0" w:color="auto"/>
              </w:divBdr>
            </w:div>
            <w:div w:id="507914548">
              <w:marLeft w:val="0"/>
              <w:marRight w:val="0"/>
              <w:marTop w:val="0"/>
              <w:marBottom w:val="0"/>
              <w:divBdr>
                <w:top w:val="none" w:sz="0" w:space="0" w:color="auto"/>
                <w:left w:val="none" w:sz="0" w:space="0" w:color="auto"/>
                <w:bottom w:val="none" w:sz="0" w:space="0" w:color="auto"/>
                <w:right w:val="none" w:sz="0" w:space="0" w:color="auto"/>
              </w:divBdr>
            </w:div>
            <w:div w:id="523054996">
              <w:marLeft w:val="0"/>
              <w:marRight w:val="0"/>
              <w:marTop w:val="0"/>
              <w:marBottom w:val="0"/>
              <w:divBdr>
                <w:top w:val="none" w:sz="0" w:space="0" w:color="auto"/>
                <w:left w:val="none" w:sz="0" w:space="0" w:color="auto"/>
                <w:bottom w:val="none" w:sz="0" w:space="0" w:color="auto"/>
                <w:right w:val="none" w:sz="0" w:space="0" w:color="auto"/>
              </w:divBdr>
            </w:div>
            <w:div w:id="530847409">
              <w:marLeft w:val="0"/>
              <w:marRight w:val="0"/>
              <w:marTop w:val="0"/>
              <w:marBottom w:val="0"/>
              <w:divBdr>
                <w:top w:val="none" w:sz="0" w:space="0" w:color="auto"/>
                <w:left w:val="none" w:sz="0" w:space="0" w:color="auto"/>
                <w:bottom w:val="none" w:sz="0" w:space="0" w:color="auto"/>
                <w:right w:val="none" w:sz="0" w:space="0" w:color="auto"/>
              </w:divBdr>
            </w:div>
            <w:div w:id="694965682">
              <w:marLeft w:val="0"/>
              <w:marRight w:val="0"/>
              <w:marTop w:val="0"/>
              <w:marBottom w:val="0"/>
              <w:divBdr>
                <w:top w:val="none" w:sz="0" w:space="0" w:color="auto"/>
                <w:left w:val="none" w:sz="0" w:space="0" w:color="auto"/>
                <w:bottom w:val="none" w:sz="0" w:space="0" w:color="auto"/>
                <w:right w:val="none" w:sz="0" w:space="0" w:color="auto"/>
              </w:divBdr>
            </w:div>
            <w:div w:id="771508089">
              <w:marLeft w:val="0"/>
              <w:marRight w:val="0"/>
              <w:marTop w:val="0"/>
              <w:marBottom w:val="0"/>
              <w:divBdr>
                <w:top w:val="none" w:sz="0" w:space="0" w:color="auto"/>
                <w:left w:val="none" w:sz="0" w:space="0" w:color="auto"/>
                <w:bottom w:val="none" w:sz="0" w:space="0" w:color="auto"/>
                <w:right w:val="none" w:sz="0" w:space="0" w:color="auto"/>
              </w:divBdr>
            </w:div>
            <w:div w:id="776562485">
              <w:marLeft w:val="0"/>
              <w:marRight w:val="0"/>
              <w:marTop w:val="0"/>
              <w:marBottom w:val="0"/>
              <w:divBdr>
                <w:top w:val="none" w:sz="0" w:space="0" w:color="auto"/>
                <w:left w:val="none" w:sz="0" w:space="0" w:color="auto"/>
                <w:bottom w:val="none" w:sz="0" w:space="0" w:color="auto"/>
                <w:right w:val="none" w:sz="0" w:space="0" w:color="auto"/>
              </w:divBdr>
            </w:div>
            <w:div w:id="833450225">
              <w:marLeft w:val="0"/>
              <w:marRight w:val="0"/>
              <w:marTop w:val="0"/>
              <w:marBottom w:val="0"/>
              <w:divBdr>
                <w:top w:val="none" w:sz="0" w:space="0" w:color="auto"/>
                <w:left w:val="none" w:sz="0" w:space="0" w:color="auto"/>
                <w:bottom w:val="none" w:sz="0" w:space="0" w:color="auto"/>
                <w:right w:val="none" w:sz="0" w:space="0" w:color="auto"/>
              </w:divBdr>
            </w:div>
            <w:div w:id="954554065">
              <w:marLeft w:val="0"/>
              <w:marRight w:val="0"/>
              <w:marTop w:val="0"/>
              <w:marBottom w:val="0"/>
              <w:divBdr>
                <w:top w:val="none" w:sz="0" w:space="0" w:color="auto"/>
                <w:left w:val="none" w:sz="0" w:space="0" w:color="auto"/>
                <w:bottom w:val="none" w:sz="0" w:space="0" w:color="auto"/>
                <w:right w:val="none" w:sz="0" w:space="0" w:color="auto"/>
              </w:divBdr>
            </w:div>
            <w:div w:id="1040711916">
              <w:marLeft w:val="0"/>
              <w:marRight w:val="0"/>
              <w:marTop w:val="0"/>
              <w:marBottom w:val="0"/>
              <w:divBdr>
                <w:top w:val="none" w:sz="0" w:space="0" w:color="auto"/>
                <w:left w:val="none" w:sz="0" w:space="0" w:color="auto"/>
                <w:bottom w:val="none" w:sz="0" w:space="0" w:color="auto"/>
                <w:right w:val="none" w:sz="0" w:space="0" w:color="auto"/>
              </w:divBdr>
            </w:div>
            <w:div w:id="1402604332">
              <w:marLeft w:val="0"/>
              <w:marRight w:val="0"/>
              <w:marTop w:val="0"/>
              <w:marBottom w:val="0"/>
              <w:divBdr>
                <w:top w:val="none" w:sz="0" w:space="0" w:color="auto"/>
                <w:left w:val="none" w:sz="0" w:space="0" w:color="auto"/>
                <w:bottom w:val="none" w:sz="0" w:space="0" w:color="auto"/>
                <w:right w:val="none" w:sz="0" w:space="0" w:color="auto"/>
              </w:divBdr>
            </w:div>
            <w:div w:id="1681739939">
              <w:marLeft w:val="0"/>
              <w:marRight w:val="0"/>
              <w:marTop w:val="0"/>
              <w:marBottom w:val="0"/>
              <w:divBdr>
                <w:top w:val="none" w:sz="0" w:space="0" w:color="auto"/>
                <w:left w:val="none" w:sz="0" w:space="0" w:color="auto"/>
                <w:bottom w:val="none" w:sz="0" w:space="0" w:color="auto"/>
                <w:right w:val="none" w:sz="0" w:space="0" w:color="auto"/>
              </w:divBdr>
            </w:div>
            <w:div w:id="1803039572">
              <w:marLeft w:val="0"/>
              <w:marRight w:val="0"/>
              <w:marTop w:val="0"/>
              <w:marBottom w:val="0"/>
              <w:divBdr>
                <w:top w:val="none" w:sz="0" w:space="0" w:color="auto"/>
                <w:left w:val="none" w:sz="0" w:space="0" w:color="auto"/>
                <w:bottom w:val="none" w:sz="0" w:space="0" w:color="auto"/>
                <w:right w:val="none" w:sz="0" w:space="0" w:color="auto"/>
              </w:divBdr>
            </w:div>
            <w:div w:id="1933734895">
              <w:marLeft w:val="0"/>
              <w:marRight w:val="0"/>
              <w:marTop w:val="0"/>
              <w:marBottom w:val="0"/>
              <w:divBdr>
                <w:top w:val="none" w:sz="0" w:space="0" w:color="auto"/>
                <w:left w:val="none" w:sz="0" w:space="0" w:color="auto"/>
                <w:bottom w:val="none" w:sz="0" w:space="0" w:color="auto"/>
                <w:right w:val="none" w:sz="0" w:space="0" w:color="auto"/>
              </w:divBdr>
            </w:div>
            <w:div w:id="1984658493">
              <w:marLeft w:val="0"/>
              <w:marRight w:val="0"/>
              <w:marTop w:val="0"/>
              <w:marBottom w:val="0"/>
              <w:divBdr>
                <w:top w:val="none" w:sz="0" w:space="0" w:color="auto"/>
                <w:left w:val="none" w:sz="0" w:space="0" w:color="auto"/>
                <w:bottom w:val="none" w:sz="0" w:space="0" w:color="auto"/>
                <w:right w:val="none" w:sz="0" w:space="0" w:color="auto"/>
              </w:divBdr>
            </w:div>
            <w:div w:id="2081059126">
              <w:marLeft w:val="0"/>
              <w:marRight w:val="0"/>
              <w:marTop w:val="0"/>
              <w:marBottom w:val="0"/>
              <w:divBdr>
                <w:top w:val="none" w:sz="0" w:space="0" w:color="auto"/>
                <w:left w:val="none" w:sz="0" w:space="0" w:color="auto"/>
                <w:bottom w:val="none" w:sz="0" w:space="0" w:color="auto"/>
                <w:right w:val="none" w:sz="0" w:space="0" w:color="auto"/>
              </w:divBdr>
            </w:div>
          </w:divsChild>
        </w:div>
        <w:div w:id="1954550771">
          <w:marLeft w:val="0"/>
          <w:marRight w:val="0"/>
          <w:marTop w:val="0"/>
          <w:marBottom w:val="0"/>
          <w:divBdr>
            <w:top w:val="none" w:sz="0" w:space="0" w:color="auto"/>
            <w:left w:val="none" w:sz="0" w:space="0" w:color="auto"/>
            <w:bottom w:val="none" w:sz="0" w:space="0" w:color="auto"/>
            <w:right w:val="none" w:sz="0" w:space="0" w:color="auto"/>
          </w:divBdr>
        </w:div>
        <w:div w:id="2047094503">
          <w:marLeft w:val="0"/>
          <w:marRight w:val="0"/>
          <w:marTop w:val="0"/>
          <w:marBottom w:val="0"/>
          <w:divBdr>
            <w:top w:val="none" w:sz="0" w:space="0" w:color="auto"/>
            <w:left w:val="none" w:sz="0" w:space="0" w:color="auto"/>
            <w:bottom w:val="none" w:sz="0" w:space="0" w:color="auto"/>
            <w:right w:val="none" w:sz="0" w:space="0" w:color="auto"/>
          </w:divBdr>
          <w:divsChild>
            <w:div w:id="583222800">
              <w:marLeft w:val="0"/>
              <w:marRight w:val="0"/>
              <w:marTop w:val="0"/>
              <w:marBottom w:val="0"/>
              <w:divBdr>
                <w:top w:val="none" w:sz="0" w:space="0" w:color="auto"/>
                <w:left w:val="none" w:sz="0" w:space="0" w:color="auto"/>
                <w:bottom w:val="none" w:sz="0" w:space="0" w:color="auto"/>
                <w:right w:val="none" w:sz="0" w:space="0" w:color="auto"/>
              </w:divBdr>
            </w:div>
            <w:div w:id="685596631">
              <w:marLeft w:val="0"/>
              <w:marRight w:val="0"/>
              <w:marTop w:val="0"/>
              <w:marBottom w:val="0"/>
              <w:divBdr>
                <w:top w:val="none" w:sz="0" w:space="0" w:color="auto"/>
                <w:left w:val="none" w:sz="0" w:space="0" w:color="auto"/>
                <w:bottom w:val="none" w:sz="0" w:space="0" w:color="auto"/>
                <w:right w:val="none" w:sz="0" w:space="0" w:color="auto"/>
              </w:divBdr>
            </w:div>
            <w:div w:id="716974901">
              <w:marLeft w:val="0"/>
              <w:marRight w:val="0"/>
              <w:marTop w:val="0"/>
              <w:marBottom w:val="0"/>
              <w:divBdr>
                <w:top w:val="none" w:sz="0" w:space="0" w:color="auto"/>
                <w:left w:val="none" w:sz="0" w:space="0" w:color="auto"/>
                <w:bottom w:val="none" w:sz="0" w:space="0" w:color="auto"/>
                <w:right w:val="none" w:sz="0" w:space="0" w:color="auto"/>
              </w:divBdr>
            </w:div>
            <w:div w:id="778647425">
              <w:marLeft w:val="0"/>
              <w:marRight w:val="0"/>
              <w:marTop w:val="0"/>
              <w:marBottom w:val="0"/>
              <w:divBdr>
                <w:top w:val="none" w:sz="0" w:space="0" w:color="auto"/>
                <w:left w:val="none" w:sz="0" w:space="0" w:color="auto"/>
                <w:bottom w:val="none" w:sz="0" w:space="0" w:color="auto"/>
                <w:right w:val="none" w:sz="0" w:space="0" w:color="auto"/>
              </w:divBdr>
            </w:div>
            <w:div w:id="1158810652">
              <w:marLeft w:val="0"/>
              <w:marRight w:val="0"/>
              <w:marTop w:val="0"/>
              <w:marBottom w:val="0"/>
              <w:divBdr>
                <w:top w:val="none" w:sz="0" w:space="0" w:color="auto"/>
                <w:left w:val="none" w:sz="0" w:space="0" w:color="auto"/>
                <w:bottom w:val="none" w:sz="0" w:space="0" w:color="auto"/>
                <w:right w:val="none" w:sz="0" w:space="0" w:color="auto"/>
              </w:divBdr>
            </w:div>
            <w:div w:id="1266645950">
              <w:marLeft w:val="0"/>
              <w:marRight w:val="0"/>
              <w:marTop w:val="0"/>
              <w:marBottom w:val="0"/>
              <w:divBdr>
                <w:top w:val="none" w:sz="0" w:space="0" w:color="auto"/>
                <w:left w:val="none" w:sz="0" w:space="0" w:color="auto"/>
                <w:bottom w:val="none" w:sz="0" w:space="0" w:color="auto"/>
                <w:right w:val="none" w:sz="0" w:space="0" w:color="auto"/>
              </w:divBdr>
            </w:div>
            <w:div w:id="1307664316">
              <w:marLeft w:val="0"/>
              <w:marRight w:val="0"/>
              <w:marTop w:val="0"/>
              <w:marBottom w:val="0"/>
              <w:divBdr>
                <w:top w:val="none" w:sz="0" w:space="0" w:color="auto"/>
                <w:left w:val="none" w:sz="0" w:space="0" w:color="auto"/>
                <w:bottom w:val="none" w:sz="0" w:space="0" w:color="auto"/>
                <w:right w:val="none" w:sz="0" w:space="0" w:color="auto"/>
              </w:divBdr>
            </w:div>
            <w:div w:id="1335760914">
              <w:marLeft w:val="0"/>
              <w:marRight w:val="0"/>
              <w:marTop w:val="0"/>
              <w:marBottom w:val="0"/>
              <w:divBdr>
                <w:top w:val="none" w:sz="0" w:space="0" w:color="auto"/>
                <w:left w:val="none" w:sz="0" w:space="0" w:color="auto"/>
                <w:bottom w:val="none" w:sz="0" w:space="0" w:color="auto"/>
                <w:right w:val="none" w:sz="0" w:space="0" w:color="auto"/>
              </w:divBdr>
            </w:div>
            <w:div w:id="1474446110">
              <w:marLeft w:val="0"/>
              <w:marRight w:val="0"/>
              <w:marTop w:val="0"/>
              <w:marBottom w:val="0"/>
              <w:divBdr>
                <w:top w:val="none" w:sz="0" w:space="0" w:color="auto"/>
                <w:left w:val="none" w:sz="0" w:space="0" w:color="auto"/>
                <w:bottom w:val="none" w:sz="0" w:space="0" w:color="auto"/>
                <w:right w:val="none" w:sz="0" w:space="0" w:color="auto"/>
              </w:divBdr>
            </w:div>
            <w:div w:id="1664698861">
              <w:marLeft w:val="0"/>
              <w:marRight w:val="0"/>
              <w:marTop w:val="0"/>
              <w:marBottom w:val="0"/>
              <w:divBdr>
                <w:top w:val="none" w:sz="0" w:space="0" w:color="auto"/>
                <w:left w:val="none" w:sz="0" w:space="0" w:color="auto"/>
                <w:bottom w:val="none" w:sz="0" w:space="0" w:color="auto"/>
                <w:right w:val="none" w:sz="0" w:space="0" w:color="auto"/>
              </w:divBdr>
            </w:div>
            <w:div w:id="1747802847">
              <w:marLeft w:val="0"/>
              <w:marRight w:val="0"/>
              <w:marTop w:val="0"/>
              <w:marBottom w:val="0"/>
              <w:divBdr>
                <w:top w:val="none" w:sz="0" w:space="0" w:color="auto"/>
                <w:left w:val="none" w:sz="0" w:space="0" w:color="auto"/>
                <w:bottom w:val="none" w:sz="0" w:space="0" w:color="auto"/>
                <w:right w:val="none" w:sz="0" w:space="0" w:color="auto"/>
              </w:divBdr>
            </w:div>
            <w:div w:id="1765417462">
              <w:marLeft w:val="0"/>
              <w:marRight w:val="0"/>
              <w:marTop w:val="0"/>
              <w:marBottom w:val="0"/>
              <w:divBdr>
                <w:top w:val="none" w:sz="0" w:space="0" w:color="auto"/>
                <w:left w:val="none" w:sz="0" w:space="0" w:color="auto"/>
                <w:bottom w:val="none" w:sz="0" w:space="0" w:color="auto"/>
                <w:right w:val="none" w:sz="0" w:space="0" w:color="auto"/>
              </w:divBdr>
            </w:div>
            <w:div w:id="1783304149">
              <w:marLeft w:val="0"/>
              <w:marRight w:val="0"/>
              <w:marTop w:val="0"/>
              <w:marBottom w:val="0"/>
              <w:divBdr>
                <w:top w:val="none" w:sz="0" w:space="0" w:color="auto"/>
                <w:left w:val="none" w:sz="0" w:space="0" w:color="auto"/>
                <w:bottom w:val="none" w:sz="0" w:space="0" w:color="auto"/>
                <w:right w:val="none" w:sz="0" w:space="0" w:color="auto"/>
              </w:divBdr>
            </w:div>
            <w:div w:id="1892110198">
              <w:marLeft w:val="0"/>
              <w:marRight w:val="0"/>
              <w:marTop w:val="0"/>
              <w:marBottom w:val="0"/>
              <w:divBdr>
                <w:top w:val="none" w:sz="0" w:space="0" w:color="auto"/>
                <w:left w:val="none" w:sz="0" w:space="0" w:color="auto"/>
                <w:bottom w:val="none" w:sz="0" w:space="0" w:color="auto"/>
                <w:right w:val="none" w:sz="0" w:space="0" w:color="auto"/>
              </w:divBdr>
            </w:div>
            <w:div w:id="1909803952">
              <w:marLeft w:val="0"/>
              <w:marRight w:val="0"/>
              <w:marTop w:val="0"/>
              <w:marBottom w:val="0"/>
              <w:divBdr>
                <w:top w:val="none" w:sz="0" w:space="0" w:color="auto"/>
                <w:left w:val="none" w:sz="0" w:space="0" w:color="auto"/>
                <w:bottom w:val="none" w:sz="0" w:space="0" w:color="auto"/>
                <w:right w:val="none" w:sz="0" w:space="0" w:color="auto"/>
              </w:divBdr>
            </w:div>
            <w:div w:id="20234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5243">
      <w:bodyDiv w:val="1"/>
      <w:marLeft w:val="0"/>
      <w:marRight w:val="0"/>
      <w:marTop w:val="0"/>
      <w:marBottom w:val="0"/>
      <w:divBdr>
        <w:top w:val="none" w:sz="0" w:space="0" w:color="auto"/>
        <w:left w:val="none" w:sz="0" w:space="0" w:color="auto"/>
        <w:bottom w:val="none" w:sz="0" w:space="0" w:color="auto"/>
        <w:right w:val="none" w:sz="0" w:space="0" w:color="auto"/>
      </w:divBdr>
    </w:div>
    <w:div w:id="1633443282">
      <w:bodyDiv w:val="1"/>
      <w:marLeft w:val="0"/>
      <w:marRight w:val="0"/>
      <w:marTop w:val="0"/>
      <w:marBottom w:val="0"/>
      <w:divBdr>
        <w:top w:val="none" w:sz="0" w:space="0" w:color="auto"/>
        <w:left w:val="none" w:sz="0" w:space="0" w:color="auto"/>
        <w:bottom w:val="none" w:sz="0" w:space="0" w:color="auto"/>
        <w:right w:val="none" w:sz="0" w:space="0" w:color="auto"/>
      </w:divBdr>
    </w:div>
    <w:div w:id="1818912776">
      <w:bodyDiv w:val="1"/>
      <w:marLeft w:val="0"/>
      <w:marRight w:val="0"/>
      <w:marTop w:val="0"/>
      <w:marBottom w:val="0"/>
      <w:divBdr>
        <w:top w:val="none" w:sz="0" w:space="0" w:color="auto"/>
        <w:left w:val="none" w:sz="0" w:space="0" w:color="auto"/>
        <w:bottom w:val="none" w:sz="0" w:space="0" w:color="auto"/>
        <w:right w:val="none" w:sz="0" w:space="0" w:color="auto"/>
      </w:divBdr>
    </w:div>
    <w:div w:id="1870878055">
      <w:bodyDiv w:val="1"/>
      <w:marLeft w:val="0"/>
      <w:marRight w:val="0"/>
      <w:marTop w:val="0"/>
      <w:marBottom w:val="0"/>
      <w:divBdr>
        <w:top w:val="none" w:sz="0" w:space="0" w:color="auto"/>
        <w:left w:val="none" w:sz="0" w:space="0" w:color="auto"/>
        <w:bottom w:val="none" w:sz="0" w:space="0" w:color="auto"/>
        <w:right w:val="none" w:sz="0" w:space="0" w:color="auto"/>
      </w:divBdr>
    </w:div>
    <w:div w:id="1873423154">
      <w:bodyDiv w:val="1"/>
      <w:marLeft w:val="0"/>
      <w:marRight w:val="0"/>
      <w:marTop w:val="0"/>
      <w:marBottom w:val="0"/>
      <w:divBdr>
        <w:top w:val="none" w:sz="0" w:space="0" w:color="auto"/>
        <w:left w:val="none" w:sz="0" w:space="0" w:color="auto"/>
        <w:bottom w:val="none" w:sz="0" w:space="0" w:color="auto"/>
        <w:right w:val="none" w:sz="0" w:space="0" w:color="auto"/>
      </w:divBdr>
    </w:div>
    <w:div w:id="2101247632">
      <w:bodyDiv w:val="1"/>
      <w:marLeft w:val="0"/>
      <w:marRight w:val="0"/>
      <w:marTop w:val="0"/>
      <w:marBottom w:val="0"/>
      <w:divBdr>
        <w:top w:val="none" w:sz="0" w:space="0" w:color="auto"/>
        <w:left w:val="none" w:sz="0" w:space="0" w:color="auto"/>
        <w:bottom w:val="none" w:sz="0" w:space="0" w:color="auto"/>
        <w:right w:val="none" w:sz="0" w:space="0" w:color="auto"/>
      </w:divBdr>
    </w:div>
    <w:div w:id="21250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www.cumbriafire.gov.uk%2Fsites%2Fdefault%2Ffiles%2F2025-01%2FA1%2520Contact%2520Record%2520Log.docx&amp;wdOrigin=BROWSELINK" TargetMode="External"/><Relationship Id="rId18" Type="http://schemas.openxmlformats.org/officeDocument/2006/relationships/hyperlink" Target="https://view.officeapps.live.com/op/view.aspx?src=https%3A%2F%2Fwww.cumbriafire.gov.uk%2Fsites%2Fdefault%2Ffiles%2F2025-01%2FA1%2520Contact%2520Record%2520Log.docx&amp;wdOrigin=BROWSELINK" TargetMode="External"/><Relationship Id="rId26" Type="http://schemas.openxmlformats.org/officeDocument/2006/relationships/hyperlink" Target="https://www.cumbriafire.gov.uk/cfrs-wellbeing-hub" TargetMode="External"/><Relationship Id="rId39" Type="http://schemas.openxmlformats.org/officeDocument/2006/relationships/header" Target="header2.xml"/><Relationship Id="rId21" Type="http://schemas.openxmlformats.org/officeDocument/2006/relationships/hyperlink" Target="https://view.officeapps.live.com/op/view.aspx?src=https%3A%2F%2Fwww.cumbriafire.gov.uk%2Fsites%2Fdefault%2Ffiles%2F2024-12%2FWorkplace%2520Wellness%2520Plan.docx&amp;wdOrigin=BROWSELINK" TargetMode="External"/><Relationship Id="rId34" Type="http://schemas.openxmlformats.org/officeDocument/2006/relationships/hyperlink" Target="bookmark://_10.6_Application_for"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R@cumbriafire.gov.uk" TargetMode="External"/><Relationship Id="rId20" Type="http://schemas.openxmlformats.org/officeDocument/2006/relationships/hyperlink" Target="mailto:HR@cumbriafire.gov.uk" TargetMode="External"/><Relationship Id="rId29" Type="http://schemas.openxmlformats.org/officeDocument/2006/relationships/hyperlink" Target="https://www.cumbriafire.gov.uk/cfrs-wellbeing-hub"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cumbriafire.gov.uk%2Fsites%2Fdefault%2Ffiles%2F2025-01%2FA2%2520Action%2520Plan.docx&amp;wdOrigin=BROWSELINK" TargetMode="External"/><Relationship Id="rId24" Type="http://schemas.openxmlformats.org/officeDocument/2006/relationships/hyperlink" Target="https://www.firefighterscharity.org.uk/" TargetMode="External"/><Relationship Id="rId32" Type="http://schemas.openxmlformats.org/officeDocument/2006/relationships/hyperlink" Target="mailto:HR@cumbriafire.gov.uk" TargetMode="External"/><Relationship Id="rId37" Type="http://schemas.openxmlformats.org/officeDocument/2006/relationships/image" Target="media/image1.png"/><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view.officeapps.live.com/op/view.aspx?src=https%3A%2F%2Fwww.cumbriafire.gov.uk%2Fsites%2Fdefault%2Ffiles%2F2024-12%2FSelf%2520Certification%2520Form%2520-%2520Reviewed%25202024.docx&amp;wdOrigin=BROWSELINK" TargetMode="External"/><Relationship Id="rId23" Type="http://schemas.openxmlformats.org/officeDocument/2006/relationships/hyperlink" Target="https://www.cumbriafire.gov.uk/cfrs-wellbeing-hub" TargetMode="External"/><Relationship Id="rId28" Type="http://schemas.openxmlformats.org/officeDocument/2006/relationships/hyperlink" Target="https://view.officeapps.live.com/op/view.aspx?src=https%3A%2F%2Fwww.cumbriafire.gov.uk%2Fsites%2Fdefault%2Ffiles%2F2024-12%2FEmployee%2520Passport.docx&amp;wdOrigin=BROWSELINK" TargetMode="External"/><Relationship Id="rId36" Type="http://schemas.openxmlformats.org/officeDocument/2006/relationships/hyperlink" Target="https://www.cumbriafire.gov.uk/our-vacancies" TargetMode="External"/><Relationship Id="rId10" Type="http://schemas.openxmlformats.org/officeDocument/2006/relationships/endnotes" Target="endnotes.xml"/><Relationship Id="rId19" Type="http://schemas.openxmlformats.org/officeDocument/2006/relationships/hyperlink" Target="https://view.officeapps.live.com/op/view.aspx?src=https%3A%2F%2Fwww.cumbriafire.gov.uk%2Fsites%2Fdefault%2Ffiles%2F2025-01%2FA2%2520Action%2520Plan.docx&amp;wdOrigin=BROWSELINK" TargetMode="External"/><Relationship Id="rId31" Type="http://schemas.openxmlformats.org/officeDocument/2006/relationships/hyperlink" Target="mailto:HR@cumbriaf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www.cumbriafire.gov.uk%2Fsites%2Fdefault%2Ffiles%2F2024-12%2FSelf%2520Certification%2520Form%2520-%2520Reviewed%25202024.docx&amp;wdOrigin=BROWSELINK" TargetMode="External"/><Relationship Id="rId22" Type="http://schemas.openxmlformats.org/officeDocument/2006/relationships/hyperlink" Target="mailto:hr@cumbriafire.gov.uk" TargetMode="External"/><Relationship Id="rId27" Type="http://schemas.openxmlformats.org/officeDocument/2006/relationships/hyperlink" Target="https://view.officeapps.live.com/op/view.aspx?src=https%3A%2F%2Fwww.cumbriafire.gov.uk%2Fsites%2Fdefault%2Ffiles%2F2024-12%2FEmployee%2520Passport.docx&amp;wdOrigin=BROWSELINK" TargetMode="External"/><Relationship Id="rId30" Type="http://schemas.openxmlformats.org/officeDocument/2006/relationships/hyperlink" Target="https://genohsisportal.cumbria.gov.uk/Portal/login.aspx?ReturnUrl=%2fPortal" TargetMode="External"/><Relationship Id="rId35" Type="http://schemas.openxmlformats.org/officeDocument/2006/relationships/hyperlink" Target="bookmark://_10.3_Return_to"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view.officeapps.live.com/op/view.aspx?src=https%3A%2F%2Fwww.cumbriafire.gov.uk%2Fsites%2Fdefault%2Ffiles%2F2025-01%2FA1%2520Contact%2520Record%2520Log.docx&amp;wdOrigin=BROWSELINK" TargetMode="External"/><Relationship Id="rId17" Type="http://schemas.openxmlformats.org/officeDocument/2006/relationships/hyperlink" Target="mailto:HR@cumbriafire.gov.uk" TargetMode="External"/><Relationship Id="rId25" Type="http://schemas.openxmlformats.org/officeDocument/2006/relationships/hyperlink" Target="https://view.officeapps.live.com/op/view.aspx?src=https%3A%2F%2Fwww.cumbriafire.gov.uk%2Fsites%2Fdefault%2Ffiles%2F2024-12%2FEmployee%2520Passport.docx&amp;wdOrigin=BROWSELINK" TargetMode="External"/><Relationship Id="rId33" Type="http://schemas.openxmlformats.org/officeDocument/2006/relationships/hyperlink" Target="mailto:HR@cumbriafire.gov.uk"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9c7077-f66b-49cd-a79c-19d22eb6dea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DA3CF0F13F6644A704DE4161428E5E" ma:contentTypeVersion="6" ma:contentTypeDescription="Create a new document." ma:contentTypeScope="" ma:versionID="33a61918783289583d5cdb7593a3a77a">
  <xsd:schema xmlns:xsd="http://www.w3.org/2001/XMLSchema" xmlns:xs="http://www.w3.org/2001/XMLSchema" xmlns:p="http://schemas.microsoft.com/office/2006/metadata/properties" xmlns:ns2="887b5950-2026-48b3-bb11-f7904e6808a9" xmlns:ns3="a99c7077-f66b-49cd-a79c-19d22eb6dea9" targetNamespace="http://schemas.microsoft.com/office/2006/metadata/properties" ma:root="true" ma:fieldsID="0ed2c9befab61011622acca86169a1e9" ns2:_="" ns3:_="">
    <xsd:import namespace="887b5950-2026-48b3-bb11-f7904e6808a9"/>
    <xsd:import namespace="a99c7077-f66b-49cd-a79c-19d22eb6de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b5950-2026-48b3-bb11-f7904e680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c7077-f66b-49cd-a79c-19d22eb6dea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3BF7F-DFF0-4EAA-B5DA-F4137C6FD72B}">
  <ds:schemaRefs>
    <ds:schemaRef ds:uri="http://schemas.microsoft.com/office/2006/metadata/properties"/>
    <ds:schemaRef ds:uri="http://schemas.microsoft.com/office/infopath/2007/PartnerControls"/>
    <ds:schemaRef ds:uri="a99c7077-f66b-49cd-a79c-19d22eb6dea9"/>
  </ds:schemaRefs>
</ds:datastoreItem>
</file>

<file path=customXml/itemProps2.xml><?xml version="1.0" encoding="utf-8"?>
<ds:datastoreItem xmlns:ds="http://schemas.openxmlformats.org/officeDocument/2006/customXml" ds:itemID="{D0D50786-3806-4B81-A093-B87FE1029842}">
  <ds:schemaRefs>
    <ds:schemaRef ds:uri="http://schemas.microsoft.com/sharepoint/v3/contenttype/forms"/>
  </ds:schemaRefs>
</ds:datastoreItem>
</file>

<file path=customXml/itemProps3.xml><?xml version="1.0" encoding="utf-8"?>
<ds:datastoreItem xmlns:ds="http://schemas.openxmlformats.org/officeDocument/2006/customXml" ds:itemID="{B39DB3F4-5BF4-4CEB-B2AA-8A08688A1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b5950-2026-48b3-bb11-f7904e6808a9"/>
    <ds:schemaRef ds:uri="a99c7077-f66b-49cd-a79c-19d22eb6d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736E79-7DB1-4180-9C2B-009DF6DF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31</Pages>
  <Words>12138</Words>
  <Characters>69190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Absence and Wellbeing Procedure September 2018</vt:lpstr>
    </vt:vector>
  </TitlesOfParts>
  <Company>Pure Comminication</Company>
  <LinksUpToDate>false</LinksUpToDate>
  <CharactersWithSpaces>81166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and Wellbeing Procedure September 2018</dc:title>
  <dc:subject/>
  <dc:creator>People Management</dc:creator>
  <cp:keywords/>
  <dc:description>UI - FAO - 90 pages - Absence and Wellbeing Procedure - September 2018</dc:description>
  <cp:lastModifiedBy>Grey, Emily</cp:lastModifiedBy>
  <cp:revision>19</cp:revision>
  <cp:lastPrinted>2017-08-29T14:05:00Z</cp:lastPrinted>
  <dcterms:created xsi:type="dcterms:W3CDTF">2024-12-20T08:48:00Z</dcterms:created>
  <dcterms:modified xsi:type="dcterms:W3CDTF">2025-02-04T10:53:00Z</dcterms:modified>
  <cp:category>HR and Payroll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0x01010054DA3CF0F13F6644A704DE4161428E5E</vt:lpwstr>
  </property>
  <property fmtid="{D5CDD505-2E9C-101B-9397-08002B2CF9AE}" pid="3" name="Order">
    <vt:r8>125900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