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36562" w14:textId="76ED21C3" w:rsidR="000E2C35" w:rsidRDefault="00D77258" w:rsidP="00835F95">
      <w:pPr>
        <w:pStyle w:val="Heading1"/>
        <w:rPr>
          <w:noProof/>
        </w:rPr>
      </w:pPr>
      <w:r w:rsidRPr="009C6C81">
        <w:rPr>
          <w:noProof/>
        </w:rPr>
        <mc:AlternateContent>
          <mc:Choice Requires="wps">
            <w:drawing>
              <wp:anchor distT="0" distB="0" distL="114300" distR="114300" simplePos="0" relativeHeight="251660288" behindDoc="0" locked="0" layoutInCell="1" allowOverlap="1" wp14:anchorId="28B1C02A" wp14:editId="1C393750">
                <wp:simplePos x="0" y="0"/>
                <wp:positionH relativeFrom="column">
                  <wp:posOffset>4171315</wp:posOffset>
                </wp:positionH>
                <wp:positionV relativeFrom="paragraph">
                  <wp:posOffset>490220</wp:posOffset>
                </wp:positionV>
                <wp:extent cx="2590165" cy="4191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419100"/>
                        </a:xfrm>
                        <a:prstGeom prst="rect">
                          <a:avLst/>
                        </a:prstGeom>
                        <a:noFill/>
                        <a:ln w="9525">
                          <a:noFill/>
                          <a:miter lim="800000"/>
                          <a:headEnd/>
                          <a:tailEnd/>
                        </a:ln>
                      </wps:spPr>
                      <wps:txbx>
                        <w:txbxContent>
                          <w:p w14:paraId="5FE02206" w14:textId="179927E1" w:rsidR="00282847" w:rsidRDefault="00D77258" w:rsidP="00835F95">
                            <w:pPr>
                              <w:pStyle w:val="Heading2"/>
                            </w:pPr>
                            <w:r>
                              <w:t>Exit Policy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28.45pt;margin-top:38.6pt;width:203.95pt;height:33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" filled="f" stroked="f">
                <v:textbox>
                  <w:txbxContent>
                    <w:p w14:paraId="5FE02206" w14:textId="179927E1" w:rsidR="00282847" w:rsidRDefault="00D77258" w:rsidP="00835F95">
                      <w:pPr>
                        <w:pStyle w:val="Heading2"/>
                      </w:pPr>
                      <w:r>
                        <w:t>Exit Policy</w:t>
                      </w:r>
                    </w:p>
                  </w:txbxContent>
                </v:textbox>
              </v:shape>
            </w:pict>
          </mc:Fallback>
        </mc:AlternateContent>
      </w:r>
      <w:r w:rsidR="00C309D0">
        <w:rPr>
          <w:color w:val="A92530"/>
        </w:rPr>
        <w:t>Resourcing and Talent</w:t>
      </w:r>
      <w:r w:rsidR="00EB2C8E">
        <w:rPr>
          <w:color w:val="A92530"/>
        </w:rPr>
        <w:br/>
      </w:r>
      <w:r w:rsidR="00EB2C8E" w:rsidRPr="009C6C81">
        <w:rPr>
          <w:noProof/>
        </w:rPr>
        <mc:AlternateContent>
          <mc:Choice Requires="wps">
            <w:drawing>
              <wp:anchor distT="0" distB="0" distL="114300" distR="114300" simplePos="0" relativeHeight="251659264" behindDoc="0" locked="0" layoutInCell="1" allowOverlap="1" wp14:anchorId="6AA4C5AE" wp14:editId="66C06BF2">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0BF28"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sidR="00C309D0">
        <w:rPr>
          <w:noProof/>
        </w:rPr>
        <w:t>Policy</w:t>
      </w:r>
      <w:r>
        <w:rPr>
          <w:noProof/>
        </w:rPr>
        <w:t xml:space="preserve"> </w:t>
      </w:r>
    </w:p>
    <w:p w14:paraId="6009D0D6" w14:textId="77777777" w:rsidR="00D77258" w:rsidRPr="00D77258" w:rsidRDefault="00D77258" w:rsidP="00D77258"/>
    <w:p w14:paraId="0DE52311" w14:textId="61091677" w:rsidR="000E2C35" w:rsidRDefault="000E2C35" w:rsidP="006A2DCC"/>
    <w:p w14:paraId="59A50C44" w14:textId="77777777" w:rsidR="003E2C80" w:rsidRDefault="003E2C80" w:rsidP="003E2C80">
      <w:pPr>
        <w:pStyle w:val="SubHead"/>
        <w:rPr>
          <w:rFonts w:ascii="Arial" w:hAnsi="Arial" w:cs="Arial"/>
          <w:bCs/>
          <w:sz w:val="24"/>
        </w:rPr>
      </w:pPr>
    </w:p>
    <w:p w14:paraId="251DA2F9" w14:textId="77777777" w:rsidR="003E2C80" w:rsidRDefault="003E2C80"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1701"/>
        <w:gridCol w:w="4701"/>
        <w:gridCol w:w="3379"/>
      </w:tblGrid>
      <w:tr w:rsidR="00D13FF1" w14:paraId="06DF5344" w14:textId="77777777" w:rsidTr="00835F95">
        <w:tc>
          <w:tcPr>
            <w:tcW w:w="1701" w:type="dxa"/>
            <w:tcBorders>
              <w:top w:val="single" w:sz="8" w:space="0" w:color="auto"/>
              <w:left w:val="single" w:sz="8" w:space="0" w:color="auto"/>
              <w:bottom w:val="single" w:sz="8" w:space="0" w:color="auto"/>
              <w:right w:val="single" w:sz="8" w:space="0" w:color="auto"/>
            </w:tcBorders>
            <w:shd w:val="clear" w:color="auto" w:fill="B91823"/>
            <w:tcMar>
              <w:top w:w="0" w:type="dxa"/>
              <w:left w:w="108" w:type="dxa"/>
              <w:bottom w:w="0" w:type="dxa"/>
              <w:right w:w="108" w:type="dxa"/>
            </w:tcMar>
            <w:vAlign w:val="center"/>
            <w:hideMark/>
          </w:tcPr>
          <w:p w14:paraId="4D35B9C7"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Version Control</w:t>
            </w:r>
          </w:p>
        </w:tc>
        <w:tc>
          <w:tcPr>
            <w:tcW w:w="4701"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124EBA0"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Changes Made</w:t>
            </w:r>
          </w:p>
        </w:tc>
        <w:tc>
          <w:tcPr>
            <w:tcW w:w="3379"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07014EC"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Author</w:t>
            </w:r>
          </w:p>
        </w:tc>
      </w:tr>
      <w:tr w:rsidR="00D13FF1" w:rsidRPr="00440B9D" w14:paraId="0302B46F"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3A911E" w14:textId="35D20968" w:rsidR="00D13FF1" w:rsidRPr="00D77258" w:rsidRDefault="00D77258" w:rsidP="00835F95">
            <w:pPr>
              <w:spacing w:line="276" w:lineRule="auto"/>
              <w:jc w:val="center"/>
              <w:rPr>
                <w:rFonts w:eastAsiaTheme="minorHAnsi" w:cs="Arial"/>
                <w:color w:val="BB1822" w:themeColor="background2"/>
                <w:lang w:eastAsia="en-US"/>
              </w:rPr>
            </w:pPr>
            <w:r w:rsidRPr="00D77258">
              <w:rPr>
                <w:rFonts w:cs="Arial"/>
                <w:color w:val="BB1822" w:themeColor="background2"/>
              </w:rPr>
              <w:t>Version 1</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DDF062" w14:textId="68749ABF" w:rsidR="00D13FF1" w:rsidRPr="00D77258" w:rsidRDefault="00D77258" w:rsidP="00835F95">
            <w:pPr>
              <w:spacing w:line="276" w:lineRule="auto"/>
              <w:jc w:val="center"/>
              <w:rPr>
                <w:rFonts w:eastAsiaTheme="minorHAnsi" w:cs="Arial"/>
                <w:color w:val="BB1822" w:themeColor="background2"/>
                <w:lang w:eastAsia="en-US"/>
              </w:rPr>
            </w:pPr>
            <w:r w:rsidRPr="00D77258">
              <w:rPr>
                <w:rFonts w:eastAsiaTheme="minorHAnsi" w:cs="Arial"/>
                <w:color w:val="BB1822" w:themeColor="background2"/>
                <w:lang w:eastAsia="en-US"/>
              </w:rPr>
              <w:t>Rebranded</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5BBA31" w14:textId="0841242F" w:rsidR="00D13FF1" w:rsidRPr="00D77258" w:rsidRDefault="00C309D0" w:rsidP="00835F95">
            <w:pPr>
              <w:spacing w:line="276" w:lineRule="auto"/>
              <w:jc w:val="center"/>
              <w:rPr>
                <w:rFonts w:eastAsiaTheme="minorHAnsi" w:cs="Arial"/>
                <w:color w:val="BB1822" w:themeColor="background2"/>
                <w:lang w:eastAsia="en-US"/>
              </w:rPr>
            </w:pPr>
            <w:r>
              <w:rPr>
                <w:rFonts w:eastAsiaTheme="minorHAnsi" w:cs="Arial"/>
                <w:color w:val="BB1822" w:themeColor="background2"/>
                <w:lang w:eastAsia="en-US"/>
              </w:rPr>
              <w:t>Resourcing and Talent</w:t>
            </w:r>
          </w:p>
        </w:tc>
      </w:tr>
    </w:tbl>
    <w:p w14:paraId="34CC4324" w14:textId="77777777" w:rsidR="003F4818" w:rsidRDefault="003F4818">
      <w:pPr>
        <w:spacing w:line="240" w:lineRule="auto"/>
      </w:pPr>
    </w:p>
    <w:p w14:paraId="422A990F" w14:textId="77777777" w:rsidR="00EB2C8E" w:rsidRDefault="00EB2C8E" w:rsidP="00EB2C8E">
      <w:pPr>
        <w:spacing w:line="240" w:lineRule="auto"/>
        <w:rPr>
          <w:color w:val="A92530"/>
        </w:rPr>
      </w:pPr>
    </w:p>
    <w:p w14:paraId="147D6353" w14:textId="16D072B8" w:rsidR="00D77258" w:rsidRPr="00D77258" w:rsidRDefault="00C309D0" w:rsidP="00D77258">
      <w:pPr>
        <w:pStyle w:val="Heading3"/>
        <w:spacing w:line="240" w:lineRule="auto"/>
        <w:contextualSpacing/>
        <w:rPr>
          <w:szCs w:val="28"/>
        </w:rPr>
      </w:pPr>
      <w:hyperlink r:id="rId11" w:tgtFrame="_new" w:tooltip="View this document (eLibrary ref #52402)" w:history="1">
        <w:r w:rsidR="00D77258">
          <w:rPr>
            <w:rStyle w:val="Hyperlink"/>
            <w:rFonts w:ascii="Arial Black" w:hAnsi="Arial Black"/>
            <w:sz w:val="28"/>
            <w:szCs w:val="28"/>
          </w:rPr>
          <w:t>Policy</w:t>
        </w:r>
      </w:hyperlink>
      <w:r w:rsidR="00D77258">
        <w:rPr>
          <w:rStyle w:val="Hyperlink"/>
          <w:rFonts w:ascii="Arial Black" w:hAnsi="Arial Black"/>
          <w:sz w:val="28"/>
          <w:szCs w:val="28"/>
        </w:rPr>
        <w:t xml:space="preserve"> Statement</w:t>
      </w:r>
    </w:p>
    <w:p w14:paraId="5D999B19" w14:textId="77777777" w:rsidR="00D77258" w:rsidRDefault="00D77258" w:rsidP="00D77258">
      <w:pPr>
        <w:spacing w:line="240" w:lineRule="auto"/>
        <w:contextualSpacing/>
        <w:rPr>
          <w:rFonts w:cs="Arial"/>
          <w:iCs/>
          <w:szCs w:val="20"/>
          <w:lang w:eastAsia="en-US"/>
        </w:rPr>
      </w:pPr>
    </w:p>
    <w:p w14:paraId="29583382" w14:textId="02FCCB3E" w:rsidR="00D77258" w:rsidRDefault="00D77258" w:rsidP="00D77258">
      <w:pPr>
        <w:spacing w:line="240" w:lineRule="auto"/>
        <w:contextualSpacing/>
        <w:rPr>
          <w:rFonts w:cs="Arial"/>
          <w:iCs/>
          <w:szCs w:val="20"/>
          <w:lang w:eastAsia="en-US"/>
        </w:rPr>
      </w:pPr>
      <w:r>
        <w:rPr>
          <w:rFonts w:cs="Arial"/>
          <w:iCs/>
          <w:szCs w:val="20"/>
          <w:lang w:eastAsia="en-US"/>
        </w:rPr>
        <w:t>Cumbria Fire &amp; Rescue Service</w:t>
      </w:r>
      <w:r w:rsidRPr="00561C0A">
        <w:rPr>
          <w:rFonts w:cs="Arial"/>
          <w:iCs/>
          <w:szCs w:val="20"/>
          <w:lang w:eastAsia="en-US"/>
        </w:rPr>
        <w:t xml:space="preserve"> is constantly looking at ways to maintain an experienced and motivated workforce.  </w:t>
      </w:r>
    </w:p>
    <w:p w14:paraId="37BCB93A" w14:textId="77777777" w:rsidR="00D77258" w:rsidRDefault="00D77258" w:rsidP="00D77258">
      <w:pPr>
        <w:spacing w:line="240" w:lineRule="auto"/>
        <w:contextualSpacing/>
        <w:rPr>
          <w:rFonts w:cs="Arial"/>
          <w:iCs/>
          <w:szCs w:val="20"/>
          <w:lang w:eastAsia="en-US"/>
        </w:rPr>
      </w:pPr>
    </w:p>
    <w:p w14:paraId="5E1AA5FC" w14:textId="77777777" w:rsidR="00D77258" w:rsidRPr="00455CEF" w:rsidRDefault="00D77258" w:rsidP="00D77258">
      <w:pPr>
        <w:spacing w:after="120" w:line="240" w:lineRule="auto"/>
        <w:contextualSpacing/>
        <w:rPr>
          <w:rFonts w:cs="Arial"/>
          <w:bCs/>
          <w:iCs/>
          <w:szCs w:val="20"/>
          <w:lang w:eastAsia="en-US"/>
        </w:rPr>
      </w:pPr>
      <w:r w:rsidRPr="00455CEF">
        <w:rPr>
          <w:rFonts w:cs="Arial"/>
          <w:bCs/>
          <w:iCs/>
          <w:szCs w:val="20"/>
          <w:lang w:eastAsia="en-US"/>
        </w:rPr>
        <w:t>An exit interview should be conducted for:</w:t>
      </w:r>
    </w:p>
    <w:p w14:paraId="3F5E8C10" w14:textId="77777777" w:rsidR="00D77258" w:rsidRPr="00363390" w:rsidRDefault="00D77258" w:rsidP="00D77258">
      <w:pPr>
        <w:pStyle w:val="ListParagraph"/>
        <w:numPr>
          <w:ilvl w:val="0"/>
          <w:numId w:val="36"/>
        </w:numPr>
        <w:spacing w:after="120" w:line="240" w:lineRule="auto"/>
        <w:ind w:left="714" w:hanging="357"/>
        <w:rPr>
          <w:rFonts w:cs="Arial"/>
          <w:iCs/>
          <w:szCs w:val="20"/>
          <w:lang w:eastAsia="en-US"/>
        </w:rPr>
      </w:pPr>
      <w:r w:rsidRPr="00363390">
        <w:rPr>
          <w:rFonts w:cs="Arial"/>
          <w:b/>
          <w:bCs/>
          <w:iCs/>
          <w:szCs w:val="20"/>
          <w:lang w:eastAsia="en-US"/>
        </w:rPr>
        <w:t>employees who leave employment</w:t>
      </w:r>
      <w:r>
        <w:rPr>
          <w:rFonts w:cs="Arial"/>
          <w:b/>
          <w:bCs/>
          <w:iCs/>
          <w:szCs w:val="20"/>
          <w:lang w:eastAsia="en-US"/>
        </w:rPr>
        <w:t>,</w:t>
      </w:r>
      <w:r w:rsidRPr="00363390">
        <w:rPr>
          <w:rFonts w:cs="Arial"/>
          <w:b/>
          <w:bCs/>
          <w:iCs/>
          <w:szCs w:val="20"/>
          <w:lang w:eastAsia="en-US"/>
        </w:rPr>
        <w:t xml:space="preserve"> and </w:t>
      </w:r>
    </w:p>
    <w:p w14:paraId="293021A6" w14:textId="77777777" w:rsidR="00D77258" w:rsidRDefault="00D77258" w:rsidP="00D77258">
      <w:pPr>
        <w:pStyle w:val="ListParagraph"/>
        <w:numPr>
          <w:ilvl w:val="0"/>
          <w:numId w:val="36"/>
        </w:numPr>
        <w:spacing w:line="240" w:lineRule="auto"/>
        <w:ind w:left="714" w:hanging="357"/>
        <w:rPr>
          <w:rFonts w:cs="Arial"/>
          <w:iCs/>
          <w:szCs w:val="20"/>
          <w:lang w:eastAsia="en-US"/>
        </w:rPr>
      </w:pPr>
      <w:r w:rsidRPr="00363390">
        <w:rPr>
          <w:rFonts w:cs="Arial"/>
          <w:b/>
          <w:bCs/>
          <w:iCs/>
          <w:szCs w:val="20"/>
          <w:lang w:eastAsia="en-US"/>
        </w:rPr>
        <w:t>those who move to a different post within the organisation</w:t>
      </w:r>
      <w:r w:rsidRPr="00363390">
        <w:rPr>
          <w:rFonts w:cs="Arial"/>
          <w:iCs/>
          <w:szCs w:val="20"/>
          <w:lang w:eastAsia="en-US"/>
        </w:rPr>
        <w:t xml:space="preserve">.  </w:t>
      </w:r>
    </w:p>
    <w:p w14:paraId="36879CFF" w14:textId="77777777" w:rsidR="00D77258" w:rsidRDefault="00D77258" w:rsidP="00D77258">
      <w:pPr>
        <w:spacing w:line="240" w:lineRule="auto"/>
        <w:contextualSpacing/>
        <w:rPr>
          <w:rFonts w:cs="Arial"/>
          <w:iCs/>
          <w:szCs w:val="20"/>
          <w:lang w:eastAsia="en-US"/>
        </w:rPr>
      </w:pPr>
    </w:p>
    <w:p w14:paraId="0B9EA540" w14:textId="77777777" w:rsidR="00D77258" w:rsidRDefault="00D77258" w:rsidP="00D77258">
      <w:pPr>
        <w:spacing w:after="120" w:line="240" w:lineRule="auto"/>
        <w:contextualSpacing/>
        <w:rPr>
          <w:rFonts w:cs="Arial"/>
          <w:iCs/>
          <w:szCs w:val="20"/>
          <w:lang w:eastAsia="en-US"/>
        </w:rPr>
      </w:pPr>
      <w:r w:rsidRPr="00363390">
        <w:rPr>
          <w:rFonts w:cs="Arial"/>
          <w:iCs/>
          <w:szCs w:val="20"/>
          <w:lang w:eastAsia="en-US"/>
        </w:rPr>
        <w:t>Exit interviews are widely recognised as an important tool i</w:t>
      </w:r>
      <w:r>
        <w:rPr>
          <w:rFonts w:cs="Arial"/>
          <w:iCs/>
          <w:szCs w:val="20"/>
          <w:lang w:eastAsia="en-US"/>
        </w:rPr>
        <w:t>n an organisation’s development:</w:t>
      </w:r>
    </w:p>
    <w:p w14:paraId="60364E15" w14:textId="77777777" w:rsidR="00D77258" w:rsidRDefault="00D77258" w:rsidP="00D77258">
      <w:pPr>
        <w:pStyle w:val="ListParagraph"/>
        <w:numPr>
          <w:ilvl w:val="0"/>
          <w:numId w:val="37"/>
        </w:numPr>
        <w:spacing w:after="120" w:line="240" w:lineRule="auto"/>
        <w:ind w:left="714" w:hanging="357"/>
        <w:rPr>
          <w:rFonts w:cs="Arial"/>
          <w:iCs/>
          <w:szCs w:val="20"/>
          <w:lang w:eastAsia="en-US"/>
        </w:rPr>
      </w:pPr>
      <w:r w:rsidRPr="006C1BDD">
        <w:rPr>
          <w:rFonts w:cs="Arial"/>
          <w:iCs/>
          <w:szCs w:val="20"/>
          <w:lang w:eastAsia="en-US"/>
        </w:rPr>
        <w:t>Where an employee is choosing to resign from their post, it is important to know why they are leaving</w:t>
      </w:r>
      <w:r>
        <w:rPr>
          <w:rFonts w:cs="Arial"/>
          <w:iCs/>
          <w:szCs w:val="20"/>
          <w:lang w:eastAsia="en-US"/>
        </w:rPr>
        <w:t>,</w:t>
      </w:r>
      <w:r w:rsidRPr="006C1BDD">
        <w:rPr>
          <w:rFonts w:cs="Arial"/>
          <w:iCs/>
          <w:szCs w:val="20"/>
          <w:lang w:eastAsia="en-US"/>
        </w:rPr>
        <w:t xml:space="preserve"> whether this </w:t>
      </w:r>
      <w:r>
        <w:rPr>
          <w:rFonts w:cs="Arial"/>
          <w:iCs/>
          <w:szCs w:val="20"/>
          <w:lang w:eastAsia="en-US"/>
        </w:rPr>
        <w:t xml:space="preserve">is </w:t>
      </w:r>
      <w:r w:rsidRPr="006C1BDD">
        <w:rPr>
          <w:rFonts w:cs="Arial"/>
          <w:iCs/>
          <w:szCs w:val="20"/>
          <w:lang w:eastAsia="en-US"/>
        </w:rPr>
        <w:t>leaving the department</w:t>
      </w:r>
      <w:r>
        <w:rPr>
          <w:rFonts w:cs="Arial"/>
          <w:iCs/>
          <w:szCs w:val="20"/>
          <w:lang w:eastAsia="en-US"/>
        </w:rPr>
        <w:t xml:space="preserve"> </w:t>
      </w:r>
      <w:r w:rsidRPr="006C1BDD">
        <w:rPr>
          <w:rFonts w:cs="Arial"/>
          <w:iCs/>
          <w:szCs w:val="20"/>
          <w:lang w:eastAsia="en-US"/>
        </w:rPr>
        <w:t>/</w:t>
      </w:r>
      <w:r>
        <w:rPr>
          <w:rFonts w:cs="Arial"/>
          <w:iCs/>
          <w:szCs w:val="20"/>
          <w:lang w:eastAsia="en-US"/>
        </w:rPr>
        <w:t xml:space="preserve"> </w:t>
      </w:r>
      <w:r w:rsidRPr="006C1BDD">
        <w:rPr>
          <w:rFonts w:cs="Arial"/>
          <w:iCs/>
          <w:szCs w:val="20"/>
          <w:lang w:eastAsia="en-US"/>
        </w:rPr>
        <w:t xml:space="preserve">unit or the </w:t>
      </w:r>
      <w:proofErr w:type="gramStart"/>
      <w:r w:rsidRPr="006C1BDD">
        <w:rPr>
          <w:rFonts w:cs="Arial"/>
          <w:iCs/>
          <w:szCs w:val="20"/>
          <w:lang w:eastAsia="en-US"/>
        </w:rPr>
        <w:t>organisation as a whole</w:t>
      </w:r>
      <w:proofErr w:type="gramEnd"/>
      <w:r w:rsidRPr="006C1BDD">
        <w:rPr>
          <w:rFonts w:cs="Arial"/>
          <w:iCs/>
          <w:szCs w:val="20"/>
          <w:lang w:eastAsia="en-US"/>
        </w:rPr>
        <w:t>.</w:t>
      </w:r>
    </w:p>
    <w:p w14:paraId="1E5E608F" w14:textId="0F8901B2" w:rsidR="00D77258" w:rsidRDefault="00D77258" w:rsidP="00D77258">
      <w:pPr>
        <w:pStyle w:val="ListParagraph"/>
        <w:numPr>
          <w:ilvl w:val="0"/>
          <w:numId w:val="37"/>
        </w:numPr>
        <w:spacing w:after="120" w:line="240" w:lineRule="auto"/>
        <w:rPr>
          <w:rFonts w:cs="Arial"/>
          <w:iCs/>
          <w:szCs w:val="20"/>
          <w:lang w:eastAsia="en-US"/>
        </w:rPr>
      </w:pPr>
      <w:r w:rsidRPr="006C1BDD">
        <w:rPr>
          <w:rFonts w:cs="Arial"/>
          <w:iCs/>
          <w:szCs w:val="20"/>
          <w:lang w:eastAsia="en-US"/>
        </w:rPr>
        <w:t>In all cases</w:t>
      </w:r>
      <w:r>
        <w:rPr>
          <w:rFonts w:cs="Arial"/>
          <w:iCs/>
          <w:szCs w:val="20"/>
          <w:lang w:eastAsia="en-US"/>
        </w:rPr>
        <w:t>,</w:t>
      </w:r>
      <w:r w:rsidRPr="006C1BDD">
        <w:rPr>
          <w:rFonts w:cs="Arial"/>
          <w:iCs/>
          <w:szCs w:val="20"/>
          <w:lang w:eastAsia="en-US"/>
        </w:rPr>
        <w:t xml:space="preserve"> it is useful to gain feedback from the employee about their employment with the </w:t>
      </w:r>
      <w:r w:rsidR="00296B61">
        <w:rPr>
          <w:rFonts w:cs="Arial"/>
          <w:iCs/>
          <w:szCs w:val="20"/>
          <w:lang w:eastAsia="en-US"/>
        </w:rPr>
        <w:t>service</w:t>
      </w:r>
      <w:r w:rsidRPr="006C1BDD">
        <w:rPr>
          <w:rFonts w:cs="Arial"/>
          <w:iCs/>
          <w:szCs w:val="20"/>
          <w:lang w:eastAsia="en-US"/>
        </w:rPr>
        <w:t xml:space="preserve">.  </w:t>
      </w:r>
    </w:p>
    <w:p w14:paraId="25AB1B21" w14:textId="1F46A949" w:rsidR="00D77258" w:rsidRPr="006C1BDD" w:rsidRDefault="00D77258" w:rsidP="00D77258">
      <w:pPr>
        <w:spacing w:after="120" w:line="240" w:lineRule="auto"/>
        <w:contextualSpacing/>
        <w:rPr>
          <w:rFonts w:cs="Arial"/>
          <w:iCs/>
          <w:szCs w:val="20"/>
          <w:lang w:eastAsia="en-US"/>
        </w:rPr>
      </w:pPr>
      <w:r w:rsidRPr="006C1BDD">
        <w:rPr>
          <w:rFonts w:cs="Arial"/>
          <w:iCs/>
          <w:szCs w:val="20"/>
          <w:lang w:eastAsia="en-US"/>
        </w:rPr>
        <w:t>By gathering this information systematically</w:t>
      </w:r>
      <w:r>
        <w:rPr>
          <w:rFonts w:cs="Arial"/>
          <w:iCs/>
          <w:szCs w:val="20"/>
          <w:lang w:eastAsia="en-US"/>
        </w:rPr>
        <w:t>,</w:t>
      </w:r>
      <w:r w:rsidRPr="006C1BDD">
        <w:rPr>
          <w:rFonts w:cs="Arial"/>
          <w:iCs/>
          <w:szCs w:val="20"/>
          <w:lang w:eastAsia="en-US"/>
        </w:rPr>
        <w:t xml:space="preserve"> managers will support improvements in </w:t>
      </w:r>
      <w:r w:rsidR="00296B61">
        <w:rPr>
          <w:rFonts w:cs="Arial"/>
          <w:iCs/>
          <w:szCs w:val="20"/>
          <w:lang w:eastAsia="en-US"/>
        </w:rPr>
        <w:t>CFRS’s</w:t>
      </w:r>
      <w:r w:rsidRPr="006C1BDD">
        <w:rPr>
          <w:rFonts w:cs="Arial"/>
          <w:iCs/>
          <w:szCs w:val="20"/>
          <w:lang w:eastAsia="en-US"/>
        </w:rPr>
        <w:t xml:space="preserve"> recruitment and retention practice. </w:t>
      </w:r>
    </w:p>
    <w:p w14:paraId="303C77E9" w14:textId="77777777" w:rsidR="00D77258" w:rsidRPr="00561C0A" w:rsidRDefault="00D77258" w:rsidP="00D77258">
      <w:pPr>
        <w:spacing w:line="240" w:lineRule="auto"/>
        <w:contextualSpacing/>
        <w:rPr>
          <w:rFonts w:cs="Arial"/>
          <w:b/>
          <w:iCs/>
          <w:szCs w:val="20"/>
          <w:lang w:eastAsia="en-US"/>
        </w:rPr>
      </w:pPr>
      <w:r w:rsidRPr="00561C0A">
        <w:rPr>
          <w:rFonts w:cs="Arial"/>
          <w:b/>
          <w:iCs/>
          <w:lang w:eastAsia="en-US"/>
        </w:rPr>
        <w:t> </w:t>
      </w:r>
    </w:p>
    <w:p w14:paraId="1AD104F5" w14:textId="77777777" w:rsidR="00D77258" w:rsidRPr="00561C0A" w:rsidRDefault="00D77258" w:rsidP="00D77258">
      <w:pPr>
        <w:spacing w:after="120" w:line="240" w:lineRule="auto"/>
        <w:contextualSpacing/>
        <w:rPr>
          <w:rFonts w:cs="Arial"/>
          <w:bCs/>
          <w:iCs/>
          <w:szCs w:val="20"/>
          <w:lang w:eastAsia="en-US"/>
        </w:rPr>
      </w:pPr>
      <w:r w:rsidRPr="00561C0A">
        <w:rPr>
          <w:rFonts w:cs="Arial"/>
          <w:bCs/>
          <w:iCs/>
          <w:lang w:eastAsia="en-US"/>
        </w:rPr>
        <w:t>Conducting exit interviews will provide an opportunity for departments to:</w:t>
      </w:r>
    </w:p>
    <w:p w14:paraId="5FB7E047" w14:textId="77777777" w:rsidR="00D77258" w:rsidRPr="00561C0A" w:rsidRDefault="00D77258" w:rsidP="00D77258">
      <w:pPr>
        <w:numPr>
          <w:ilvl w:val="0"/>
          <w:numId w:val="35"/>
        </w:numPr>
        <w:tabs>
          <w:tab w:val="clear" w:pos="720"/>
          <w:tab w:val="num" w:pos="360"/>
        </w:tabs>
        <w:spacing w:after="120" w:line="240" w:lineRule="auto"/>
        <w:ind w:left="360"/>
        <w:contextualSpacing/>
        <w:rPr>
          <w:rFonts w:cs="Arial"/>
          <w:bCs/>
          <w:iCs/>
          <w:szCs w:val="20"/>
          <w:lang w:eastAsia="en-US"/>
        </w:rPr>
      </w:pPr>
      <w:r w:rsidRPr="00561C0A">
        <w:rPr>
          <w:rFonts w:cs="Arial"/>
          <w:bCs/>
          <w:iCs/>
          <w:lang w:eastAsia="en-US"/>
        </w:rPr>
        <w:t>ensure best value from resources and reduce costs associated with recruitment and retention.</w:t>
      </w:r>
    </w:p>
    <w:p w14:paraId="2C23E341" w14:textId="77777777" w:rsidR="00D77258" w:rsidRPr="00561C0A" w:rsidRDefault="00D77258" w:rsidP="00D77258">
      <w:pPr>
        <w:numPr>
          <w:ilvl w:val="0"/>
          <w:numId w:val="35"/>
        </w:numPr>
        <w:spacing w:after="120" w:line="240" w:lineRule="auto"/>
        <w:ind w:left="360"/>
        <w:contextualSpacing/>
        <w:rPr>
          <w:rFonts w:cs="Arial"/>
          <w:bCs/>
          <w:iCs/>
          <w:szCs w:val="20"/>
          <w:lang w:eastAsia="en-US"/>
        </w:rPr>
      </w:pPr>
      <w:r w:rsidRPr="00561C0A">
        <w:rPr>
          <w:rFonts w:cs="Arial"/>
          <w:bCs/>
          <w:iCs/>
          <w:lang w:eastAsia="en-US"/>
        </w:rPr>
        <w:t>effectively manage employee turnover.</w:t>
      </w:r>
    </w:p>
    <w:p w14:paraId="77D1F7D2" w14:textId="77777777" w:rsidR="00D77258" w:rsidRPr="00561C0A" w:rsidRDefault="00D77258" w:rsidP="00D77258">
      <w:pPr>
        <w:numPr>
          <w:ilvl w:val="0"/>
          <w:numId w:val="35"/>
        </w:numPr>
        <w:spacing w:after="120" w:line="240" w:lineRule="auto"/>
        <w:ind w:left="360"/>
        <w:contextualSpacing/>
        <w:rPr>
          <w:rFonts w:cs="Arial"/>
          <w:bCs/>
          <w:iCs/>
          <w:szCs w:val="20"/>
          <w:lang w:eastAsia="en-US"/>
        </w:rPr>
      </w:pPr>
      <w:r w:rsidRPr="00561C0A">
        <w:rPr>
          <w:rFonts w:cs="Arial"/>
          <w:bCs/>
          <w:iCs/>
          <w:lang w:eastAsia="en-US"/>
        </w:rPr>
        <w:t>Where applicable, find out where leavers are going and highlight the issues which may influence employees to leave.</w:t>
      </w:r>
    </w:p>
    <w:p w14:paraId="4D1D30DE" w14:textId="77777777" w:rsidR="00D77258" w:rsidRPr="00561C0A" w:rsidRDefault="00D77258" w:rsidP="00D77258">
      <w:pPr>
        <w:numPr>
          <w:ilvl w:val="0"/>
          <w:numId w:val="35"/>
        </w:numPr>
        <w:spacing w:after="120" w:line="240" w:lineRule="auto"/>
        <w:ind w:left="360"/>
        <w:contextualSpacing/>
        <w:rPr>
          <w:rFonts w:cs="Arial"/>
          <w:bCs/>
          <w:iCs/>
          <w:szCs w:val="20"/>
          <w:lang w:eastAsia="en-US"/>
        </w:rPr>
      </w:pPr>
      <w:r w:rsidRPr="00561C0A">
        <w:rPr>
          <w:rFonts w:cs="Arial"/>
          <w:bCs/>
          <w:iCs/>
          <w:lang w:eastAsia="en-US"/>
        </w:rPr>
        <w:t xml:space="preserve">address any specific issues raised if appropriate and highlight any changes which may be </w:t>
      </w:r>
      <w:r>
        <w:rPr>
          <w:rFonts w:cs="Arial"/>
          <w:bCs/>
          <w:iCs/>
          <w:lang w:eastAsia="en-US"/>
        </w:rPr>
        <w:t>n</w:t>
      </w:r>
      <w:r w:rsidRPr="00561C0A">
        <w:rPr>
          <w:rFonts w:cs="Arial"/>
          <w:bCs/>
          <w:iCs/>
          <w:lang w:eastAsia="en-US"/>
        </w:rPr>
        <w:t>ecessary to maintain a motivated and experienced workforce.</w:t>
      </w:r>
    </w:p>
    <w:p w14:paraId="73E89EF8" w14:textId="77777777" w:rsidR="00D77258" w:rsidRPr="00561C0A" w:rsidRDefault="00D77258" w:rsidP="00D77258">
      <w:pPr>
        <w:numPr>
          <w:ilvl w:val="0"/>
          <w:numId w:val="35"/>
        </w:numPr>
        <w:spacing w:after="120" w:line="240" w:lineRule="auto"/>
        <w:ind w:left="360"/>
        <w:contextualSpacing/>
        <w:rPr>
          <w:rFonts w:cs="Arial"/>
          <w:bCs/>
          <w:iCs/>
          <w:szCs w:val="20"/>
          <w:lang w:eastAsia="en-US"/>
        </w:rPr>
      </w:pPr>
      <w:r w:rsidRPr="00561C0A">
        <w:rPr>
          <w:rFonts w:cs="Arial"/>
          <w:bCs/>
          <w:iCs/>
          <w:lang w:eastAsia="en-US"/>
        </w:rPr>
        <w:t xml:space="preserve">highlight trends or problems concerning </w:t>
      </w:r>
      <w:proofErr w:type="gramStart"/>
      <w:r w:rsidRPr="00561C0A">
        <w:rPr>
          <w:rFonts w:cs="Arial"/>
          <w:bCs/>
          <w:iCs/>
          <w:lang w:eastAsia="en-US"/>
        </w:rPr>
        <w:t>particular management</w:t>
      </w:r>
      <w:proofErr w:type="gramEnd"/>
      <w:r w:rsidRPr="00561C0A">
        <w:rPr>
          <w:rFonts w:cs="Arial"/>
          <w:bCs/>
          <w:iCs/>
          <w:lang w:eastAsia="en-US"/>
        </w:rPr>
        <w:t xml:space="preserve"> issues which may be raised </w:t>
      </w:r>
      <w:r>
        <w:rPr>
          <w:rFonts w:cs="Arial"/>
          <w:bCs/>
          <w:iCs/>
          <w:lang w:eastAsia="en-US"/>
        </w:rPr>
        <w:t>b</w:t>
      </w:r>
      <w:r w:rsidRPr="00561C0A">
        <w:rPr>
          <w:rFonts w:cs="Arial"/>
          <w:bCs/>
          <w:iCs/>
          <w:lang w:eastAsia="en-US"/>
        </w:rPr>
        <w:t>y employees.</w:t>
      </w:r>
    </w:p>
    <w:p w14:paraId="3E2786A1" w14:textId="77777777" w:rsidR="00D77258" w:rsidRPr="00561C0A" w:rsidRDefault="00D77258" w:rsidP="00D77258">
      <w:pPr>
        <w:numPr>
          <w:ilvl w:val="0"/>
          <w:numId w:val="35"/>
        </w:numPr>
        <w:spacing w:line="240" w:lineRule="auto"/>
        <w:ind w:left="360"/>
        <w:contextualSpacing/>
        <w:rPr>
          <w:rFonts w:cs="Arial"/>
          <w:bCs/>
          <w:szCs w:val="20"/>
          <w:lang w:eastAsia="en-US"/>
        </w:rPr>
      </w:pPr>
      <w:r w:rsidRPr="00561C0A">
        <w:rPr>
          <w:rFonts w:cs="Arial"/>
          <w:bCs/>
          <w:iCs/>
          <w:lang w:eastAsia="en-US"/>
        </w:rPr>
        <w:t>support performance management.</w:t>
      </w:r>
    </w:p>
    <w:p w14:paraId="2C1AED0B" w14:textId="55CDC12D" w:rsidR="00835F95" w:rsidRDefault="00835F95" w:rsidP="00D77258">
      <w:pPr>
        <w:spacing w:before="120" w:after="120" w:line="240" w:lineRule="auto"/>
        <w:contextualSpacing/>
        <w:jc w:val="both"/>
        <w:rPr>
          <w:rFonts w:cs="Arial"/>
          <w:bCs/>
          <w:color w:val="393938"/>
        </w:rPr>
      </w:pPr>
    </w:p>
    <w:p w14:paraId="45B758FE" w14:textId="53C2DEBD" w:rsidR="00D77258" w:rsidRPr="00D77258" w:rsidRDefault="00D77258" w:rsidP="00D77258">
      <w:pPr>
        <w:spacing w:line="240" w:lineRule="auto"/>
        <w:contextualSpacing/>
        <w:rPr>
          <w:rFonts w:ascii="Arial Black" w:hAnsi="Arial Black" w:cs="Arial"/>
          <w:b/>
          <w:bCs/>
          <w:color w:val="BB1822" w:themeColor="background2"/>
          <w:sz w:val="28"/>
          <w:szCs w:val="28"/>
          <w:u w:val="single"/>
        </w:rPr>
      </w:pPr>
      <w:r w:rsidRPr="00D77258">
        <w:rPr>
          <w:rFonts w:ascii="Arial Black" w:hAnsi="Arial Black" w:cs="Arial"/>
          <w:b/>
          <w:bCs/>
          <w:color w:val="BB1822" w:themeColor="background2"/>
          <w:sz w:val="28"/>
          <w:szCs w:val="28"/>
          <w:u w:val="single"/>
        </w:rPr>
        <w:t>Guidance on how to carry out exit interviews</w:t>
      </w:r>
    </w:p>
    <w:p w14:paraId="703021A5" w14:textId="77777777" w:rsidR="00D77258" w:rsidRDefault="00D77258" w:rsidP="00D77258">
      <w:pPr>
        <w:tabs>
          <w:tab w:val="num" w:pos="360"/>
        </w:tabs>
        <w:spacing w:line="240" w:lineRule="auto"/>
        <w:contextualSpacing/>
        <w:jc w:val="both"/>
        <w:outlineLvl w:val="1"/>
        <w:rPr>
          <w:rFonts w:eastAsia="Arial Unicode MS" w:cs="Arial"/>
          <w:b/>
          <w:bCs/>
          <w:szCs w:val="20"/>
          <w:lang w:eastAsia="en-US"/>
        </w:rPr>
      </w:pPr>
    </w:p>
    <w:p w14:paraId="4DDED132" w14:textId="68DFE3B9" w:rsidR="00D77258" w:rsidRPr="00561C0A" w:rsidRDefault="00D77258" w:rsidP="00D77258">
      <w:pPr>
        <w:tabs>
          <w:tab w:val="num" w:pos="360"/>
        </w:tabs>
        <w:spacing w:line="240" w:lineRule="auto"/>
        <w:contextualSpacing/>
        <w:jc w:val="both"/>
        <w:outlineLvl w:val="1"/>
        <w:rPr>
          <w:rFonts w:eastAsia="Arial Unicode MS" w:cs="Arial"/>
          <w:b/>
          <w:bCs/>
          <w:szCs w:val="20"/>
          <w:lang w:eastAsia="en-US"/>
        </w:rPr>
      </w:pPr>
      <w:r w:rsidRPr="00561C0A">
        <w:rPr>
          <w:rFonts w:eastAsia="Arial Unicode MS" w:cs="Arial"/>
          <w:b/>
          <w:bCs/>
          <w:szCs w:val="20"/>
          <w:lang w:eastAsia="en-US"/>
        </w:rPr>
        <w:t>When to conduct an exit interview and why?</w:t>
      </w:r>
    </w:p>
    <w:p w14:paraId="780C4C91" w14:textId="77777777" w:rsidR="00D77258" w:rsidRPr="00561C0A" w:rsidRDefault="00D77258" w:rsidP="00D77258">
      <w:pPr>
        <w:spacing w:line="240" w:lineRule="auto"/>
        <w:contextualSpacing/>
        <w:rPr>
          <w:rFonts w:cs="Arial"/>
          <w:szCs w:val="20"/>
          <w:lang w:eastAsia="en-US"/>
        </w:rPr>
      </w:pPr>
      <w:r w:rsidRPr="00561C0A">
        <w:rPr>
          <w:rFonts w:cs="Arial"/>
          <w:szCs w:val="20"/>
          <w:lang w:eastAsia="en-US"/>
        </w:rPr>
        <w:t> </w:t>
      </w:r>
    </w:p>
    <w:p w14:paraId="0AE25BFA" w14:textId="77777777" w:rsidR="00D77258" w:rsidRDefault="00D77258" w:rsidP="00D77258">
      <w:pPr>
        <w:spacing w:line="240" w:lineRule="auto"/>
        <w:contextualSpacing/>
        <w:rPr>
          <w:rFonts w:cs="Arial"/>
          <w:szCs w:val="20"/>
          <w:lang w:eastAsia="en-US"/>
        </w:rPr>
      </w:pPr>
      <w:r>
        <w:rPr>
          <w:rFonts w:cs="Arial"/>
          <w:szCs w:val="20"/>
          <w:lang w:eastAsia="en-US"/>
        </w:rPr>
        <w:t>For</w:t>
      </w:r>
      <w:r w:rsidRPr="003F4CA9">
        <w:rPr>
          <w:rFonts w:cs="Arial"/>
          <w:szCs w:val="20"/>
          <w:lang w:eastAsia="en-US"/>
        </w:rPr>
        <w:t xml:space="preserve"> employees who resign</w:t>
      </w:r>
      <w:r>
        <w:rPr>
          <w:rFonts w:cs="Arial"/>
          <w:szCs w:val="20"/>
          <w:lang w:eastAsia="en-US"/>
        </w:rPr>
        <w:t xml:space="preserve"> / leave their post</w:t>
      </w:r>
      <w:r w:rsidRPr="003F4CA9">
        <w:rPr>
          <w:rFonts w:cs="Arial"/>
          <w:szCs w:val="20"/>
          <w:lang w:eastAsia="en-US"/>
        </w:rPr>
        <w:t xml:space="preserve">, the exit interview should be carried out shortly after the employee has officially notified the department of </w:t>
      </w:r>
      <w:r>
        <w:rPr>
          <w:rFonts w:cs="Arial"/>
          <w:szCs w:val="20"/>
          <w:lang w:eastAsia="en-US"/>
        </w:rPr>
        <w:t>their</w:t>
      </w:r>
      <w:r w:rsidRPr="003F4CA9">
        <w:rPr>
          <w:rFonts w:cs="Arial"/>
          <w:szCs w:val="20"/>
          <w:lang w:eastAsia="en-US"/>
        </w:rPr>
        <w:t xml:space="preserve"> intention to leave.</w:t>
      </w:r>
    </w:p>
    <w:p w14:paraId="28EF3EB1" w14:textId="77777777" w:rsidR="00D77258" w:rsidRDefault="00D77258" w:rsidP="00D77258">
      <w:pPr>
        <w:spacing w:line="240" w:lineRule="auto"/>
        <w:contextualSpacing/>
        <w:rPr>
          <w:rFonts w:cs="Arial"/>
          <w:szCs w:val="20"/>
          <w:lang w:eastAsia="en-US"/>
        </w:rPr>
      </w:pPr>
      <w:r w:rsidRPr="003F4CA9">
        <w:rPr>
          <w:rFonts w:cs="Arial"/>
          <w:szCs w:val="20"/>
          <w:lang w:eastAsia="en-US"/>
        </w:rPr>
        <w:t xml:space="preserve">  </w:t>
      </w:r>
    </w:p>
    <w:p w14:paraId="7D44E0F7" w14:textId="5D05E7EE" w:rsidR="00D77258" w:rsidRPr="003F4CA9" w:rsidRDefault="00D77258" w:rsidP="00D77258">
      <w:pPr>
        <w:spacing w:line="240" w:lineRule="auto"/>
        <w:contextualSpacing/>
        <w:rPr>
          <w:rFonts w:cs="Arial"/>
          <w:szCs w:val="20"/>
          <w:lang w:eastAsia="en-US"/>
        </w:rPr>
      </w:pPr>
      <w:r>
        <w:rPr>
          <w:rFonts w:cs="Arial"/>
          <w:szCs w:val="20"/>
          <w:lang w:eastAsia="en-US"/>
        </w:rPr>
        <w:t>In the event of redundancy or other dismissal</w:t>
      </w:r>
      <w:r w:rsidRPr="003F4CA9">
        <w:rPr>
          <w:rFonts w:cs="Arial"/>
          <w:szCs w:val="20"/>
          <w:lang w:eastAsia="en-US"/>
        </w:rPr>
        <w:t xml:space="preserve">, the exit interview should be carried out, where practicable, prior to the employee leaving the </w:t>
      </w:r>
      <w:r w:rsidR="00296B61">
        <w:rPr>
          <w:rFonts w:cs="Arial"/>
          <w:szCs w:val="20"/>
          <w:lang w:eastAsia="en-US"/>
        </w:rPr>
        <w:t>service</w:t>
      </w:r>
      <w:r w:rsidRPr="003F4CA9">
        <w:rPr>
          <w:rFonts w:cs="Arial"/>
          <w:szCs w:val="20"/>
          <w:lang w:eastAsia="en-US"/>
        </w:rPr>
        <w:t xml:space="preserve">.  Further advice can be obtained </w:t>
      </w:r>
      <w:r>
        <w:rPr>
          <w:rFonts w:cs="Arial"/>
          <w:szCs w:val="20"/>
          <w:lang w:eastAsia="en-US"/>
        </w:rPr>
        <w:t xml:space="preserve">if necessary </w:t>
      </w:r>
      <w:r w:rsidRPr="003F4CA9">
        <w:rPr>
          <w:rFonts w:cs="Arial"/>
          <w:szCs w:val="20"/>
          <w:lang w:eastAsia="en-US"/>
        </w:rPr>
        <w:t xml:space="preserve">from </w:t>
      </w:r>
      <w:r w:rsidR="00C309D0">
        <w:rPr>
          <w:rFonts w:cs="Arial"/>
          <w:szCs w:val="20"/>
          <w:lang w:eastAsia="en-US"/>
        </w:rPr>
        <w:t>Resourcing and Talent</w:t>
      </w:r>
      <w:r w:rsidRPr="003F4CA9">
        <w:rPr>
          <w:rFonts w:cs="Arial"/>
          <w:szCs w:val="20"/>
          <w:lang w:eastAsia="en-US"/>
        </w:rPr>
        <w:t>.</w:t>
      </w:r>
    </w:p>
    <w:p w14:paraId="56776DAC" w14:textId="77777777" w:rsidR="00D77258" w:rsidRPr="003F4CA9" w:rsidRDefault="00D77258" w:rsidP="00D77258">
      <w:pPr>
        <w:spacing w:line="240" w:lineRule="auto"/>
        <w:contextualSpacing/>
        <w:rPr>
          <w:rFonts w:cs="Arial"/>
          <w:szCs w:val="20"/>
          <w:lang w:eastAsia="en-US"/>
        </w:rPr>
      </w:pPr>
    </w:p>
    <w:p w14:paraId="3EB748C2" w14:textId="403CD4EC" w:rsidR="00D77258" w:rsidRDefault="00D77258" w:rsidP="00D77258">
      <w:pPr>
        <w:spacing w:line="240" w:lineRule="auto"/>
        <w:contextualSpacing/>
        <w:rPr>
          <w:rFonts w:cs="Arial"/>
          <w:b/>
          <w:bCs/>
          <w:iCs/>
          <w:szCs w:val="20"/>
          <w:lang w:eastAsia="en-US"/>
        </w:rPr>
      </w:pPr>
      <w:r w:rsidRPr="003F4CA9">
        <w:rPr>
          <w:rFonts w:cs="Arial"/>
          <w:szCs w:val="20"/>
          <w:lang w:eastAsia="en-US"/>
        </w:rPr>
        <w:t>The purpose</w:t>
      </w:r>
      <w:r>
        <w:rPr>
          <w:rFonts w:cs="Arial"/>
          <w:szCs w:val="20"/>
          <w:lang w:eastAsia="en-US"/>
        </w:rPr>
        <w:t xml:space="preserve"> of the exit interview </w:t>
      </w:r>
      <w:r w:rsidRPr="003F4CA9">
        <w:rPr>
          <w:rFonts w:cs="Arial"/>
          <w:szCs w:val="20"/>
          <w:lang w:eastAsia="en-US"/>
        </w:rPr>
        <w:t xml:space="preserve">is to find out why the employee is leaving (if applicable) and </w:t>
      </w:r>
      <w:r>
        <w:rPr>
          <w:rFonts w:cs="Arial"/>
          <w:szCs w:val="20"/>
          <w:lang w:eastAsia="en-US"/>
        </w:rPr>
        <w:t xml:space="preserve">to </w:t>
      </w:r>
      <w:r w:rsidRPr="003F4CA9">
        <w:rPr>
          <w:rFonts w:cs="Arial"/>
          <w:szCs w:val="20"/>
          <w:lang w:eastAsia="en-US"/>
        </w:rPr>
        <w:t xml:space="preserve">gather information on their views and thoughts about their jobs, department and </w:t>
      </w:r>
      <w:r w:rsidR="00296B61">
        <w:rPr>
          <w:rFonts w:cs="Arial"/>
          <w:szCs w:val="20"/>
          <w:lang w:eastAsia="en-US"/>
        </w:rPr>
        <w:t>CFRS as an employer</w:t>
      </w:r>
      <w:r w:rsidRPr="003F4CA9">
        <w:rPr>
          <w:rFonts w:cs="Arial"/>
          <w:szCs w:val="20"/>
          <w:lang w:eastAsia="en-US"/>
        </w:rPr>
        <w:t xml:space="preserve"> and to inform the future improvement of the recruitment and retention of staff.  </w:t>
      </w:r>
      <w:r w:rsidRPr="003F4CA9">
        <w:rPr>
          <w:rFonts w:cs="Arial"/>
          <w:b/>
          <w:bCs/>
          <w:iCs/>
          <w:szCs w:val="20"/>
          <w:lang w:eastAsia="en-US"/>
        </w:rPr>
        <w:t xml:space="preserve">The process is not intended to change the employee’s mind if they have chosen to resign. </w:t>
      </w:r>
    </w:p>
    <w:p w14:paraId="79990B84" w14:textId="77777777" w:rsidR="00D77258" w:rsidRPr="00561C0A" w:rsidRDefault="00D77258" w:rsidP="00D77258">
      <w:pPr>
        <w:spacing w:line="240" w:lineRule="auto"/>
        <w:contextualSpacing/>
        <w:rPr>
          <w:rFonts w:cs="Arial"/>
          <w:b/>
          <w:bCs/>
          <w:iCs/>
          <w:szCs w:val="20"/>
          <w:lang w:eastAsia="en-US"/>
        </w:rPr>
      </w:pPr>
    </w:p>
    <w:p w14:paraId="7F5BBBFD" w14:textId="77777777" w:rsidR="00D77258" w:rsidRPr="00561C0A" w:rsidRDefault="00D77258" w:rsidP="00D77258">
      <w:pPr>
        <w:pStyle w:val="BodyTextIndent"/>
        <w:tabs>
          <w:tab w:val="num" w:pos="360"/>
        </w:tabs>
        <w:spacing w:line="240" w:lineRule="auto"/>
        <w:ind w:left="0"/>
        <w:contextualSpacing/>
        <w:rPr>
          <w:rFonts w:ascii="Arial" w:hAnsi="Arial" w:cs="Arial"/>
          <w:b/>
          <w:iCs/>
          <w:sz w:val="24"/>
        </w:rPr>
      </w:pPr>
      <w:r w:rsidRPr="00561C0A">
        <w:rPr>
          <w:rFonts w:ascii="Arial" w:hAnsi="Arial" w:cs="Arial"/>
          <w:b/>
          <w:iCs/>
          <w:sz w:val="24"/>
        </w:rPr>
        <w:t>Who should conduct the interview?</w:t>
      </w:r>
    </w:p>
    <w:p w14:paraId="7D47CE9E" w14:textId="77777777" w:rsidR="00D77258" w:rsidRDefault="00D77258" w:rsidP="00D77258">
      <w:pPr>
        <w:pStyle w:val="BodyTextIndent"/>
        <w:spacing w:line="240" w:lineRule="auto"/>
        <w:ind w:left="0"/>
        <w:contextualSpacing/>
        <w:rPr>
          <w:rFonts w:ascii="Arial" w:hAnsi="Arial" w:cs="Arial"/>
          <w:b/>
          <w:sz w:val="24"/>
        </w:rPr>
      </w:pPr>
      <w:r>
        <w:rPr>
          <w:rFonts w:ascii="Arial" w:hAnsi="Arial" w:cs="Arial"/>
          <w:b/>
          <w:sz w:val="24"/>
        </w:rPr>
        <w:t> </w:t>
      </w:r>
    </w:p>
    <w:p w14:paraId="46CE9163" w14:textId="77777777" w:rsidR="00D77258" w:rsidRDefault="00D77258" w:rsidP="00D77258">
      <w:pPr>
        <w:pStyle w:val="BodyTextIndent"/>
        <w:spacing w:line="240" w:lineRule="auto"/>
        <w:ind w:left="0"/>
        <w:contextualSpacing/>
        <w:rPr>
          <w:rFonts w:ascii="Arial" w:hAnsi="Arial" w:cs="Arial"/>
          <w:sz w:val="24"/>
        </w:rPr>
      </w:pPr>
      <w:r>
        <w:rPr>
          <w:rFonts w:ascii="Arial" w:hAnsi="Arial" w:cs="Arial"/>
          <w:sz w:val="24"/>
        </w:rPr>
        <w:t xml:space="preserve">The line manager will normally conduct the exit interview.  It is important for a line manager to do this to explore and understand the reasons why an employee is leaving their team.  The line manager is also best placed to highlight trends or identify and address </w:t>
      </w:r>
      <w:proofErr w:type="gramStart"/>
      <w:r>
        <w:rPr>
          <w:rFonts w:ascii="Arial" w:hAnsi="Arial" w:cs="Arial"/>
          <w:sz w:val="24"/>
        </w:rPr>
        <w:t>particular issues</w:t>
      </w:r>
      <w:proofErr w:type="gramEnd"/>
      <w:r>
        <w:rPr>
          <w:rFonts w:ascii="Arial" w:hAnsi="Arial" w:cs="Arial"/>
          <w:sz w:val="24"/>
        </w:rPr>
        <w:t xml:space="preserve"> relevant to their department.</w:t>
      </w:r>
    </w:p>
    <w:p w14:paraId="7DAC64E5" w14:textId="77777777" w:rsidR="00D77258" w:rsidRDefault="00D77258" w:rsidP="00D77258">
      <w:pPr>
        <w:pStyle w:val="BodyTextIndent"/>
        <w:spacing w:line="240" w:lineRule="auto"/>
        <w:ind w:left="0"/>
        <w:contextualSpacing/>
        <w:rPr>
          <w:rFonts w:ascii="Arial" w:hAnsi="Arial" w:cs="Arial"/>
          <w:sz w:val="24"/>
        </w:rPr>
      </w:pPr>
      <w:r>
        <w:rPr>
          <w:rFonts w:ascii="Arial" w:hAnsi="Arial" w:cs="Arial"/>
          <w:sz w:val="24"/>
        </w:rPr>
        <w:t> </w:t>
      </w:r>
    </w:p>
    <w:p w14:paraId="59A78E8A" w14:textId="77777777" w:rsidR="00D77258" w:rsidRDefault="00D77258" w:rsidP="00D77258">
      <w:pPr>
        <w:pStyle w:val="BodyTextIndent"/>
        <w:spacing w:line="240" w:lineRule="auto"/>
        <w:ind w:left="0"/>
        <w:contextualSpacing/>
        <w:rPr>
          <w:rFonts w:ascii="Arial" w:hAnsi="Arial" w:cs="Arial"/>
          <w:sz w:val="24"/>
        </w:rPr>
      </w:pPr>
      <w:proofErr w:type="gramStart"/>
      <w:r>
        <w:rPr>
          <w:rFonts w:ascii="Arial" w:hAnsi="Arial" w:cs="Arial"/>
          <w:sz w:val="24"/>
        </w:rPr>
        <w:t>In the event that</w:t>
      </w:r>
      <w:proofErr w:type="gramEnd"/>
      <w:r>
        <w:rPr>
          <w:rFonts w:ascii="Arial" w:hAnsi="Arial" w:cs="Arial"/>
          <w:sz w:val="24"/>
        </w:rPr>
        <w:t xml:space="preserve"> a line manager anticipates a particular problem or where the leaver may not wish to meet with their immediate manager, the interview can be carried out by a more senior manager.</w:t>
      </w:r>
    </w:p>
    <w:p w14:paraId="7D0D9143" w14:textId="77777777" w:rsidR="00D77258" w:rsidRDefault="00D77258" w:rsidP="00D77258">
      <w:pPr>
        <w:spacing w:line="240" w:lineRule="auto"/>
        <w:contextualSpacing/>
        <w:rPr>
          <w:rFonts w:cs="Arial"/>
          <w:iCs/>
          <w:sz w:val="22"/>
          <w:szCs w:val="22"/>
        </w:rPr>
      </w:pPr>
    </w:p>
    <w:p w14:paraId="0C8AA484" w14:textId="77777777" w:rsidR="00D77258" w:rsidRPr="00561C0A" w:rsidRDefault="00D77258" w:rsidP="00D77258">
      <w:pPr>
        <w:pStyle w:val="BodyTextIndent"/>
        <w:tabs>
          <w:tab w:val="num" w:pos="360"/>
        </w:tabs>
        <w:spacing w:line="240" w:lineRule="auto"/>
        <w:ind w:left="360" w:hanging="360"/>
        <w:contextualSpacing/>
        <w:rPr>
          <w:rFonts w:ascii="Arial" w:hAnsi="Arial" w:cs="Arial"/>
          <w:b/>
          <w:iCs/>
          <w:sz w:val="24"/>
        </w:rPr>
      </w:pPr>
      <w:r w:rsidRPr="00561C0A">
        <w:rPr>
          <w:rFonts w:ascii="Arial" w:hAnsi="Arial" w:cs="Arial"/>
          <w:b/>
          <w:iCs/>
          <w:sz w:val="24"/>
        </w:rPr>
        <w:t>How to conduct the exit interview</w:t>
      </w:r>
    </w:p>
    <w:p w14:paraId="3DD60218" w14:textId="77777777" w:rsidR="00D77258" w:rsidRDefault="00D77258" w:rsidP="00D77258">
      <w:pPr>
        <w:pStyle w:val="BodyTextIndent"/>
        <w:spacing w:line="240" w:lineRule="auto"/>
        <w:ind w:left="0"/>
        <w:contextualSpacing/>
        <w:rPr>
          <w:rFonts w:ascii="Arial" w:hAnsi="Arial" w:cs="Arial"/>
          <w:sz w:val="24"/>
        </w:rPr>
      </w:pPr>
      <w:r>
        <w:rPr>
          <w:rFonts w:ascii="Arial" w:hAnsi="Arial" w:cs="Arial"/>
          <w:b/>
          <w:sz w:val="24"/>
        </w:rPr>
        <w:t> </w:t>
      </w:r>
      <w:r>
        <w:rPr>
          <w:rFonts w:ascii="Arial" w:hAnsi="Arial" w:cs="Arial"/>
          <w:sz w:val="24"/>
        </w:rPr>
        <w:t> </w:t>
      </w:r>
    </w:p>
    <w:p w14:paraId="561B17A7" w14:textId="77777777" w:rsidR="00D77258" w:rsidRDefault="00D77258" w:rsidP="00D77258">
      <w:pPr>
        <w:pStyle w:val="BodyTextIndent"/>
        <w:spacing w:line="240" w:lineRule="auto"/>
        <w:ind w:left="0"/>
        <w:contextualSpacing/>
        <w:rPr>
          <w:rFonts w:ascii="Arial" w:hAnsi="Arial" w:cs="Arial"/>
          <w:sz w:val="24"/>
        </w:rPr>
      </w:pPr>
      <w:r>
        <w:rPr>
          <w:rFonts w:ascii="Arial" w:hAnsi="Arial" w:cs="Arial"/>
          <w:sz w:val="24"/>
        </w:rPr>
        <w:t>On notification that an employee will be leaving, the line manager should:</w:t>
      </w:r>
    </w:p>
    <w:p w14:paraId="68673FB3" w14:textId="77777777" w:rsidR="00D77258" w:rsidRDefault="00D77258" w:rsidP="00D77258">
      <w:pPr>
        <w:pStyle w:val="BodyTextIndent"/>
        <w:spacing w:line="240" w:lineRule="auto"/>
        <w:ind w:left="0"/>
        <w:contextualSpacing/>
        <w:rPr>
          <w:rFonts w:ascii="Arial" w:hAnsi="Arial" w:cs="Arial"/>
          <w:sz w:val="24"/>
        </w:rPr>
      </w:pPr>
    </w:p>
    <w:p w14:paraId="5C03B4A8" w14:textId="77777777" w:rsidR="00D77258" w:rsidRDefault="00D77258" w:rsidP="00D77258">
      <w:pPr>
        <w:pStyle w:val="BodyTextIndent"/>
        <w:numPr>
          <w:ilvl w:val="0"/>
          <w:numId w:val="38"/>
        </w:numPr>
        <w:tabs>
          <w:tab w:val="clear" w:pos="720"/>
          <w:tab w:val="num" w:pos="-720"/>
        </w:tabs>
        <w:spacing w:line="240" w:lineRule="auto"/>
        <w:ind w:left="360"/>
        <w:contextualSpacing/>
        <w:rPr>
          <w:rFonts w:ascii="Arial" w:hAnsi="Arial" w:cs="Arial"/>
          <w:sz w:val="24"/>
        </w:rPr>
      </w:pPr>
      <w:r>
        <w:rPr>
          <w:rFonts w:ascii="Arial" w:hAnsi="Arial" w:cs="Arial"/>
          <w:sz w:val="24"/>
        </w:rPr>
        <w:t xml:space="preserve">schedule an exit interview for a mutually convenient time </w:t>
      </w:r>
    </w:p>
    <w:p w14:paraId="153669D3" w14:textId="77777777" w:rsidR="00D77258" w:rsidRDefault="00D77258" w:rsidP="00D77258">
      <w:pPr>
        <w:pStyle w:val="BodyTextIndent"/>
        <w:spacing w:line="240" w:lineRule="auto"/>
        <w:ind w:left="0"/>
        <w:contextualSpacing/>
        <w:rPr>
          <w:rFonts w:ascii="Arial" w:hAnsi="Arial" w:cs="Arial"/>
          <w:sz w:val="24"/>
        </w:rPr>
      </w:pPr>
    </w:p>
    <w:p w14:paraId="6386807E" w14:textId="77777777" w:rsidR="00D77258" w:rsidRDefault="00D77258" w:rsidP="00D77258">
      <w:pPr>
        <w:pStyle w:val="BodyTextIndent"/>
        <w:numPr>
          <w:ilvl w:val="0"/>
          <w:numId w:val="38"/>
        </w:numPr>
        <w:tabs>
          <w:tab w:val="clear" w:pos="720"/>
          <w:tab w:val="num" w:pos="-360"/>
          <w:tab w:val="num" w:pos="2700"/>
        </w:tabs>
        <w:spacing w:line="240" w:lineRule="auto"/>
        <w:ind w:left="360"/>
        <w:contextualSpacing/>
        <w:rPr>
          <w:rFonts w:ascii="Arial" w:hAnsi="Arial" w:cs="Arial"/>
          <w:sz w:val="24"/>
        </w:rPr>
      </w:pPr>
      <w:r w:rsidRPr="00455CEF">
        <w:rPr>
          <w:rFonts w:ascii="Arial" w:hAnsi="Arial" w:cs="Arial"/>
          <w:sz w:val="24"/>
        </w:rPr>
        <w:t>clearly explain the purpose of the interview</w:t>
      </w:r>
      <w:r>
        <w:rPr>
          <w:rFonts w:ascii="Arial" w:hAnsi="Arial" w:cs="Arial"/>
          <w:sz w:val="24"/>
        </w:rPr>
        <w:t xml:space="preserve">, how it will be conducted and </w:t>
      </w:r>
      <w:r w:rsidRPr="00455CEF">
        <w:rPr>
          <w:rFonts w:ascii="Arial" w:hAnsi="Arial" w:cs="Arial"/>
          <w:sz w:val="24"/>
        </w:rPr>
        <w:t xml:space="preserve">provide a copy of the policy statement </w:t>
      </w:r>
    </w:p>
    <w:p w14:paraId="39FC4E7F" w14:textId="77777777" w:rsidR="00D77258" w:rsidRDefault="00D77258" w:rsidP="00D77258">
      <w:pPr>
        <w:pStyle w:val="ListParagraph"/>
        <w:spacing w:line="240" w:lineRule="auto"/>
        <w:rPr>
          <w:rFonts w:cs="Arial"/>
        </w:rPr>
      </w:pPr>
    </w:p>
    <w:p w14:paraId="1F5C271F" w14:textId="77777777" w:rsidR="00D77258" w:rsidRDefault="00D77258" w:rsidP="00D77258">
      <w:pPr>
        <w:pStyle w:val="BodyTextIndent"/>
        <w:spacing w:line="240" w:lineRule="auto"/>
        <w:ind w:left="0"/>
        <w:contextualSpacing/>
        <w:rPr>
          <w:rFonts w:ascii="Arial" w:hAnsi="Arial" w:cs="Arial"/>
          <w:sz w:val="24"/>
        </w:rPr>
      </w:pPr>
      <w:r>
        <w:rPr>
          <w:rFonts w:ascii="Arial" w:hAnsi="Arial" w:cs="Arial"/>
          <w:sz w:val="24"/>
        </w:rPr>
        <w:t>The line manager must be objective in receiving and evaluating the information provided during the interview.</w:t>
      </w:r>
    </w:p>
    <w:p w14:paraId="2D558098" w14:textId="77777777" w:rsidR="00D77258" w:rsidRDefault="00D77258" w:rsidP="00D77258">
      <w:pPr>
        <w:pStyle w:val="BodyTextIndent"/>
        <w:spacing w:line="240" w:lineRule="auto"/>
        <w:ind w:left="0"/>
        <w:contextualSpacing/>
        <w:rPr>
          <w:rFonts w:ascii="Arial" w:hAnsi="Arial" w:cs="Arial"/>
          <w:sz w:val="24"/>
        </w:rPr>
      </w:pPr>
    </w:p>
    <w:p w14:paraId="443300C4" w14:textId="002498CB" w:rsidR="00D77258" w:rsidRDefault="00D77258" w:rsidP="00D77258">
      <w:pPr>
        <w:pStyle w:val="BodyTextIndent"/>
        <w:spacing w:line="240" w:lineRule="auto"/>
        <w:ind w:left="0"/>
        <w:contextualSpacing/>
        <w:rPr>
          <w:rFonts w:ascii="Arial" w:hAnsi="Arial" w:cs="Arial"/>
          <w:sz w:val="24"/>
        </w:rPr>
      </w:pPr>
      <w:r>
        <w:rPr>
          <w:rFonts w:ascii="Arial" w:hAnsi="Arial" w:cs="Arial"/>
          <w:sz w:val="24"/>
        </w:rPr>
        <w:t xml:space="preserve">Where the employee is leaving </w:t>
      </w:r>
      <w:r w:rsidR="002738F4">
        <w:rPr>
          <w:rFonts w:ascii="Arial" w:hAnsi="Arial" w:cs="Arial"/>
          <w:sz w:val="24"/>
        </w:rPr>
        <w:t>CFRS</w:t>
      </w:r>
      <w:r>
        <w:rPr>
          <w:rFonts w:ascii="Arial" w:hAnsi="Arial" w:cs="Arial"/>
          <w:sz w:val="24"/>
        </w:rPr>
        <w:t xml:space="preserve"> and the employee is happy to do so, the online exit interview survey should be completed during the exit interview. The employee </w:t>
      </w:r>
      <w:proofErr w:type="gramStart"/>
      <w:r>
        <w:rPr>
          <w:rFonts w:ascii="Arial" w:hAnsi="Arial" w:cs="Arial"/>
          <w:sz w:val="24"/>
        </w:rPr>
        <w:t>is able to</w:t>
      </w:r>
      <w:proofErr w:type="gramEnd"/>
      <w:r>
        <w:rPr>
          <w:rFonts w:ascii="Arial" w:hAnsi="Arial" w:cs="Arial"/>
          <w:sz w:val="24"/>
        </w:rPr>
        <w:t xml:space="preserve"> complete the survey in their own time if they prefer to do so, in these circumstances managers should keep their own records of the exit interview.</w:t>
      </w:r>
    </w:p>
    <w:p w14:paraId="73B125DC" w14:textId="77777777" w:rsidR="00D77258" w:rsidRDefault="00D77258" w:rsidP="00D77258">
      <w:pPr>
        <w:pStyle w:val="BodyTextIndent"/>
        <w:spacing w:line="240" w:lineRule="auto"/>
        <w:ind w:left="0"/>
        <w:contextualSpacing/>
        <w:rPr>
          <w:rFonts w:ascii="Arial" w:hAnsi="Arial" w:cs="Arial"/>
          <w:sz w:val="24"/>
        </w:rPr>
      </w:pPr>
    </w:p>
    <w:p w14:paraId="5178CE5D" w14:textId="3144FE06" w:rsidR="00D77258" w:rsidRDefault="00D77258" w:rsidP="00D77258">
      <w:pPr>
        <w:spacing w:before="120" w:after="120" w:line="240" w:lineRule="auto"/>
        <w:contextualSpacing/>
        <w:jc w:val="both"/>
        <w:rPr>
          <w:rFonts w:cs="Arial"/>
          <w:bCs/>
          <w:color w:val="393938"/>
        </w:rPr>
      </w:pPr>
      <w:r>
        <w:rPr>
          <w:rFonts w:cs="Arial"/>
        </w:rPr>
        <w:t>Link to the Online Exit Interview Survey -</w:t>
      </w:r>
      <w:r w:rsidR="00FB4779">
        <w:rPr>
          <w:rFonts w:cs="Arial"/>
        </w:rPr>
        <w:t xml:space="preserve"> </w:t>
      </w:r>
      <w:hyperlink r:id="rId12" w:history="1">
        <w:r w:rsidR="00FB4779" w:rsidRPr="00C309D0">
          <w:rPr>
            <w:rStyle w:val="Hyperlink"/>
          </w:rPr>
          <w:t>CFRS Exit Questionnaire</w:t>
        </w:r>
      </w:hyperlink>
      <w:r w:rsidR="00FB4779" w:rsidRPr="0039541B">
        <w:rPr>
          <w:b/>
        </w:rPr>
        <w:t xml:space="preserve"> </w:t>
      </w:r>
    </w:p>
    <w:p w14:paraId="70914B35" w14:textId="77777777" w:rsidR="00C309D0" w:rsidRDefault="00C309D0" w:rsidP="00D77258">
      <w:pPr>
        <w:pStyle w:val="BodyTextIndent"/>
        <w:spacing w:line="240" w:lineRule="auto"/>
        <w:ind w:left="0"/>
        <w:contextualSpacing/>
        <w:rPr>
          <w:rFonts w:ascii="Arial" w:hAnsi="Arial" w:cs="Arial"/>
          <w:b/>
          <w:iCs/>
          <w:sz w:val="24"/>
        </w:rPr>
      </w:pPr>
    </w:p>
    <w:p w14:paraId="0AD2D84F" w14:textId="469F83D5" w:rsidR="00D77258" w:rsidRPr="00561C0A" w:rsidRDefault="00D77258" w:rsidP="00D77258">
      <w:pPr>
        <w:pStyle w:val="BodyTextIndent"/>
        <w:spacing w:line="240" w:lineRule="auto"/>
        <w:ind w:left="0"/>
        <w:contextualSpacing/>
        <w:rPr>
          <w:rFonts w:ascii="Arial" w:hAnsi="Arial" w:cs="Arial"/>
          <w:sz w:val="24"/>
        </w:rPr>
      </w:pPr>
      <w:r w:rsidRPr="00561C0A">
        <w:rPr>
          <w:rFonts w:ascii="Arial" w:hAnsi="Arial" w:cs="Arial"/>
          <w:b/>
          <w:iCs/>
          <w:sz w:val="24"/>
        </w:rPr>
        <w:t>Exploring the Issues</w:t>
      </w:r>
    </w:p>
    <w:p w14:paraId="55C1053F" w14:textId="77777777" w:rsidR="00D77258" w:rsidRDefault="00D77258" w:rsidP="00D77258">
      <w:pPr>
        <w:pStyle w:val="BodyTextIndent"/>
        <w:spacing w:line="240" w:lineRule="auto"/>
        <w:ind w:left="0"/>
        <w:contextualSpacing/>
        <w:rPr>
          <w:rFonts w:ascii="Arial" w:hAnsi="Arial" w:cs="Arial"/>
          <w:sz w:val="24"/>
        </w:rPr>
      </w:pPr>
      <w:r>
        <w:rPr>
          <w:rFonts w:ascii="Arial" w:hAnsi="Arial" w:cs="Arial"/>
          <w:sz w:val="24"/>
        </w:rPr>
        <w:t> </w:t>
      </w:r>
    </w:p>
    <w:p w14:paraId="68F324B7" w14:textId="77777777" w:rsidR="00D77258" w:rsidRDefault="00D77258" w:rsidP="00D77258">
      <w:pPr>
        <w:pStyle w:val="BodyTextIndent"/>
        <w:tabs>
          <w:tab w:val="left" w:pos="360"/>
        </w:tabs>
        <w:spacing w:line="240" w:lineRule="auto"/>
        <w:ind w:left="0"/>
        <w:contextualSpacing/>
        <w:rPr>
          <w:rFonts w:ascii="Arial" w:hAnsi="Arial" w:cs="Arial"/>
          <w:sz w:val="24"/>
        </w:rPr>
      </w:pPr>
      <w:r>
        <w:rPr>
          <w:rFonts w:ascii="Arial" w:hAnsi="Arial" w:cs="Arial"/>
          <w:sz w:val="24"/>
        </w:rPr>
        <w:lastRenderedPageBreak/>
        <w:t xml:space="preserve">The following outlines some of the reasons or issues which influence employees to leave and provides guidance on the appropriate action for line managers to consider </w:t>
      </w:r>
      <w:proofErr w:type="gramStart"/>
      <w:r>
        <w:rPr>
          <w:rFonts w:ascii="Arial" w:hAnsi="Arial" w:cs="Arial"/>
          <w:sz w:val="24"/>
        </w:rPr>
        <w:t>in order to</w:t>
      </w:r>
      <w:proofErr w:type="gramEnd"/>
      <w:r>
        <w:rPr>
          <w:rFonts w:ascii="Arial" w:hAnsi="Arial" w:cs="Arial"/>
          <w:sz w:val="24"/>
        </w:rPr>
        <w:t xml:space="preserve"> improve the recruitment, selection and retention of staff. </w:t>
      </w:r>
    </w:p>
    <w:p w14:paraId="52D470B9" w14:textId="77777777" w:rsidR="00D77258" w:rsidRDefault="00D77258" w:rsidP="00D77258">
      <w:pPr>
        <w:pStyle w:val="BodyTextIndent"/>
        <w:tabs>
          <w:tab w:val="left" w:pos="360"/>
        </w:tabs>
        <w:spacing w:line="240" w:lineRule="auto"/>
        <w:ind w:left="0"/>
        <w:contextualSpacing/>
        <w:rPr>
          <w:rFonts w:ascii="Arial" w:hAnsi="Arial" w:cs="Arial"/>
          <w:sz w:val="24"/>
        </w:rPr>
      </w:pPr>
    </w:p>
    <w:p w14:paraId="3AF546CB" w14:textId="77777777" w:rsidR="00D77258" w:rsidRDefault="00D77258" w:rsidP="00D77258">
      <w:pPr>
        <w:pStyle w:val="BodyTextIndent"/>
        <w:numPr>
          <w:ilvl w:val="0"/>
          <w:numId w:val="39"/>
        </w:numPr>
        <w:tabs>
          <w:tab w:val="clear" w:pos="720"/>
          <w:tab w:val="num" w:pos="360"/>
          <w:tab w:val="num" w:pos="1296"/>
        </w:tabs>
        <w:spacing w:line="240" w:lineRule="auto"/>
        <w:ind w:left="360"/>
        <w:contextualSpacing/>
        <w:rPr>
          <w:rFonts w:ascii="Arial" w:hAnsi="Arial" w:cs="Arial"/>
          <w:sz w:val="24"/>
        </w:rPr>
      </w:pPr>
      <w:r>
        <w:rPr>
          <w:rFonts w:ascii="Arial" w:hAnsi="Arial" w:cs="Arial"/>
          <w:sz w:val="24"/>
        </w:rPr>
        <w:t>If the leaver started within the last year (</w:t>
      </w:r>
      <w:proofErr w:type="spellStart"/>
      <w:r>
        <w:rPr>
          <w:rFonts w:ascii="Arial" w:hAnsi="Arial" w:cs="Arial"/>
          <w:sz w:val="24"/>
        </w:rPr>
        <w:t>approx</w:t>
      </w:r>
      <w:proofErr w:type="spellEnd"/>
      <w:r>
        <w:rPr>
          <w:rFonts w:ascii="Arial" w:hAnsi="Arial" w:cs="Arial"/>
          <w:sz w:val="24"/>
        </w:rPr>
        <w:t>) it may be appropriate to determine how the employee viewed the recruitment, selection, appointment and induction processes:</w:t>
      </w:r>
    </w:p>
    <w:p w14:paraId="6EA9AE90" w14:textId="77777777" w:rsidR="00D77258" w:rsidRDefault="00D77258" w:rsidP="00D77258">
      <w:pPr>
        <w:pStyle w:val="BodyTextIndent"/>
        <w:spacing w:line="240" w:lineRule="auto"/>
        <w:ind w:left="0" w:firstLine="60"/>
        <w:contextualSpacing/>
        <w:rPr>
          <w:rFonts w:ascii="Arial" w:hAnsi="Arial" w:cs="Arial"/>
          <w:sz w:val="24"/>
        </w:rPr>
      </w:pPr>
    </w:p>
    <w:p w14:paraId="7E9ABBD3" w14:textId="77777777" w:rsidR="00D77258" w:rsidRDefault="00D77258" w:rsidP="00D77258">
      <w:pPr>
        <w:pStyle w:val="BodyTextIndent"/>
        <w:numPr>
          <w:ilvl w:val="1"/>
          <w:numId w:val="39"/>
        </w:numPr>
        <w:tabs>
          <w:tab w:val="clear" w:pos="1440"/>
        </w:tabs>
        <w:spacing w:line="240" w:lineRule="auto"/>
        <w:ind w:left="1134"/>
        <w:contextualSpacing/>
        <w:rPr>
          <w:rFonts w:ascii="Arial" w:hAnsi="Arial" w:cs="Arial"/>
          <w:sz w:val="24"/>
        </w:rPr>
      </w:pPr>
      <w:r>
        <w:rPr>
          <w:rFonts w:ascii="Arial" w:hAnsi="Arial" w:cs="Arial"/>
          <w:sz w:val="24"/>
        </w:rPr>
        <w:t>Consider the content of the job advertisement / recruitment details.  Seek the employee’s opinions about the interview itself.  Discuss the induction programme and the training and development offered.</w:t>
      </w:r>
    </w:p>
    <w:p w14:paraId="1124950D" w14:textId="77777777" w:rsidR="00D77258" w:rsidRDefault="00D77258" w:rsidP="00D77258">
      <w:pPr>
        <w:pStyle w:val="BodyTextIndent"/>
        <w:tabs>
          <w:tab w:val="num" w:pos="1296"/>
        </w:tabs>
        <w:spacing w:line="240" w:lineRule="auto"/>
        <w:ind w:left="0"/>
        <w:contextualSpacing/>
        <w:rPr>
          <w:rFonts w:ascii="Arial" w:hAnsi="Arial" w:cs="Arial"/>
          <w:sz w:val="24"/>
        </w:rPr>
      </w:pPr>
    </w:p>
    <w:p w14:paraId="4376CFE4" w14:textId="77777777" w:rsidR="00D77258" w:rsidRDefault="00D77258" w:rsidP="00D77258">
      <w:pPr>
        <w:pStyle w:val="BodyTextIndent"/>
        <w:numPr>
          <w:ilvl w:val="0"/>
          <w:numId w:val="39"/>
        </w:numPr>
        <w:tabs>
          <w:tab w:val="num" w:pos="1296"/>
        </w:tabs>
        <w:spacing w:line="240" w:lineRule="auto"/>
        <w:ind w:left="360"/>
        <w:contextualSpacing/>
        <w:rPr>
          <w:rFonts w:ascii="Arial" w:hAnsi="Arial" w:cs="Arial"/>
          <w:sz w:val="24"/>
        </w:rPr>
      </w:pPr>
      <w:r>
        <w:rPr>
          <w:rFonts w:ascii="Arial" w:hAnsi="Arial" w:cs="Arial"/>
          <w:sz w:val="24"/>
        </w:rPr>
        <w:t>Establish whether any issues have been raised through the appraisal process and whether / how these were addressed.</w:t>
      </w:r>
    </w:p>
    <w:p w14:paraId="40123233" w14:textId="77777777" w:rsidR="00D77258" w:rsidRDefault="00D77258" w:rsidP="00D77258">
      <w:pPr>
        <w:pStyle w:val="BodyTextIndent"/>
        <w:spacing w:line="240" w:lineRule="auto"/>
        <w:ind w:left="0" w:firstLine="60"/>
        <w:contextualSpacing/>
        <w:rPr>
          <w:rFonts w:ascii="Arial" w:hAnsi="Arial" w:cs="Arial"/>
          <w:sz w:val="24"/>
        </w:rPr>
      </w:pPr>
    </w:p>
    <w:p w14:paraId="151C963D" w14:textId="77777777" w:rsidR="00D77258" w:rsidRDefault="00D77258" w:rsidP="00D77258">
      <w:pPr>
        <w:pStyle w:val="BodyTextIndent"/>
        <w:numPr>
          <w:ilvl w:val="0"/>
          <w:numId w:val="39"/>
        </w:numPr>
        <w:tabs>
          <w:tab w:val="num" w:pos="1296"/>
        </w:tabs>
        <w:spacing w:line="240" w:lineRule="auto"/>
        <w:ind w:left="360"/>
        <w:contextualSpacing/>
        <w:rPr>
          <w:rFonts w:ascii="Arial" w:hAnsi="Arial" w:cs="Arial"/>
          <w:sz w:val="24"/>
        </w:rPr>
      </w:pPr>
      <w:r>
        <w:rPr>
          <w:rFonts w:ascii="Arial" w:hAnsi="Arial" w:cs="Arial"/>
          <w:sz w:val="24"/>
        </w:rPr>
        <w:t>The content of the job itself may be an issue which needs to be explored.  Did the employee feel over-stretched, or had they outgrown the job?  Does the job profile and person specification reflect the actual requirements of the post?</w:t>
      </w:r>
    </w:p>
    <w:p w14:paraId="04BC4F1F" w14:textId="77777777" w:rsidR="00D77258" w:rsidRDefault="00D77258" w:rsidP="00D77258">
      <w:pPr>
        <w:pStyle w:val="BodyTextIndent"/>
        <w:tabs>
          <w:tab w:val="num" w:pos="576"/>
          <w:tab w:val="num" w:pos="1296"/>
        </w:tabs>
        <w:spacing w:line="240" w:lineRule="auto"/>
        <w:ind w:left="0" w:hanging="516"/>
        <w:contextualSpacing/>
        <w:rPr>
          <w:rFonts w:ascii="Arial" w:hAnsi="Arial" w:cs="Arial"/>
          <w:sz w:val="24"/>
        </w:rPr>
      </w:pPr>
    </w:p>
    <w:p w14:paraId="47340B23" w14:textId="77777777" w:rsidR="00D77258" w:rsidRDefault="00D77258" w:rsidP="00D77258">
      <w:pPr>
        <w:pStyle w:val="BodyTextIndent"/>
        <w:numPr>
          <w:ilvl w:val="0"/>
          <w:numId w:val="39"/>
        </w:numPr>
        <w:tabs>
          <w:tab w:val="num" w:pos="1296"/>
        </w:tabs>
        <w:spacing w:line="240" w:lineRule="auto"/>
        <w:ind w:left="360"/>
        <w:contextualSpacing/>
        <w:rPr>
          <w:rFonts w:ascii="Arial" w:hAnsi="Arial" w:cs="Arial"/>
          <w:sz w:val="24"/>
        </w:rPr>
      </w:pPr>
      <w:r>
        <w:rPr>
          <w:rFonts w:ascii="Arial" w:hAnsi="Arial" w:cs="Arial"/>
          <w:sz w:val="24"/>
        </w:rPr>
        <w:t>The hours of work may be an issue, particularly if the employee’s circumstances have changed since appointment.  9-5 arrangements may be a difficulty for some employees, whilst shift work may be a problem for others.  Does the department need to explore more flexible / alternative working arrangements for the future?</w:t>
      </w:r>
    </w:p>
    <w:p w14:paraId="329C245E" w14:textId="77777777" w:rsidR="00D77258" w:rsidRDefault="00D77258" w:rsidP="00D77258">
      <w:pPr>
        <w:pStyle w:val="BodyTextIndent"/>
        <w:spacing w:line="240" w:lineRule="auto"/>
        <w:ind w:left="0" w:firstLine="60"/>
        <w:contextualSpacing/>
        <w:rPr>
          <w:rFonts w:ascii="Arial" w:hAnsi="Arial" w:cs="Arial"/>
          <w:sz w:val="24"/>
        </w:rPr>
      </w:pPr>
    </w:p>
    <w:p w14:paraId="2B2BFE25" w14:textId="77777777" w:rsidR="00D77258" w:rsidRDefault="00D77258" w:rsidP="00D77258">
      <w:pPr>
        <w:pStyle w:val="BodyTextIndent"/>
        <w:numPr>
          <w:ilvl w:val="0"/>
          <w:numId w:val="39"/>
        </w:numPr>
        <w:tabs>
          <w:tab w:val="num" w:pos="1296"/>
        </w:tabs>
        <w:spacing w:line="240" w:lineRule="auto"/>
        <w:ind w:left="360"/>
        <w:contextualSpacing/>
        <w:rPr>
          <w:rFonts w:ascii="Arial" w:hAnsi="Arial" w:cs="Arial"/>
          <w:sz w:val="24"/>
        </w:rPr>
      </w:pPr>
      <w:r>
        <w:rPr>
          <w:rFonts w:ascii="Arial" w:hAnsi="Arial" w:cs="Arial"/>
          <w:sz w:val="24"/>
        </w:rPr>
        <w:t xml:space="preserve">Discuss any personal and / or professional aspects which have influenced the person to leave, for example morale, relationships with managers, colleagues, other departments, agencies, salary etc. </w:t>
      </w:r>
    </w:p>
    <w:p w14:paraId="51C19CAB" w14:textId="77777777" w:rsidR="00D77258" w:rsidRDefault="00D77258" w:rsidP="00D77258">
      <w:pPr>
        <w:pStyle w:val="BodyTextIndent"/>
        <w:tabs>
          <w:tab w:val="num" w:pos="1296"/>
        </w:tabs>
        <w:spacing w:line="240" w:lineRule="auto"/>
        <w:ind w:left="0"/>
        <w:contextualSpacing/>
        <w:rPr>
          <w:rFonts w:ascii="Arial" w:hAnsi="Arial" w:cs="Arial"/>
          <w:sz w:val="24"/>
        </w:rPr>
      </w:pPr>
    </w:p>
    <w:p w14:paraId="0BA4340D" w14:textId="464A2FEB" w:rsidR="00D77258" w:rsidRDefault="00D77258" w:rsidP="00D77258">
      <w:pPr>
        <w:pStyle w:val="BodyTextIndent"/>
        <w:numPr>
          <w:ilvl w:val="0"/>
          <w:numId w:val="39"/>
        </w:numPr>
        <w:tabs>
          <w:tab w:val="num" w:pos="1296"/>
        </w:tabs>
        <w:spacing w:line="240" w:lineRule="auto"/>
        <w:ind w:left="360"/>
        <w:contextualSpacing/>
        <w:rPr>
          <w:rFonts w:ascii="Arial" w:hAnsi="Arial" w:cs="Arial"/>
          <w:sz w:val="24"/>
        </w:rPr>
      </w:pPr>
      <w:r>
        <w:rPr>
          <w:rFonts w:ascii="Arial" w:hAnsi="Arial" w:cs="Arial"/>
          <w:sz w:val="24"/>
        </w:rPr>
        <w:t xml:space="preserve">If the employee has resigned, or moving to another position within the </w:t>
      </w:r>
      <w:r w:rsidR="002738F4">
        <w:rPr>
          <w:rFonts w:ascii="Arial" w:hAnsi="Arial" w:cs="Arial"/>
          <w:sz w:val="24"/>
        </w:rPr>
        <w:t>service</w:t>
      </w:r>
      <w:r>
        <w:rPr>
          <w:rFonts w:ascii="Arial" w:hAnsi="Arial" w:cs="Arial"/>
          <w:sz w:val="24"/>
        </w:rPr>
        <w:t xml:space="preserve">, establish and record that the employee is leaving entirely of their own accord. </w:t>
      </w:r>
    </w:p>
    <w:p w14:paraId="356D87BA" w14:textId="77777777" w:rsidR="00D77258" w:rsidRDefault="00D77258" w:rsidP="00D77258">
      <w:pPr>
        <w:pStyle w:val="BodyTextIndent"/>
        <w:spacing w:line="240" w:lineRule="auto"/>
        <w:ind w:left="0" w:firstLine="60"/>
        <w:contextualSpacing/>
        <w:rPr>
          <w:rFonts w:ascii="Arial" w:hAnsi="Arial" w:cs="Arial"/>
          <w:sz w:val="24"/>
        </w:rPr>
      </w:pPr>
    </w:p>
    <w:p w14:paraId="45FCBC78" w14:textId="77777777" w:rsidR="00D77258" w:rsidRDefault="00D77258" w:rsidP="00D77258">
      <w:pPr>
        <w:pStyle w:val="BodyTextIndent"/>
        <w:numPr>
          <w:ilvl w:val="1"/>
          <w:numId w:val="39"/>
        </w:numPr>
        <w:tabs>
          <w:tab w:val="clear" w:pos="1440"/>
        </w:tabs>
        <w:spacing w:line="240" w:lineRule="auto"/>
        <w:ind w:left="1134"/>
        <w:contextualSpacing/>
        <w:rPr>
          <w:rFonts w:ascii="Arial" w:hAnsi="Arial" w:cs="Arial"/>
          <w:sz w:val="24"/>
        </w:rPr>
      </w:pPr>
      <w:r>
        <w:rPr>
          <w:rFonts w:ascii="Arial" w:hAnsi="Arial" w:cs="Arial"/>
          <w:sz w:val="24"/>
        </w:rPr>
        <w:t>If the employee has resigned but indicates that they are not leaving entirely of their own accord and believe they have been treated unfairly or there are some other significant concerns, it is vital that the manager seeks advice from People Management.</w:t>
      </w:r>
    </w:p>
    <w:p w14:paraId="0BD70F87" w14:textId="77777777" w:rsidR="00D77258" w:rsidRDefault="00D77258" w:rsidP="00D77258">
      <w:pPr>
        <w:spacing w:line="240" w:lineRule="auto"/>
        <w:contextualSpacing/>
        <w:rPr>
          <w:rFonts w:cs="Arial"/>
          <w:iCs/>
          <w:sz w:val="22"/>
          <w:szCs w:val="22"/>
        </w:rPr>
      </w:pPr>
    </w:p>
    <w:p w14:paraId="547B6FE7" w14:textId="77777777" w:rsidR="00D77258" w:rsidRDefault="00D77258" w:rsidP="00D77258">
      <w:pPr>
        <w:spacing w:line="240" w:lineRule="auto"/>
        <w:contextualSpacing/>
        <w:rPr>
          <w:rFonts w:cs="Arial"/>
          <w:b/>
        </w:rPr>
      </w:pPr>
    </w:p>
    <w:p w14:paraId="1E80E429" w14:textId="77777777" w:rsidR="00D77258" w:rsidRDefault="00D77258" w:rsidP="00D77258">
      <w:pPr>
        <w:spacing w:line="240" w:lineRule="auto"/>
        <w:contextualSpacing/>
        <w:rPr>
          <w:rFonts w:cs="Arial"/>
          <w:b/>
        </w:rPr>
      </w:pPr>
      <w:r>
        <w:rPr>
          <w:rFonts w:cs="Arial"/>
          <w:b/>
        </w:rPr>
        <w:t>How to close the exit interview</w:t>
      </w:r>
    </w:p>
    <w:p w14:paraId="51BDBA4E" w14:textId="77777777" w:rsidR="00D77258" w:rsidRDefault="00D77258" w:rsidP="00D77258">
      <w:pPr>
        <w:spacing w:line="240" w:lineRule="auto"/>
        <w:contextualSpacing/>
        <w:rPr>
          <w:rFonts w:cs="Arial"/>
          <w:b/>
        </w:rPr>
      </w:pPr>
    </w:p>
    <w:p w14:paraId="76A13220" w14:textId="77777777" w:rsidR="00D77258" w:rsidRDefault="00D77258" w:rsidP="00D77258">
      <w:pPr>
        <w:pStyle w:val="BodyTextIndent"/>
        <w:numPr>
          <w:ilvl w:val="0"/>
          <w:numId w:val="40"/>
        </w:numPr>
        <w:spacing w:line="240" w:lineRule="auto"/>
        <w:contextualSpacing/>
        <w:rPr>
          <w:rFonts w:ascii="Arial" w:hAnsi="Arial" w:cs="Arial"/>
          <w:sz w:val="24"/>
        </w:rPr>
      </w:pPr>
      <w:r>
        <w:rPr>
          <w:rFonts w:ascii="Arial" w:hAnsi="Arial" w:cs="Arial"/>
          <w:sz w:val="24"/>
        </w:rPr>
        <w:t>The exit interview should be undertaken in a constructive and supportive manner and leave both the employee and manager with a positive last impression.</w:t>
      </w:r>
    </w:p>
    <w:p w14:paraId="210CF621" w14:textId="77777777" w:rsidR="00D77258" w:rsidRDefault="00D77258" w:rsidP="00D77258">
      <w:pPr>
        <w:pStyle w:val="BodyTextIndent"/>
        <w:numPr>
          <w:ilvl w:val="0"/>
          <w:numId w:val="40"/>
        </w:numPr>
        <w:spacing w:line="240" w:lineRule="auto"/>
        <w:contextualSpacing/>
        <w:rPr>
          <w:rFonts w:ascii="Arial" w:hAnsi="Arial" w:cs="Arial"/>
          <w:sz w:val="24"/>
        </w:rPr>
      </w:pPr>
      <w:r>
        <w:rPr>
          <w:rFonts w:ascii="Arial" w:hAnsi="Arial" w:cs="Arial"/>
          <w:sz w:val="24"/>
        </w:rPr>
        <w:t xml:space="preserve">The Manager should summarise the contents of the discussion with the employee and ask them to confirm that it is an accurate record of the </w:t>
      </w:r>
      <w:proofErr w:type="gramStart"/>
      <w:r>
        <w:rPr>
          <w:rFonts w:ascii="Arial" w:hAnsi="Arial" w:cs="Arial"/>
          <w:sz w:val="24"/>
        </w:rPr>
        <w:t>discussion, and</w:t>
      </w:r>
      <w:proofErr w:type="gramEnd"/>
      <w:r>
        <w:rPr>
          <w:rFonts w:ascii="Arial" w:hAnsi="Arial" w:cs="Arial"/>
          <w:sz w:val="24"/>
        </w:rPr>
        <w:t xml:space="preserve"> agree on any specific action points.  </w:t>
      </w:r>
    </w:p>
    <w:p w14:paraId="094B1740" w14:textId="2644C34C" w:rsidR="00D77258" w:rsidRDefault="00D77258" w:rsidP="00D77258">
      <w:pPr>
        <w:pStyle w:val="BodyTextIndent"/>
        <w:numPr>
          <w:ilvl w:val="0"/>
          <w:numId w:val="40"/>
        </w:numPr>
        <w:spacing w:line="240" w:lineRule="auto"/>
        <w:contextualSpacing/>
        <w:rPr>
          <w:rFonts w:ascii="Arial" w:hAnsi="Arial" w:cs="Arial"/>
          <w:sz w:val="24"/>
        </w:rPr>
      </w:pPr>
      <w:r>
        <w:rPr>
          <w:rFonts w:ascii="Arial" w:hAnsi="Arial" w:cs="Arial"/>
          <w:sz w:val="24"/>
        </w:rPr>
        <w:t xml:space="preserve">The Manager will confirm that the information gathered will be treated in strictest confidence and only shared (on an </w:t>
      </w:r>
      <w:r w:rsidR="002738F4">
        <w:rPr>
          <w:rFonts w:ascii="Arial" w:hAnsi="Arial" w:cs="Arial"/>
          <w:sz w:val="24"/>
        </w:rPr>
        <w:t>anonymised</w:t>
      </w:r>
      <w:r>
        <w:rPr>
          <w:rFonts w:ascii="Arial" w:hAnsi="Arial" w:cs="Arial"/>
          <w:sz w:val="24"/>
        </w:rPr>
        <w:t xml:space="preserve"> basis) with senior management.</w:t>
      </w:r>
    </w:p>
    <w:p w14:paraId="20C79BC3" w14:textId="77777777" w:rsidR="00D77258" w:rsidRDefault="00D77258" w:rsidP="00D77258">
      <w:pPr>
        <w:pStyle w:val="BodyTextIndent"/>
        <w:numPr>
          <w:ilvl w:val="0"/>
          <w:numId w:val="40"/>
        </w:numPr>
        <w:spacing w:line="240" w:lineRule="auto"/>
        <w:contextualSpacing/>
        <w:rPr>
          <w:rFonts w:ascii="Arial" w:hAnsi="Arial" w:cs="Arial"/>
          <w:sz w:val="24"/>
        </w:rPr>
      </w:pPr>
      <w:r>
        <w:rPr>
          <w:rFonts w:ascii="Arial" w:hAnsi="Arial" w:cs="Arial"/>
          <w:sz w:val="24"/>
        </w:rPr>
        <w:t>The Manager will confirm that the information gathered will not be used in employment references.</w:t>
      </w:r>
    </w:p>
    <w:p w14:paraId="64CEA0B8" w14:textId="77777777" w:rsidR="00C309D0" w:rsidRDefault="00C309D0" w:rsidP="00C309D0">
      <w:pPr>
        <w:pStyle w:val="BodyTextIndent"/>
        <w:spacing w:line="240" w:lineRule="auto"/>
        <w:contextualSpacing/>
        <w:rPr>
          <w:rFonts w:ascii="Arial" w:hAnsi="Arial" w:cs="Arial"/>
          <w:sz w:val="24"/>
        </w:rPr>
      </w:pPr>
    </w:p>
    <w:p w14:paraId="5A89C3FA" w14:textId="77777777" w:rsidR="00D77258" w:rsidRDefault="00D77258" w:rsidP="00D77258">
      <w:pPr>
        <w:spacing w:line="240" w:lineRule="auto"/>
        <w:contextualSpacing/>
        <w:rPr>
          <w:rFonts w:cs="Arial"/>
          <w:b/>
        </w:rPr>
      </w:pPr>
      <w:r>
        <w:rPr>
          <w:rFonts w:cs="Arial"/>
          <w:b/>
        </w:rPr>
        <w:t>Manager’s Next Steps</w:t>
      </w:r>
    </w:p>
    <w:p w14:paraId="7230404F" w14:textId="77777777" w:rsidR="00D77258" w:rsidRDefault="00D77258" w:rsidP="00D77258">
      <w:pPr>
        <w:spacing w:line="240" w:lineRule="auto"/>
        <w:contextualSpacing/>
        <w:rPr>
          <w:rFonts w:cs="Arial"/>
          <w:b/>
        </w:rPr>
      </w:pPr>
    </w:p>
    <w:p w14:paraId="40200585" w14:textId="77777777" w:rsidR="00D77258" w:rsidRDefault="00D77258" w:rsidP="00D77258">
      <w:pPr>
        <w:pStyle w:val="BodyTextIndent"/>
        <w:numPr>
          <w:ilvl w:val="0"/>
          <w:numId w:val="41"/>
        </w:numPr>
        <w:tabs>
          <w:tab w:val="left" w:pos="360"/>
        </w:tabs>
        <w:spacing w:line="240" w:lineRule="auto"/>
        <w:contextualSpacing/>
        <w:rPr>
          <w:rFonts w:ascii="Arial" w:hAnsi="Arial" w:cs="Arial"/>
          <w:sz w:val="24"/>
        </w:rPr>
      </w:pPr>
      <w:r>
        <w:rPr>
          <w:rFonts w:ascii="Arial" w:hAnsi="Arial" w:cs="Arial"/>
          <w:sz w:val="24"/>
        </w:rPr>
        <w:t xml:space="preserve">The information gathered must be treated in strictest confidence.  </w:t>
      </w:r>
    </w:p>
    <w:p w14:paraId="27808BAC" w14:textId="77777777" w:rsidR="00D77258" w:rsidRDefault="00D77258" w:rsidP="00D77258">
      <w:pPr>
        <w:pStyle w:val="BodyTextIndent"/>
        <w:tabs>
          <w:tab w:val="left" w:pos="360"/>
        </w:tabs>
        <w:spacing w:line="240" w:lineRule="auto"/>
        <w:ind w:left="0" w:hanging="360"/>
        <w:contextualSpacing/>
        <w:rPr>
          <w:rFonts w:ascii="Arial" w:hAnsi="Arial" w:cs="Arial"/>
          <w:sz w:val="24"/>
        </w:rPr>
      </w:pPr>
    </w:p>
    <w:p w14:paraId="097AFC7C" w14:textId="77777777" w:rsidR="00D77258" w:rsidRDefault="00D77258" w:rsidP="00D77258">
      <w:pPr>
        <w:pStyle w:val="BodyTextIndent"/>
        <w:numPr>
          <w:ilvl w:val="0"/>
          <w:numId w:val="41"/>
        </w:numPr>
        <w:tabs>
          <w:tab w:val="left" w:pos="360"/>
        </w:tabs>
        <w:spacing w:line="240" w:lineRule="auto"/>
        <w:contextualSpacing/>
        <w:rPr>
          <w:rFonts w:ascii="Arial" w:hAnsi="Arial" w:cs="Arial"/>
          <w:sz w:val="24"/>
        </w:rPr>
      </w:pPr>
      <w:r>
        <w:rPr>
          <w:rFonts w:ascii="Arial" w:hAnsi="Arial" w:cs="Arial"/>
          <w:sz w:val="24"/>
        </w:rPr>
        <w:t xml:space="preserve">Record On </w:t>
      </w:r>
      <w:proofErr w:type="spellStart"/>
      <w:r>
        <w:rPr>
          <w:rFonts w:ascii="Arial" w:hAnsi="Arial" w:cs="Arial"/>
          <w:sz w:val="24"/>
        </w:rPr>
        <w:t>ITrent</w:t>
      </w:r>
      <w:proofErr w:type="spellEnd"/>
    </w:p>
    <w:p w14:paraId="4E34E0F6" w14:textId="77777777" w:rsidR="00D77258" w:rsidRDefault="00D77258" w:rsidP="00D77258">
      <w:pPr>
        <w:pStyle w:val="BodyTextIndent"/>
        <w:spacing w:line="240" w:lineRule="auto"/>
        <w:ind w:left="0" w:hanging="570"/>
        <w:contextualSpacing/>
        <w:rPr>
          <w:rFonts w:ascii="Arial" w:hAnsi="Arial" w:cs="Arial"/>
          <w:sz w:val="24"/>
        </w:rPr>
      </w:pPr>
    </w:p>
    <w:p w14:paraId="5DA714E2" w14:textId="4F4AB930" w:rsidR="00D77258" w:rsidRDefault="00D77258" w:rsidP="00D77258">
      <w:pPr>
        <w:pStyle w:val="BodyTextIndent"/>
        <w:numPr>
          <w:ilvl w:val="0"/>
          <w:numId w:val="41"/>
        </w:numPr>
        <w:tabs>
          <w:tab w:val="left" w:pos="360"/>
        </w:tabs>
        <w:spacing w:line="240" w:lineRule="auto"/>
        <w:contextualSpacing/>
        <w:rPr>
          <w:rFonts w:ascii="Arial" w:hAnsi="Arial" w:cs="Arial"/>
          <w:sz w:val="24"/>
        </w:rPr>
      </w:pPr>
      <w:r w:rsidRPr="00466A6F">
        <w:rPr>
          <w:rFonts w:ascii="Arial" w:hAnsi="Arial" w:cs="Arial"/>
          <w:sz w:val="24"/>
        </w:rPr>
        <w:t xml:space="preserve">Ensure that the employee has either completed the online exit interview survey or that they have the link </w:t>
      </w:r>
      <w:proofErr w:type="gramStart"/>
      <w:r w:rsidRPr="00466A6F">
        <w:rPr>
          <w:rFonts w:ascii="Arial" w:hAnsi="Arial" w:cs="Arial"/>
          <w:sz w:val="24"/>
        </w:rPr>
        <w:t>in order to</w:t>
      </w:r>
      <w:proofErr w:type="gramEnd"/>
      <w:r w:rsidRPr="00466A6F">
        <w:rPr>
          <w:rFonts w:ascii="Arial" w:hAnsi="Arial" w:cs="Arial"/>
          <w:sz w:val="24"/>
        </w:rPr>
        <w:t xml:space="preserve"> complete the survey in their own time</w:t>
      </w:r>
      <w:r>
        <w:rPr>
          <w:rFonts w:ascii="Arial" w:hAnsi="Arial" w:cs="Arial"/>
          <w:sz w:val="24"/>
        </w:rPr>
        <w:t>.</w:t>
      </w:r>
    </w:p>
    <w:p w14:paraId="61F08B0B" w14:textId="77777777" w:rsidR="00FB4779" w:rsidRDefault="00FB4779" w:rsidP="00FB4779">
      <w:pPr>
        <w:pStyle w:val="ListParagraph"/>
        <w:rPr>
          <w:rFonts w:cs="Arial"/>
        </w:rPr>
      </w:pPr>
    </w:p>
    <w:p w14:paraId="00AF58DB" w14:textId="33261FEE" w:rsidR="00FB4779" w:rsidRDefault="00C309D0" w:rsidP="00FB4779">
      <w:pPr>
        <w:pStyle w:val="BodyTextIndent"/>
        <w:tabs>
          <w:tab w:val="left" w:pos="360"/>
        </w:tabs>
        <w:spacing w:line="240" w:lineRule="auto"/>
        <w:ind w:left="1080"/>
        <w:contextualSpacing/>
        <w:rPr>
          <w:rFonts w:ascii="Arial" w:hAnsi="Arial" w:cs="Arial"/>
          <w:sz w:val="24"/>
        </w:rPr>
      </w:pPr>
      <w:hyperlink r:id="rId13" w:history="1">
        <w:r w:rsidR="00FB4779" w:rsidRPr="00C309D0">
          <w:rPr>
            <w:rStyle w:val="Hyperlink"/>
          </w:rPr>
          <w:t>CFRS Exit Qu</w:t>
        </w:r>
        <w:r w:rsidR="00FB4779" w:rsidRPr="00C309D0">
          <w:rPr>
            <w:rStyle w:val="Hyperlink"/>
          </w:rPr>
          <w:t>e</w:t>
        </w:r>
        <w:r w:rsidR="00FB4779" w:rsidRPr="00C309D0">
          <w:rPr>
            <w:rStyle w:val="Hyperlink"/>
          </w:rPr>
          <w:t>stionnaire</w:t>
        </w:r>
      </w:hyperlink>
      <w:r w:rsidR="00FB4779" w:rsidRPr="005B7B7D">
        <w:rPr>
          <w:rFonts w:ascii="Arial" w:hAnsi="Arial"/>
          <w:b/>
          <w:sz w:val="24"/>
        </w:rPr>
        <w:t xml:space="preserve"> </w:t>
      </w:r>
    </w:p>
    <w:p w14:paraId="6DD901EF" w14:textId="77777777" w:rsidR="00D77258" w:rsidRDefault="00D77258" w:rsidP="00D77258">
      <w:pPr>
        <w:pStyle w:val="ListParagraph"/>
        <w:spacing w:line="240" w:lineRule="auto"/>
        <w:rPr>
          <w:rFonts w:cs="Arial"/>
        </w:rPr>
      </w:pPr>
    </w:p>
    <w:p w14:paraId="6B03617F" w14:textId="77777777" w:rsidR="00D77258" w:rsidRDefault="00D77258" w:rsidP="00D77258">
      <w:pPr>
        <w:pStyle w:val="BodyTextIndent"/>
        <w:spacing w:line="240" w:lineRule="auto"/>
        <w:ind w:left="1080"/>
        <w:contextualSpacing/>
        <w:rPr>
          <w:rFonts w:ascii="Arial" w:hAnsi="Arial" w:cs="Arial"/>
          <w:sz w:val="24"/>
        </w:rPr>
      </w:pPr>
    </w:p>
    <w:p w14:paraId="7BC03F44" w14:textId="77777777" w:rsidR="00D77258" w:rsidRDefault="00D77258" w:rsidP="00D77258">
      <w:pPr>
        <w:pStyle w:val="BodyTextIndent"/>
        <w:tabs>
          <w:tab w:val="num" w:pos="360"/>
        </w:tabs>
        <w:spacing w:line="240" w:lineRule="auto"/>
        <w:ind w:left="360" w:hanging="360"/>
        <w:contextualSpacing/>
        <w:rPr>
          <w:rFonts w:ascii="Arial" w:hAnsi="Arial" w:cs="Arial"/>
          <w:b/>
          <w:sz w:val="24"/>
        </w:rPr>
      </w:pPr>
      <w:r>
        <w:rPr>
          <w:rFonts w:ascii="Arial" w:hAnsi="Arial" w:cs="Arial"/>
          <w:b/>
          <w:sz w:val="24"/>
        </w:rPr>
        <w:t>Monitoring</w:t>
      </w:r>
    </w:p>
    <w:p w14:paraId="194816E8" w14:textId="77777777" w:rsidR="00D77258" w:rsidRDefault="00D77258" w:rsidP="00D77258">
      <w:pPr>
        <w:pStyle w:val="BodyTextIndent"/>
        <w:spacing w:line="240" w:lineRule="auto"/>
        <w:ind w:left="0"/>
        <w:contextualSpacing/>
        <w:rPr>
          <w:rFonts w:ascii="Arial" w:hAnsi="Arial" w:cs="Arial"/>
          <w:sz w:val="24"/>
        </w:rPr>
      </w:pPr>
    </w:p>
    <w:p w14:paraId="7DA377DA" w14:textId="17B63F53" w:rsidR="00D77258" w:rsidRDefault="00D77258" w:rsidP="00D77258">
      <w:pPr>
        <w:pStyle w:val="BodyTextIndent"/>
        <w:tabs>
          <w:tab w:val="left" w:pos="360"/>
        </w:tabs>
        <w:spacing w:line="240" w:lineRule="auto"/>
        <w:ind w:left="0"/>
        <w:contextualSpacing/>
        <w:rPr>
          <w:rFonts w:ascii="Arial" w:hAnsi="Arial" w:cs="Arial"/>
          <w:bCs/>
          <w:sz w:val="24"/>
        </w:rPr>
      </w:pPr>
      <w:r>
        <w:rPr>
          <w:rFonts w:ascii="Arial" w:hAnsi="Arial" w:cs="Arial"/>
          <w:bCs/>
          <w:sz w:val="24"/>
        </w:rPr>
        <w:t xml:space="preserve">Relevant data will be provided in Management Information provided to </w:t>
      </w:r>
      <w:r w:rsidR="00836A6C">
        <w:rPr>
          <w:rFonts w:ascii="Arial" w:hAnsi="Arial" w:cs="Arial"/>
          <w:bCs/>
          <w:sz w:val="24"/>
        </w:rPr>
        <w:t>SLT</w:t>
      </w:r>
      <w:r>
        <w:rPr>
          <w:rFonts w:ascii="Arial" w:hAnsi="Arial" w:cs="Arial"/>
          <w:bCs/>
          <w:sz w:val="24"/>
        </w:rPr>
        <w:t>s.</w:t>
      </w:r>
    </w:p>
    <w:p w14:paraId="0339E188" w14:textId="77777777" w:rsidR="00D77258" w:rsidRDefault="00D77258" w:rsidP="00D77258">
      <w:pPr>
        <w:pStyle w:val="BodyTextIndent"/>
        <w:tabs>
          <w:tab w:val="left" w:pos="360"/>
        </w:tabs>
        <w:spacing w:line="240" w:lineRule="auto"/>
        <w:ind w:left="0"/>
        <w:contextualSpacing/>
        <w:rPr>
          <w:rFonts w:ascii="Arial" w:hAnsi="Arial" w:cs="Arial"/>
          <w:bCs/>
          <w:sz w:val="24"/>
        </w:rPr>
      </w:pPr>
    </w:p>
    <w:p w14:paraId="5E8DD148" w14:textId="13224A7C" w:rsidR="00D77258" w:rsidRDefault="00836A6C" w:rsidP="00D77258">
      <w:pPr>
        <w:pStyle w:val="BodyTextIndent"/>
        <w:tabs>
          <w:tab w:val="left" w:pos="360"/>
        </w:tabs>
        <w:spacing w:line="240" w:lineRule="auto"/>
        <w:ind w:left="0"/>
        <w:contextualSpacing/>
        <w:rPr>
          <w:rFonts w:ascii="Arial" w:hAnsi="Arial" w:cs="Arial"/>
          <w:bCs/>
          <w:sz w:val="24"/>
        </w:rPr>
      </w:pPr>
      <w:r>
        <w:rPr>
          <w:rFonts w:ascii="Arial" w:hAnsi="Arial" w:cs="Arial"/>
          <w:bCs/>
          <w:sz w:val="24"/>
        </w:rPr>
        <w:t>Workforce Development Groups</w:t>
      </w:r>
      <w:r w:rsidR="00D77258">
        <w:rPr>
          <w:rFonts w:ascii="Arial" w:hAnsi="Arial" w:cs="Arial"/>
          <w:bCs/>
          <w:sz w:val="24"/>
        </w:rPr>
        <w:t xml:space="preserve"> should monitor exit interview data for trends and issues and ensure appropriate action is taken. </w:t>
      </w:r>
    </w:p>
    <w:p w14:paraId="01A29DD1" w14:textId="77777777" w:rsidR="00D77258" w:rsidRDefault="00D77258" w:rsidP="00D77258">
      <w:pPr>
        <w:pStyle w:val="BodyTextIndent"/>
        <w:spacing w:line="240" w:lineRule="auto"/>
        <w:ind w:left="0"/>
        <w:rPr>
          <w:rFonts w:ascii="Arial" w:hAnsi="Arial" w:cs="Arial"/>
          <w:sz w:val="24"/>
        </w:rPr>
      </w:pPr>
    </w:p>
    <w:p w14:paraId="568CF932" w14:textId="77777777" w:rsidR="00D77258" w:rsidRDefault="00D77258" w:rsidP="00D77258">
      <w:pPr>
        <w:pStyle w:val="BodyTextIndent"/>
        <w:spacing w:line="240" w:lineRule="auto"/>
        <w:ind w:left="0"/>
        <w:rPr>
          <w:rFonts w:ascii="Arial" w:hAnsi="Arial" w:cs="Arial"/>
          <w:sz w:val="24"/>
        </w:rPr>
      </w:pPr>
    </w:p>
    <w:p w14:paraId="7940DBB0" w14:textId="77777777" w:rsidR="00D77258" w:rsidRDefault="00D77258" w:rsidP="00D77258">
      <w:pPr>
        <w:spacing w:line="240" w:lineRule="auto"/>
        <w:rPr>
          <w:rFonts w:cs="Arial"/>
          <w:iCs/>
          <w:sz w:val="22"/>
          <w:szCs w:val="22"/>
        </w:rPr>
      </w:pPr>
    </w:p>
    <w:p w14:paraId="4838E327" w14:textId="77777777" w:rsidR="00D77258" w:rsidRPr="00D576BD" w:rsidRDefault="00D77258" w:rsidP="00D77258">
      <w:pPr>
        <w:spacing w:line="240" w:lineRule="auto"/>
        <w:rPr>
          <w:rFonts w:cs="Arial"/>
          <w:iCs/>
          <w:sz w:val="22"/>
          <w:szCs w:val="22"/>
        </w:rPr>
      </w:pPr>
    </w:p>
    <w:p w14:paraId="496F1E84" w14:textId="77777777" w:rsidR="00D77258" w:rsidRDefault="00D77258" w:rsidP="00D77258">
      <w:pPr>
        <w:spacing w:line="240" w:lineRule="auto"/>
        <w:rPr>
          <w:rFonts w:cs="Arial"/>
          <w:iCs/>
        </w:rPr>
      </w:pPr>
    </w:p>
    <w:p w14:paraId="46F29581" w14:textId="77777777" w:rsidR="00D77258" w:rsidRDefault="00D77258" w:rsidP="00D77258">
      <w:pPr>
        <w:spacing w:line="240" w:lineRule="auto"/>
        <w:rPr>
          <w:rFonts w:cs="Arial"/>
          <w:iCs/>
        </w:rPr>
      </w:pPr>
    </w:p>
    <w:p w14:paraId="6AD58202" w14:textId="1BE9727A" w:rsidR="00835F95" w:rsidRDefault="00835F95" w:rsidP="0064303C">
      <w:pPr>
        <w:spacing w:before="120" w:after="120" w:line="240" w:lineRule="auto"/>
        <w:jc w:val="both"/>
        <w:rPr>
          <w:rFonts w:cs="Arial"/>
          <w:bCs/>
          <w:color w:val="393938"/>
        </w:rPr>
      </w:pPr>
    </w:p>
    <w:p w14:paraId="65D96D96" w14:textId="614E0754" w:rsidR="00835F95" w:rsidRDefault="00835F95" w:rsidP="0064303C">
      <w:pPr>
        <w:spacing w:before="120" w:after="120" w:line="240" w:lineRule="auto"/>
        <w:jc w:val="both"/>
        <w:rPr>
          <w:rFonts w:cs="Arial"/>
          <w:bCs/>
          <w:color w:val="393938"/>
        </w:rPr>
      </w:pPr>
    </w:p>
    <w:p w14:paraId="097C1AAE" w14:textId="79182DAB" w:rsidR="00835F95" w:rsidRDefault="00835F95" w:rsidP="0064303C">
      <w:pPr>
        <w:spacing w:before="120" w:after="120" w:line="240" w:lineRule="auto"/>
        <w:jc w:val="both"/>
        <w:rPr>
          <w:rFonts w:cs="Arial"/>
          <w:bCs/>
          <w:color w:val="393938"/>
        </w:rPr>
      </w:pPr>
    </w:p>
    <w:p w14:paraId="2F9CFC9F" w14:textId="34943136" w:rsidR="00835F95" w:rsidRDefault="00835F95" w:rsidP="0064303C">
      <w:pPr>
        <w:spacing w:before="120" w:after="120" w:line="240" w:lineRule="auto"/>
        <w:jc w:val="both"/>
        <w:rPr>
          <w:rFonts w:cs="Arial"/>
          <w:bCs/>
          <w:color w:val="393938"/>
        </w:rPr>
      </w:pPr>
    </w:p>
    <w:p w14:paraId="3430A91A" w14:textId="49D42509" w:rsidR="00835F95" w:rsidRDefault="00835F95" w:rsidP="0064303C">
      <w:pPr>
        <w:spacing w:before="120" w:after="120" w:line="240" w:lineRule="auto"/>
        <w:jc w:val="both"/>
        <w:rPr>
          <w:rFonts w:cs="Arial"/>
          <w:bCs/>
          <w:color w:val="393938"/>
        </w:rPr>
      </w:pPr>
    </w:p>
    <w:p w14:paraId="6A9D94E5" w14:textId="3A661219" w:rsidR="00835F95" w:rsidRDefault="00835F95" w:rsidP="0064303C">
      <w:pPr>
        <w:spacing w:before="120" w:after="120" w:line="240" w:lineRule="auto"/>
        <w:jc w:val="both"/>
        <w:rPr>
          <w:rFonts w:cs="Arial"/>
          <w:bCs/>
          <w:color w:val="393938"/>
        </w:rPr>
      </w:pPr>
    </w:p>
    <w:p w14:paraId="78D11B0D" w14:textId="0907B6FD" w:rsidR="00835F95" w:rsidRDefault="00835F95" w:rsidP="0064303C">
      <w:pPr>
        <w:spacing w:before="120" w:after="120" w:line="240" w:lineRule="auto"/>
        <w:jc w:val="both"/>
        <w:rPr>
          <w:rFonts w:cs="Arial"/>
          <w:bCs/>
          <w:color w:val="393938"/>
        </w:rPr>
      </w:pPr>
    </w:p>
    <w:p w14:paraId="0803C5BB" w14:textId="13C544CB" w:rsidR="00835F95" w:rsidRDefault="00835F95" w:rsidP="0064303C">
      <w:pPr>
        <w:spacing w:before="120" w:after="120" w:line="240" w:lineRule="auto"/>
        <w:jc w:val="both"/>
        <w:rPr>
          <w:rFonts w:cs="Arial"/>
          <w:bCs/>
          <w:color w:val="393938"/>
        </w:rPr>
      </w:pPr>
    </w:p>
    <w:p w14:paraId="11ECD985" w14:textId="77777777" w:rsidR="00835F95" w:rsidRPr="00835F95" w:rsidRDefault="00835F95" w:rsidP="0064303C">
      <w:pPr>
        <w:spacing w:before="120" w:after="120" w:line="240" w:lineRule="auto"/>
        <w:jc w:val="both"/>
        <w:rPr>
          <w:rStyle w:val="Hyperlink"/>
        </w:rPr>
      </w:pPr>
    </w:p>
    <w:sectPr w:rsidR="00835F95" w:rsidRPr="00835F95" w:rsidSect="00835F95">
      <w:headerReference w:type="even" r:id="rId14"/>
      <w:headerReference w:type="default" r:id="rId15"/>
      <w:footerReference w:type="even" r:id="rId16"/>
      <w:footerReference w:type="default" r:id="rId17"/>
      <w:headerReference w:type="first" r:id="rId18"/>
      <w:footerReference w:type="first" r:id="rId19"/>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AF0C1" w14:textId="77777777" w:rsidR="000749EF" w:rsidRDefault="000749EF">
      <w:r>
        <w:separator/>
      </w:r>
    </w:p>
    <w:p w14:paraId="34430A55" w14:textId="77777777" w:rsidR="000749EF" w:rsidRDefault="000749EF"/>
  </w:endnote>
  <w:endnote w:type="continuationSeparator" w:id="0">
    <w:p w14:paraId="3DDC2F95" w14:textId="77777777" w:rsidR="000749EF" w:rsidRDefault="000749EF">
      <w:r>
        <w:continuationSeparator/>
      </w:r>
    </w:p>
    <w:p w14:paraId="431A4A69" w14:textId="77777777" w:rsidR="000749EF" w:rsidRDefault="00074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4B34184A" w:rsidR="0064303C" w:rsidRPr="00922A40" w:rsidRDefault="00362EE5" w:rsidP="0064303C">
    <w:pPr>
      <w:rPr>
        <w:rFonts w:cs="Arial"/>
        <w:b/>
        <w:color w:val="2C2F2E"/>
        <w:sz w:val="19"/>
        <w:szCs w:val="19"/>
      </w:rPr>
    </w:pPr>
    <w:r>
      <w:rPr>
        <w:noProof/>
      </w:rPr>
      <w:drawing>
        <wp:anchor distT="0" distB="0" distL="114300" distR="114300" simplePos="0" relativeHeight="251666432" behindDoc="1" locked="0" layoutInCell="1" allowOverlap="1" wp14:anchorId="3AB71D81" wp14:editId="36642E92">
          <wp:simplePos x="0" y="0"/>
          <wp:positionH relativeFrom="column">
            <wp:posOffset>-540385</wp:posOffset>
          </wp:positionH>
          <wp:positionV relativeFrom="paragraph">
            <wp:posOffset>46243</wp:posOffset>
          </wp:positionV>
          <wp:extent cx="7559675" cy="571939"/>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r w:rsidR="00D77258">
      <w:rPr>
        <w:rFonts w:cs="Arial"/>
        <w:b/>
        <w:color w:val="2C2F2E"/>
        <w:sz w:val="19"/>
        <w:szCs w:val="19"/>
      </w:rPr>
      <w:tab/>
    </w:r>
    <w:r w:rsidR="00D77258">
      <w:rPr>
        <w:rFonts w:cs="Arial"/>
        <w:b/>
        <w:color w:val="2C2F2E"/>
        <w:sz w:val="19"/>
        <w:szCs w:val="19"/>
      </w:rPr>
      <w:tab/>
    </w:r>
    <w:r w:rsidR="00D77258">
      <w:rPr>
        <w:rFonts w:cs="Arial"/>
        <w:b/>
        <w:color w:val="2C2F2E"/>
        <w:sz w:val="19"/>
        <w:szCs w:val="19"/>
      </w:rPr>
      <w:tab/>
      <w:t>Exit Interviews</w:t>
    </w:r>
  </w:p>
  <w:p w14:paraId="047D987F" w14:textId="50A97396" w:rsidR="00282847" w:rsidRDefault="002828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362" name="Picture 36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B30B8" w14:textId="77777777" w:rsidR="000749EF" w:rsidRDefault="000749EF">
      <w:r>
        <w:separator/>
      </w:r>
    </w:p>
    <w:p w14:paraId="7ED8C00F" w14:textId="77777777" w:rsidR="000749EF" w:rsidRDefault="000749EF"/>
  </w:footnote>
  <w:footnote w:type="continuationSeparator" w:id="0">
    <w:p w14:paraId="0D86030C" w14:textId="77777777" w:rsidR="000749EF" w:rsidRDefault="000749EF">
      <w:r>
        <w:continuationSeparator/>
      </w:r>
    </w:p>
    <w:p w14:paraId="692F958F" w14:textId="77777777" w:rsidR="000749EF" w:rsidRDefault="00074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7046AD3F">
          <wp:simplePos x="0" y="0"/>
          <wp:positionH relativeFrom="page">
            <wp:align>left</wp:align>
          </wp:positionH>
          <wp:positionV relativeFrom="paragraph">
            <wp:posOffset>-34925</wp:posOffset>
          </wp:positionV>
          <wp:extent cx="7560000" cy="431936"/>
          <wp:effectExtent l="0" t="0" r="3175" b="635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anchor distT="0" distB="0" distL="114300" distR="114300" simplePos="0" relativeHeight="251667456" behindDoc="1" locked="0" layoutInCell="1" allowOverlap="1" wp14:anchorId="1BEBAF6C" wp14:editId="1B85BC35">
          <wp:simplePos x="0" y="0"/>
          <wp:positionH relativeFrom="page">
            <wp:align>left</wp:align>
          </wp:positionH>
          <wp:positionV relativeFrom="paragraph">
            <wp:posOffset>-36195</wp:posOffset>
          </wp:positionV>
          <wp:extent cx="7560000" cy="863873"/>
          <wp:effectExtent l="0" t="0" r="3175" b="0"/>
          <wp:wrapTight wrapText="bothSides">
            <wp:wrapPolygon edited="0">
              <wp:start x="0" y="0"/>
              <wp:lineTo x="0" y="20965"/>
              <wp:lineTo x="21555" y="20965"/>
              <wp:lineTo x="21555" y="0"/>
              <wp:lineTo x="0" y="0"/>
            </wp:wrapPolygon>
          </wp:wrapTight>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223AFB"/>
    <w:multiLevelType w:val="hybridMultilevel"/>
    <w:tmpl w:val="BF78069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86480C"/>
    <w:multiLevelType w:val="hybridMultilevel"/>
    <w:tmpl w:val="93605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C8064DB"/>
    <w:multiLevelType w:val="hybridMultilevel"/>
    <w:tmpl w:val="E7728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DF5210A"/>
    <w:multiLevelType w:val="hybridMultilevel"/>
    <w:tmpl w:val="47528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153B26"/>
    <w:multiLevelType w:val="hybridMultilevel"/>
    <w:tmpl w:val="AA0630D6"/>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28"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9"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43E05E7"/>
    <w:multiLevelType w:val="hybridMultilevel"/>
    <w:tmpl w:val="55309D1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767958"/>
    <w:multiLevelType w:val="hybridMultilevel"/>
    <w:tmpl w:val="FB5E078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5"/>
  </w:num>
  <w:num w:numId="2" w16cid:durableId="2067214319">
    <w:abstractNumId w:val="29"/>
  </w:num>
  <w:num w:numId="3" w16cid:durableId="1679310131">
    <w:abstractNumId w:val="20"/>
  </w:num>
  <w:num w:numId="4" w16cid:durableId="2082213094">
    <w:abstractNumId w:val="34"/>
  </w:num>
  <w:num w:numId="5" w16cid:durableId="1279528031">
    <w:abstractNumId w:val="28"/>
  </w:num>
  <w:num w:numId="6" w16cid:durableId="1948728523">
    <w:abstractNumId w:val="30"/>
  </w:num>
  <w:num w:numId="7" w16cid:durableId="1748765981">
    <w:abstractNumId w:val="11"/>
  </w:num>
  <w:num w:numId="8" w16cid:durableId="770470172">
    <w:abstractNumId w:val="25"/>
  </w:num>
  <w:num w:numId="9" w16cid:durableId="801507558">
    <w:abstractNumId w:val="38"/>
  </w:num>
  <w:num w:numId="10" w16cid:durableId="425855461">
    <w:abstractNumId w:val="8"/>
  </w:num>
  <w:num w:numId="11" w16cid:durableId="1868791141">
    <w:abstractNumId w:val="27"/>
  </w:num>
  <w:num w:numId="12" w16cid:durableId="1149713589">
    <w:abstractNumId w:val="21"/>
  </w:num>
  <w:num w:numId="13" w16cid:durableId="1825971133">
    <w:abstractNumId w:val="35"/>
  </w:num>
  <w:num w:numId="14" w16cid:durableId="501628944">
    <w:abstractNumId w:val="16"/>
  </w:num>
  <w:num w:numId="15" w16cid:durableId="742719538">
    <w:abstractNumId w:val="26"/>
  </w:num>
  <w:num w:numId="16" w16cid:durableId="1095250122">
    <w:abstractNumId w:val="10"/>
  </w:num>
  <w:num w:numId="17" w16cid:durableId="812720222">
    <w:abstractNumId w:val="39"/>
  </w:num>
  <w:num w:numId="18" w16cid:durableId="180556028">
    <w:abstractNumId w:val="22"/>
  </w:num>
  <w:num w:numId="19" w16cid:durableId="1160998515">
    <w:abstractNumId w:val="13"/>
  </w:num>
  <w:num w:numId="20" w16cid:durableId="1679581245">
    <w:abstractNumId w:val="14"/>
  </w:num>
  <w:num w:numId="21" w16cid:durableId="100075873">
    <w:abstractNumId w:val="19"/>
  </w:num>
  <w:num w:numId="22" w16cid:durableId="1531411270">
    <w:abstractNumId w:val="37"/>
  </w:num>
  <w:num w:numId="23" w16cid:durableId="1510289084">
    <w:abstractNumId w:val="6"/>
  </w:num>
  <w:num w:numId="24" w16cid:durableId="864752552">
    <w:abstractNumId w:val="3"/>
  </w:num>
  <w:num w:numId="25" w16cid:durableId="1965429499">
    <w:abstractNumId w:val="9"/>
  </w:num>
  <w:num w:numId="26" w16cid:durableId="1476288997">
    <w:abstractNumId w:val="7"/>
  </w:num>
  <w:num w:numId="27" w16cid:durableId="758795727">
    <w:abstractNumId w:val="33"/>
  </w:num>
  <w:num w:numId="28" w16cid:durableId="1819104245">
    <w:abstractNumId w:val="0"/>
  </w:num>
  <w:num w:numId="29" w16cid:durableId="1275988086">
    <w:abstractNumId w:val="40"/>
  </w:num>
  <w:num w:numId="30" w16cid:durableId="327287912">
    <w:abstractNumId w:val="15"/>
  </w:num>
  <w:num w:numId="31" w16cid:durableId="623586424">
    <w:abstractNumId w:val="2"/>
  </w:num>
  <w:num w:numId="32" w16cid:durableId="613251922">
    <w:abstractNumId w:val="32"/>
  </w:num>
  <w:num w:numId="33" w16cid:durableId="90248434">
    <w:abstractNumId w:val="12"/>
  </w:num>
  <w:num w:numId="34" w16cid:durableId="1233462615">
    <w:abstractNumId w:val="17"/>
  </w:num>
  <w:num w:numId="35" w16cid:durableId="607354195">
    <w:abstractNumId w:val="36"/>
  </w:num>
  <w:num w:numId="36" w16cid:durableId="804005677">
    <w:abstractNumId w:val="18"/>
  </w:num>
  <w:num w:numId="37" w16cid:durableId="388891781">
    <w:abstractNumId w:val="4"/>
  </w:num>
  <w:num w:numId="38" w16cid:durableId="1968582536">
    <w:abstractNumId w:val="31"/>
  </w:num>
  <w:num w:numId="39" w16cid:durableId="1163469003">
    <w:abstractNumId w:val="24"/>
  </w:num>
  <w:num w:numId="40" w16cid:durableId="856578640">
    <w:abstractNumId w:val="23"/>
  </w:num>
  <w:num w:numId="41" w16cid:durableId="331377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34B2"/>
    <w:rsid w:val="00037852"/>
    <w:rsid w:val="00045A0A"/>
    <w:rsid w:val="0005097B"/>
    <w:rsid w:val="00054F7E"/>
    <w:rsid w:val="00055692"/>
    <w:rsid w:val="00061865"/>
    <w:rsid w:val="000655C3"/>
    <w:rsid w:val="000655EB"/>
    <w:rsid w:val="000749EF"/>
    <w:rsid w:val="000814C5"/>
    <w:rsid w:val="000A28DB"/>
    <w:rsid w:val="000A2AD3"/>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D9A"/>
    <w:rsid w:val="00117798"/>
    <w:rsid w:val="00124BE9"/>
    <w:rsid w:val="00135432"/>
    <w:rsid w:val="00144743"/>
    <w:rsid w:val="00144E71"/>
    <w:rsid w:val="00161CDF"/>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F1C3B"/>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38F4"/>
    <w:rsid w:val="00275F83"/>
    <w:rsid w:val="00282847"/>
    <w:rsid w:val="002949B5"/>
    <w:rsid w:val="00296B61"/>
    <w:rsid w:val="00297394"/>
    <w:rsid w:val="002A3987"/>
    <w:rsid w:val="002A5203"/>
    <w:rsid w:val="002A52EB"/>
    <w:rsid w:val="002B4ED4"/>
    <w:rsid w:val="002B50B8"/>
    <w:rsid w:val="002D1E19"/>
    <w:rsid w:val="002D2913"/>
    <w:rsid w:val="002D5D8F"/>
    <w:rsid w:val="002E5A18"/>
    <w:rsid w:val="002E6BB1"/>
    <w:rsid w:val="002E777E"/>
    <w:rsid w:val="002F6191"/>
    <w:rsid w:val="00301D18"/>
    <w:rsid w:val="003078CE"/>
    <w:rsid w:val="00310CE5"/>
    <w:rsid w:val="003139B3"/>
    <w:rsid w:val="00322019"/>
    <w:rsid w:val="00334B61"/>
    <w:rsid w:val="00335A09"/>
    <w:rsid w:val="0034154E"/>
    <w:rsid w:val="00345F8A"/>
    <w:rsid w:val="00352DC9"/>
    <w:rsid w:val="00361F2C"/>
    <w:rsid w:val="00362EE5"/>
    <w:rsid w:val="00373C28"/>
    <w:rsid w:val="003753CB"/>
    <w:rsid w:val="00384EE4"/>
    <w:rsid w:val="00385FF9"/>
    <w:rsid w:val="003943BA"/>
    <w:rsid w:val="0039541B"/>
    <w:rsid w:val="00397922"/>
    <w:rsid w:val="003A1DCD"/>
    <w:rsid w:val="003A23A5"/>
    <w:rsid w:val="003A3117"/>
    <w:rsid w:val="003A68A9"/>
    <w:rsid w:val="003A7FC7"/>
    <w:rsid w:val="003B2690"/>
    <w:rsid w:val="003B7D69"/>
    <w:rsid w:val="003C3FBE"/>
    <w:rsid w:val="003D18FB"/>
    <w:rsid w:val="003D2E11"/>
    <w:rsid w:val="003D5EC2"/>
    <w:rsid w:val="003E2C80"/>
    <w:rsid w:val="003F172B"/>
    <w:rsid w:val="003F1DA2"/>
    <w:rsid w:val="003F4818"/>
    <w:rsid w:val="004021D3"/>
    <w:rsid w:val="00413E8D"/>
    <w:rsid w:val="004168A4"/>
    <w:rsid w:val="004253EA"/>
    <w:rsid w:val="004263CF"/>
    <w:rsid w:val="00427035"/>
    <w:rsid w:val="004459E2"/>
    <w:rsid w:val="00447A2F"/>
    <w:rsid w:val="00453786"/>
    <w:rsid w:val="004553D8"/>
    <w:rsid w:val="004600CD"/>
    <w:rsid w:val="00462943"/>
    <w:rsid w:val="004740ED"/>
    <w:rsid w:val="004913BD"/>
    <w:rsid w:val="00492A5D"/>
    <w:rsid w:val="004A632C"/>
    <w:rsid w:val="004B0EBD"/>
    <w:rsid w:val="004B1516"/>
    <w:rsid w:val="004B46C2"/>
    <w:rsid w:val="004B472C"/>
    <w:rsid w:val="004C09F0"/>
    <w:rsid w:val="004C0B30"/>
    <w:rsid w:val="004C0F37"/>
    <w:rsid w:val="004C4F84"/>
    <w:rsid w:val="004E1ABA"/>
    <w:rsid w:val="004E3AD9"/>
    <w:rsid w:val="004E47C2"/>
    <w:rsid w:val="004E7AC9"/>
    <w:rsid w:val="004F413D"/>
    <w:rsid w:val="005012E8"/>
    <w:rsid w:val="00502870"/>
    <w:rsid w:val="00506957"/>
    <w:rsid w:val="00515D3D"/>
    <w:rsid w:val="00523C36"/>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552F"/>
    <w:rsid w:val="005B641E"/>
    <w:rsid w:val="005B7B7D"/>
    <w:rsid w:val="005C29CE"/>
    <w:rsid w:val="005D0D28"/>
    <w:rsid w:val="005D2708"/>
    <w:rsid w:val="005D3D9B"/>
    <w:rsid w:val="005D3F93"/>
    <w:rsid w:val="005D7111"/>
    <w:rsid w:val="005E7C71"/>
    <w:rsid w:val="005F11C8"/>
    <w:rsid w:val="005F74C4"/>
    <w:rsid w:val="00602E95"/>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61973"/>
    <w:rsid w:val="00663175"/>
    <w:rsid w:val="006704DE"/>
    <w:rsid w:val="006836F4"/>
    <w:rsid w:val="00687175"/>
    <w:rsid w:val="006A2DCC"/>
    <w:rsid w:val="006B1240"/>
    <w:rsid w:val="006B5DA1"/>
    <w:rsid w:val="006C26C7"/>
    <w:rsid w:val="006C2B40"/>
    <w:rsid w:val="006C36D9"/>
    <w:rsid w:val="006C6A86"/>
    <w:rsid w:val="006D5585"/>
    <w:rsid w:val="006D61F4"/>
    <w:rsid w:val="006D7075"/>
    <w:rsid w:val="006F0F6F"/>
    <w:rsid w:val="007006E2"/>
    <w:rsid w:val="00705CD3"/>
    <w:rsid w:val="0070771E"/>
    <w:rsid w:val="007114C1"/>
    <w:rsid w:val="0071194E"/>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6B0B"/>
    <w:rsid w:val="00760636"/>
    <w:rsid w:val="00762E65"/>
    <w:rsid w:val="00784072"/>
    <w:rsid w:val="007B32FB"/>
    <w:rsid w:val="007B45CE"/>
    <w:rsid w:val="007B5F9A"/>
    <w:rsid w:val="007B655B"/>
    <w:rsid w:val="007D1565"/>
    <w:rsid w:val="007D33BD"/>
    <w:rsid w:val="007D5313"/>
    <w:rsid w:val="007E02C2"/>
    <w:rsid w:val="007E1BBC"/>
    <w:rsid w:val="007E2DA1"/>
    <w:rsid w:val="007F0F4C"/>
    <w:rsid w:val="007F2DBF"/>
    <w:rsid w:val="007F6EFB"/>
    <w:rsid w:val="008139D7"/>
    <w:rsid w:val="008170FF"/>
    <w:rsid w:val="00820172"/>
    <w:rsid w:val="00821D8E"/>
    <w:rsid w:val="008278C0"/>
    <w:rsid w:val="00830216"/>
    <w:rsid w:val="00835F95"/>
    <w:rsid w:val="00836A6C"/>
    <w:rsid w:val="00836C10"/>
    <w:rsid w:val="00837D51"/>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7A3B"/>
    <w:rsid w:val="008B2B99"/>
    <w:rsid w:val="008B2E23"/>
    <w:rsid w:val="008C3D45"/>
    <w:rsid w:val="008C646F"/>
    <w:rsid w:val="008D1740"/>
    <w:rsid w:val="008D3DF3"/>
    <w:rsid w:val="008D63BA"/>
    <w:rsid w:val="008E0FB6"/>
    <w:rsid w:val="008E4BBE"/>
    <w:rsid w:val="008F79A0"/>
    <w:rsid w:val="009054E6"/>
    <w:rsid w:val="009120E6"/>
    <w:rsid w:val="00912717"/>
    <w:rsid w:val="00920CD7"/>
    <w:rsid w:val="00922A40"/>
    <w:rsid w:val="009422C2"/>
    <w:rsid w:val="00944FAA"/>
    <w:rsid w:val="00944FC0"/>
    <w:rsid w:val="0095010B"/>
    <w:rsid w:val="0095399F"/>
    <w:rsid w:val="00957780"/>
    <w:rsid w:val="00962033"/>
    <w:rsid w:val="009729A3"/>
    <w:rsid w:val="00972FA9"/>
    <w:rsid w:val="00992607"/>
    <w:rsid w:val="00993A6F"/>
    <w:rsid w:val="00997FB0"/>
    <w:rsid w:val="009A6CCB"/>
    <w:rsid w:val="009B5CBB"/>
    <w:rsid w:val="009C192A"/>
    <w:rsid w:val="009C523D"/>
    <w:rsid w:val="009C6C81"/>
    <w:rsid w:val="009E7984"/>
    <w:rsid w:val="009E7F36"/>
    <w:rsid w:val="009F309C"/>
    <w:rsid w:val="00A00097"/>
    <w:rsid w:val="00A01F52"/>
    <w:rsid w:val="00A0799E"/>
    <w:rsid w:val="00A1159B"/>
    <w:rsid w:val="00A2477C"/>
    <w:rsid w:val="00A24AC9"/>
    <w:rsid w:val="00A2539E"/>
    <w:rsid w:val="00A330E1"/>
    <w:rsid w:val="00A56C3E"/>
    <w:rsid w:val="00A5728A"/>
    <w:rsid w:val="00A60FFC"/>
    <w:rsid w:val="00A63315"/>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5A2A"/>
    <w:rsid w:val="00AE6647"/>
    <w:rsid w:val="00B0040E"/>
    <w:rsid w:val="00B048F4"/>
    <w:rsid w:val="00B104CE"/>
    <w:rsid w:val="00B20111"/>
    <w:rsid w:val="00B2128D"/>
    <w:rsid w:val="00B21687"/>
    <w:rsid w:val="00B23E90"/>
    <w:rsid w:val="00B25F44"/>
    <w:rsid w:val="00B26FAE"/>
    <w:rsid w:val="00B31704"/>
    <w:rsid w:val="00B32E2D"/>
    <w:rsid w:val="00B34F57"/>
    <w:rsid w:val="00B403B2"/>
    <w:rsid w:val="00B4079D"/>
    <w:rsid w:val="00B40CE0"/>
    <w:rsid w:val="00B42B5E"/>
    <w:rsid w:val="00B47F44"/>
    <w:rsid w:val="00B55433"/>
    <w:rsid w:val="00B609B3"/>
    <w:rsid w:val="00B71D40"/>
    <w:rsid w:val="00B83907"/>
    <w:rsid w:val="00B922A4"/>
    <w:rsid w:val="00B94F92"/>
    <w:rsid w:val="00BA2E7E"/>
    <w:rsid w:val="00BA4EB6"/>
    <w:rsid w:val="00BA65EB"/>
    <w:rsid w:val="00BB24C4"/>
    <w:rsid w:val="00BB2CE8"/>
    <w:rsid w:val="00BB7B19"/>
    <w:rsid w:val="00BC153B"/>
    <w:rsid w:val="00BD20F8"/>
    <w:rsid w:val="00BD3892"/>
    <w:rsid w:val="00BE419D"/>
    <w:rsid w:val="00BE6820"/>
    <w:rsid w:val="00BE71E6"/>
    <w:rsid w:val="00BF12AC"/>
    <w:rsid w:val="00C03071"/>
    <w:rsid w:val="00C04261"/>
    <w:rsid w:val="00C0442A"/>
    <w:rsid w:val="00C13F95"/>
    <w:rsid w:val="00C16BDC"/>
    <w:rsid w:val="00C175AB"/>
    <w:rsid w:val="00C2249C"/>
    <w:rsid w:val="00C264BB"/>
    <w:rsid w:val="00C309D0"/>
    <w:rsid w:val="00C41CA7"/>
    <w:rsid w:val="00C55D3D"/>
    <w:rsid w:val="00C56CE1"/>
    <w:rsid w:val="00C61FEB"/>
    <w:rsid w:val="00C63A46"/>
    <w:rsid w:val="00C677A3"/>
    <w:rsid w:val="00C708E9"/>
    <w:rsid w:val="00C73FCC"/>
    <w:rsid w:val="00C7453D"/>
    <w:rsid w:val="00C8035F"/>
    <w:rsid w:val="00C820A0"/>
    <w:rsid w:val="00C94AEC"/>
    <w:rsid w:val="00CA07B7"/>
    <w:rsid w:val="00CC0379"/>
    <w:rsid w:val="00CC63A7"/>
    <w:rsid w:val="00CC68EF"/>
    <w:rsid w:val="00CD1AD9"/>
    <w:rsid w:val="00CE1805"/>
    <w:rsid w:val="00CE20F3"/>
    <w:rsid w:val="00CE400C"/>
    <w:rsid w:val="00CE7443"/>
    <w:rsid w:val="00CF0CA0"/>
    <w:rsid w:val="00CF4C18"/>
    <w:rsid w:val="00CF5AAE"/>
    <w:rsid w:val="00D00319"/>
    <w:rsid w:val="00D077D9"/>
    <w:rsid w:val="00D1394C"/>
    <w:rsid w:val="00D13FF1"/>
    <w:rsid w:val="00D33DBA"/>
    <w:rsid w:val="00D3429B"/>
    <w:rsid w:val="00D372A0"/>
    <w:rsid w:val="00D405A1"/>
    <w:rsid w:val="00D40C79"/>
    <w:rsid w:val="00D4189F"/>
    <w:rsid w:val="00D60555"/>
    <w:rsid w:val="00D64D06"/>
    <w:rsid w:val="00D6549A"/>
    <w:rsid w:val="00D71910"/>
    <w:rsid w:val="00D73723"/>
    <w:rsid w:val="00D752DB"/>
    <w:rsid w:val="00D76338"/>
    <w:rsid w:val="00D77208"/>
    <w:rsid w:val="00D77258"/>
    <w:rsid w:val="00D77EAB"/>
    <w:rsid w:val="00D82FC9"/>
    <w:rsid w:val="00D84230"/>
    <w:rsid w:val="00D96738"/>
    <w:rsid w:val="00DA64C0"/>
    <w:rsid w:val="00DA7B81"/>
    <w:rsid w:val="00DB34D1"/>
    <w:rsid w:val="00DC396A"/>
    <w:rsid w:val="00DD4E1A"/>
    <w:rsid w:val="00DE060E"/>
    <w:rsid w:val="00DE62A0"/>
    <w:rsid w:val="00DF4AB0"/>
    <w:rsid w:val="00E04EB4"/>
    <w:rsid w:val="00E053AA"/>
    <w:rsid w:val="00E12B8F"/>
    <w:rsid w:val="00E21865"/>
    <w:rsid w:val="00E25F08"/>
    <w:rsid w:val="00E32476"/>
    <w:rsid w:val="00E360FE"/>
    <w:rsid w:val="00E36C2C"/>
    <w:rsid w:val="00E533C9"/>
    <w:rsid w:val="00E56122"/>
    <w:rsid w:val="00E567A7"/>
    <w:rsid w:val="00E65945"/>
    <w:rsid w:val="00E7451C"/>
    <w:rsid w:val="00E811C9"/>
    <w:rsid w:val="00E858DF"/>
    <w:rsid w:val="00E85D73"/>
    <w:rsid w:val="00E917A0"/>
    <w:rsid w:val="00E93E19"/>
    <w:rsid w:val="00E978FB"/>
    <w:rsid w:val="00EA0069"/>
    <w:rsid w:val="00EB16FA"/>
    <w:rsid w:val="00EB2C8E"/>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6F9F"/>
    <w:rsid w:val="00F30B0D"/>
    <w:rsid w:val="00F321DB"/>
    <w:rsid w:val="00F528B0"/>
    <w:rsid w:val="00F5406D"/>
    <w:rsid w:val="00F62E1E"/>
    <w:rsid w:val="00F65263"/>
    <w:rsid w:val="00F65F3D"/>
    <w:rsid w:val="00F756B1"/>
    <w:rsid w:val="00F809FB"/>
    <w:rsid w:val="00F81BDC"/>
    <w:rsid w:val="00F83AB9"/>
    <w:rsid w:val="00F93D32"/>
    <w:rsid w:val="00F97126"/>
    <w:rsid w:val="00FA151F"/>
    <w:rsid w:val="00FA4FD2"/>
    <w:rsid w:val="00FB4779"/>
    <w:rsid w:val="00FB6B0E"/>
    <w:rsid w:val="00FC1863"/>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5F95"/>
    <w:pPr>
      <w:keepNext/>
      <w:outlineLvl w:val="1"/>
    </w:pPr>
    <w:rPr>
      <w:rFonts w:cs="Arial"/>
      <w:b/>
      <w:bCs/>
      <w:iCs/>
      <w:color w:val="FFFFFF" w:themeColor="background1"/>
      <w:sz w:val="40"/>
      <w:szCs w:val="28"/>
    </w:rPr>
  </w:style>
  <w:style w:type="paragraph" w:styleId="Heading3">
    <w:name w:val="heading 3"/>
    <w:basedOn w:val="Normal"/>
    <w:next w:val="Normal"/>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00365E" w:themeColor="accent1" w:themeShade="BF"/>
      <w:kern w:val="0"/>
      <w:sz w:val="28"/>
      <w:szCs w:val="28"/>
      <w:lang w:val="en-US" w:eastAsia="ja-JP"/>
    </w:rPr>
  </w:style>
  <w:style w:type="paragraph" w:styleId="BodyTextIndent">
    <w:name w:val="Body Text Indent"/>
    <w:basedOn w:val="Normal"/>
    <w:link w:val="BodyTextIndentChar"/>
    <w:rsid w:val="00D77258"/>
    <w:pPr>
      <w:spacing w:line="480" w:lineRule="auto"/>
      <w:ind w:left="720"/>
    </w:pPr>
    <w:rPr>
      <w:rFonts w:ascii="Times New Roman" w:hAnsi="Times New Roman"/>
      <w:sz w:val="22"/>
      <w:szCs w:val="20"/>
      <w:lang w:eastAsia="en-US"/>
    </w:rPr>
  </w:style>
  <w:style w:type="character" w:customStyle="1" w:styleId="BodyTextIndentChar">
    <w:name w:val="Body Text Indent Char"/>
    <w:basedOn w:val="DefaultParagraphFont"/>
    <w:link w:val="BodyTextIndent"/>
    <w:rsid w:val="00D77258"/>
    <w:rPr>
      <w:sz w:val="22"/>
      <w:lang w:eastAsia="en-US"/>
    </w:rPr>
  </w:style>
  <w:style w:type="character" w:styleId="UnresolvedMention">
    <w:name w:val="Unresolved Mention"/>
    <w:basedOn w:val="DefaultParagraphFont"/>
    <w:uiPriority w:val="99"/>
    <w:semiHidden/>
    <w:unhideWhenUsed/>
    <w:rsid w:val="00395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Pages/ResponsePage.aspx?id=fgdLrFinxUuUZTXBkgB3BJT-BLsOJb1GmZ5XUFH5ZY9UMExMR09PUk9HS0I5VURLNThZNVdEUjhQRC4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forms.office.com/Pages/ResponsePage.aspx?id=fgdLrFinxUuUZTXBkgB3BJT-BLsOJb1GmZ5XUFH5ZY9UMExMR09PUk9HS0I5VURLNThZNVdEUjhQRC4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ouch.ccc/elibrary/Content/Intranet/536/671/5053/6001/41410105256.doc"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93938"/>
      </a:dk2>
      <a:lt2>
        <a:srgbClr val="BB1822"/>
      </a:lt2>
      <a:accent1>
        <a:srgbClr val="00497E"/>
      </a:accent1>
      <a:accent2>
        <a:srgbClr val="C0504D"/>
      </a:accent2>
      <a:accent3>
        <a:srgbClr val="008933"/>
      </a:accent3>
      <a:accent4>
        <a:srgbClr val="7C0D5F"/>
      </a:accent4>
      <a:accent5>
        <a:srgbClr val="C57D3C"/>
      </a:accent5>
      <a:accent6>
        <a:srgbClr val="EE720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8" ma:contentTypeDescription="Create a new document." ma:contentTypeScope="" ma:versionID="8cf72906440028f5e7e126bd51bcd11a">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c899e5196fc08ad4481c7dfb3b7951fb"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3EE2D5-B1F3-459B-99C6-7448C453D1F2}">
  <ds:schemaRefs>
    <ds:schemaRef ds:uri="http://schemas.microsoft.com/sharepoint/v3/contenttype/forms"/>
  </ds:schemaRefs>
</ds:datastoreItem>
</file>

<file path=customXml/itemProps2.xml><?xml version="1.0" encoding="utf-8"?>
<ds:datastoreItem xmlns:ds="http://schemas.openxmlformats.org/officeDocument/2006/customXml" ds:itemID="{05058A8E-C506-4E2E-93B3-8BACA3352CB5}">
  <ds:schemaRefs>
    <ds:schemaRef ds:uri="http://schemas.microsoft.com/office/2006/metadata/properties"/>
    <ds:schemaRef ds:uri="http://schemas.microsoft.com/office/infopath/2007/PartnerControls"/>
    <ds:schemaRef ds:uri="a1a3e32b-2f61-4ed2-8005-4759f7176664"/>
    <ds:schemaRef ds:uri="c2b36edf-d6b4-4d40-9417-44b51de556ab"/>
  </ds:schemaRefs>
</ds:datastoreItem>
</file>

<file path=customXml/itemProps3.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4.xml><?xml version="1.0" encoding="utf-8"?>
<ds:datastoreItem xmlns:ds="http://schemas.openxmlformats.org/officeDocument/2006/customXml" ds:itemID="{B106A4AA-DE7A-4EAA-AE13-952646CDF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1063</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7255</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Wright, Orlanda</cp:lastModifiedBy>
  <cp:revision>2</cp:revision>
  <cp:lastPrinted>2017-10-10T09:12:00Z</cp:lastPrinted>
  <dcterms:created xsi:type="dcterms:W3CDTF">2025-01-16T17:59:00Z</dcterms:created>
  <dcterms:modified xsi:type="dcterms:W3CDTF">2025-01-16T17:59:00Z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