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79E581DB" w14:textId="2F10A0CA" w:rsidR="0047147F" w:rsidRPr="005721AC" w:rsidRDefault="0047147F" w:rsidP="00DD2ADE">
      <w:pPr>
        <w:tabs>
          <w:tab w:val="right" w:pos="6840"/>
        </w:tabs>
        <w:spacing w:line="240" w:lineRule="atLeast"/>
        <w:ind w:right="-442"/>
        <w:rPr>
          <w:rFonts w:cs="Arial"/>
          <w:b/>
          <w:iCs w:val="0"/>
          <w:color w:val="BB1822" w:themeColor="background2"/>
          <w:sz w:val="20"/>
          <w:szCs w:val="20"/>
        </w:rPr>
      </w:pPr>
      <w:r w:rsidRPr="005721AC">
        <w:rPr>
          <w:rFonts w:cs="Arial"/>
          <w:b/>
          <w:iCs w:val="0"/>
          <w:color w:val="BB1822" w:themeColor="background2"/>
          <w:sz w:val="20"/>
          <w:szCs w:val="20"/>
        </w:rPr>
        <w:t>XXX@Cumbriafire.gov.uk</w:t>
      </w:r>
    </w:p>
    <w:p w14:paraId="67F26225" w14:textId="77777777" w:rsidR="00DD2ADE" w:rsidRDefault="00DD2ADE" w:rsidP="002B22B3">
      <w:pPr>
        <w:rPr>
          <w:rFonts w:cs="Arial"/>
          <w:bCs w:val="0"/>
          <w:iCs w:val="0"/>
          <w:color w:val="393938"/>
          <w:sz w:val="22"/>
        </w:rPr>
      </w:pPr>
    </w:p>
    <w:p w14:paraId="29543B36" w14:textId="79254B42" w:rsidR="0047147F" w:rsidRPr="005721AC" w:rsidRDefault="004C5270" w:rsidP="0047147F">
      <w:pPr>
        <w:tabs>
          <w:tab w:val="left" w:pos="6100"/>
        </w:tabs>
        <w:rPr>
          <w:rFonts w:cs="Arial"/>
          <w:bCs w:val="0"/>
          <w:iCs w:val="0"/>
          <w:color w:val="BB1822" w:themeColor="background2"/>
        </w:rPr>
      </w:pPr>
      <w:r w:rsidRPr="005721AC">
        <w:rPr>
          <w:rFonts w:cs="Arial"/>
          <w:bCs w:val="0"/>
          <w:iCs w:val="0"/>
          <w:color w:val="BB1822" w:themeColor="background2"/>
        </w:rPr>
        <w:t>Red</w:t>
      </w:r>
      <w:r w:rsidR="0047147F" w:rsidRPr="005721AC">
        <w:rPr>
          <w:rFonts w:cs="Arial"/>
          <w:bCs w:val="0"/>
          <w:iCs w:val="0"/>
          <w:color w:val="BB1822" w:themeColor="background2"/>
        </w:rPr>
        <w:t xml:space="preserve"> = required input</w:t>
      </w:r>
    </w:p>
    <w:p w14:paraId="0D285BB7" w14:textId="5B52D719" w:rsidR="0047147F" w:rsidRPr="005721AC" w:rsidRDefault="004C5270" w:rsidP="004C5270">
      <w:pPr>
        <w:tabs>
          <w:tab w:val="left" w:pos="6100"/>
        </w:tabs>
        <w:jc w:val="center"/>
        <w:rPr>
          <w:rFonts w:cs="Arial"/>
          <w:b/>
          <w:iCs w:val="0"/>
          <w:color w:val="BB1822" w:themeColor="background2"/>
        </w:rPr>
      </w:pPr>
      <w:r w:rsidRPr="005721AC">
        <w:rPr>
          <w:rFonts w:cs="Arial"/>
          <w:b/>
          <w:iCs w:val="0"/>
          <w:color w:val="BB1822" w:themeColor="background2"/>
        </w:rPr>
        <w:t>CHANGE ALL COLOURED TEXT TO BLACK BEFORE SENDING</w:t>
      </w:r>
    </w:p>
    <w:p w14:paraId="60532477" w14:textId="49DA0696"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Date</w:t>
      </w:r>
      <w:r w:rsidR="005721AC">
        <w:rPr>
          <w:rFonts w:cs="Arial"/>
          <w:bCs w:val="0"/>
          <w:iCs w:val="0"/>
          <w:color w:val="BB1822" w:themeColor="background2"/>
        </w:rPr>
        <w:t xml:space="preserve"> (Formatted 23</w:t>
      </w:r>
      <w:r w:rsidR="005721AC" w:rsidRPr="005721AC">
        <w:rPr>
          <w:rFonts w:cs="Arial"/>
          <w:bCs w:val="0"/>
          <w:iCs w:val="0"/>
          <w:color w:val="BB1822" w:themeColor="background2"/>
          <w:vertAlign w:val="superscript"/>
        </w:rPr>
        <w:t>rd</w:t>
      </w:r>
      <w:r w:rsidR="005721AC">
        <w:rPr>
          <w:rFonts w:cs="Arial"/>
          <w:bCs w:val="0"/>
          <w:iCs w:val="0"/>
          <w:color w:val="BB1822" w:themeColor="background2"/>
        </w:rPr>
        <w:t xml:space="preserve"> December2024)</w:t>
      </w:r>
    </w:p>
    <w:p w14:paraId="70AAD0C7" w14:textId="77777777" w:rsidR="0047147F" w:rsidRPr="0047147F" w:rsidRDefault="0047147F" w:rsidP="0047147F">
      <w:pPr>
        <w:tabs>
          <w:tab w:val="left" w:pos="6100"/>
        </w:tabs>
        <w:rPr>
          <w:rFonts w:cs="Arial"/>
          <w:b/>
          <w:iCs w:val="0"/>
          <w:color w:val="393938"/>
        </w:rPr>
      </w:pPr>
    </w:p>
    <w:p w14:paraId="6418638B" w14:textId="77777777" w:rsidR="0047147F" w:rsidRPr="0047147F" w:rsidRDefault="0047147F" w:rsidP="0047147F">
      <w:pPr>
        <w:tabs>
          <w:tab w:val="left" w:pos="6100"/>
        </w:tabs>
        <w:rPr>
          <w:rFonts w:cs="Arial"/>
          <w:b/>
          <w:iCs w:val="0"/>
          <w:color w:val="393938"/>
        </w:rPr>
      </w:pPr>
      <w:r w:rsidRPr="0047147F">
        <w:rPr>
          <w:rFonts w:cs="Arial"/>
          <w:b/>
          <w:iCs w:val="0"/>
          <w:color w:val="393938"/>
        </w:rPr>
        <w:t>Private and Confidential</w:t>
      </w:r>
    </w:p>
    <w:p w14:paraId="6D4F4FED" w14:textId="77777777"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Name</w:t>
      </w:r>
    </w:p>
    <w:p w14:paraId="7F55E8D2" w14:textId="77777777"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Address</w:t>
      </w:r>
    </w:p>
    <w:p w14:paraId="1DD1C883" w14:textId="77777777" w:rsidR="0047147F" w:rsidRDefault="0047147F" w:rsidP="0047147F">
      <w:pPr>
        <w:tabs>
          <w:tab w:val="left" w:pos="6100"/>
        </w:tabs>
        <w:rPr>
          <w:rFonts w:cs="Arial"/>
          <w:bCs w:val="0"/>
          <w:iCs w:val="0"/>
          <w:color w:val="393938"/>
        </w:rPr>
      </w:pPr>
    </w:p>
    <w:p w14:paraId="05C5A672" w14:textId="77777777" w:rsidR="0047147F" w:rsidRPr="0047147F" w:rsidRDefault="0047147F" w:rsidP="0047147F">
      <w:pPr>
        <w:tabs>
          <w:tab w:val="left" w:pos="6100"/>
        </w:tabs>
        <w:rPr>
          <w:rFonts w:cs="Arial"/>
          <w:bCs w:val="0"/>
          <w:iCs w:val="0"/>
          <w:color w:val="393938"/>
        </w:rPr>
      </w:pPr>
    </w:p>
    <w:p w14:paraId="140605C3" w14:textId="7A6950A7" w:rsidR="0047147F" w:rsidRPr="0047147F" w:rsidRDefault="0047147F" w:rsidP="0047147F">
      <w:pPr>
        <w:tabs>
          <w:tab w:val="left" w:pos="6100"/>
        </w:tabs>
        <w:rPr>
          <w:rFonts w:cs="Arial"/>
          <w:bCs w:val="0"/>
          <w:iCs w:val="0"/>
          <w:color w:val="393938"/>
        </w:rPr>
      </w:pPr>
      <w:r w:rsidRPr="0047147F">
        <w:rPr>
          <w:rFonts w:cs="Arial"/>
          <w:bCs w:val="0"/>
          <w:iCs w:val="0"/>
          <w:color w:val="393938"/>
        </w:rPr>
        <w:t>Dear</w:t>
      </w:r>
      <w:r>
        <w:rPr>
          <w:rFonts w:cs="Arial"/>
          <w:bCs w:val="0"/>
          <w:iCs w:val="0"/>
          <w:color w:val="393938"/>
        </w:rPr>
        <w:t xml:space="preserve"> </w:t>
      </w:r>
      <w:r w:rsidRPr="005721AC">
        <w:rPr>
          <w:rFonts w:cs="Arial"/>
          <w:bCs w:val="0"/>
          <w:iCs w:val="0"/>
          <w:color w:val="BB1822" w:themeColor="background2"/>
        </w:rPr>
        <w:t>NAME</w:t>
      </w:r>
    </w:p>
    <w:p w14:paraId="4617B7D9" w14:textId="77777777" w:rsidR="0047147F" w:rsidRPr="0047147F" w:rsidRDefault="0047147F" w:rsidP="0047147F">
      <w:pPr>
        <w:tabs>
          <w:tab w:val="left" w:pos="6100"/>
        </w:tabs>
        <w:rPr>
          <w:rFonts w:cs="Arial"/>
          <w:bCs w:val="0"/>
          <w:iCs w:val="0"/>
          <w:color w:val="393938"/>
        </w:rPr>
      </w:pPr>
    </w:p>
    <w:p w14:paraId="16F4C78B" w14:textId="77777777" w:rsidR="0047147F" w:rsidRPr="0047147F" w:rsidRDefault="0047147F" w:rsidP="0047147F">
      <w:pPr>
        <w:tabs>
          <w:tab w:val="left" w:pos="6100"/>
        </w:tabs>
        <w:rPr>
          <w:rFonts w:cs="Arial"/>
          <w:b/>
          <w:iCs w:val="0"/>
          <w:color w:val="393938"/>
        </w:rPr>
      </w:pPr>
      <w:r w:rsidRPr="0047147F">
        <w:rPr>
          <w:rFonts w:cs="Arial"/>
          <w:b/>
          <w:iCs w:val="0"/>
          <w:color w:val="393938"/>
        </w:rPr>
        <w:t>Outcome of Stage 3 Hearing</w:t>
      </w:r>
    </w:p>
    <w:p w14:paraId="4797CC74" w14:textId="77777777" w:rsidR="0047147F" w:rsidRPr="0047147F" w:rsidRDefault="0047147F" w:rsidP="0047147F">
      <w:pPr>
        <w:tabs>
          <w:tab w:val="left" w:pos="6100"/>
        </w:tabs>
        <w:rPr>
          <w:rFonts w:cs="Arial"/>
          <w:bCs w:val="0"/>
          <w:iCs w:val="0"/>
          <w:color w:val="393938"/>
        </w:rPr>
      </w:pPr>
    </w:p>
    <w:p w14:paraId="258B5762" w14:textId="7B8B3A53" w:rsidR="0047147F" w:rsidRPr="005721AC" w:rsidRDefault="009D354F" w:rsidP="0047147F">
      <w:pPr>
        <w:tabs>
          <w:tab w:val="left" w:pos="6100"/>
        </w:tabs>
        <w:rPr>
          <w:rFonts w:cs="Arial"/>
          <w:bCs w:val="0"/>
          <w:iCs w:val="0"/>
          <w:color w:val="BB1822" w:themeColor="background2"/>
        </w:rPr>
      </w:pPr>
      <w:r>
        <w:rPr>
          <w:rFonts w:cs="Arial"/>
          <w:bCs w:val="0"/>
          <w:iCs w:val="0"/>
          <w:color w:val="393938"/>
        </w:rPr>
        <w:t xml:space="preserve">We recently met for a Stage 3 hearing held on </w:t>
      </w:r>
      <w:r w:rsidRPr="005721AC">
        <w:rPr>
          <w:rFonts w:cs="Arial"/>
          <w:bCs w:val="0"/>
          <w:iCs w:val="0"/>
          <w:color w:val="BB1822" w:themeColor="background2"/>
        </w:rPr>
        <w:t xml:space="preserve">(DATE) </w:t>
      </w:r>
      <w:r>
        <w:rPr>
          <w:rFonts w:cs="Arial"/>
          <w:bCs w:val="0"/>
          <w:iCs w:val="0"/>
          <w:color w:val="393938"/>
        </w:rPr>
        <w:t xml:space="preserve">and </w:t>
      </w:r>
      <w:r w:rsidR="0047147F" w:rsidRPr="0047147F">
        <w:rPr>
          <w:rFonts w:cs="Arial"/>
          <w:bCs w:val="0"/>
          <w:iCs w:val="0"/>
          <w:color w:val="393938"/>
        </w:rPr>
        <w:t>I am writing to confirm the outcome</w:t>
      </w:r>
      <w:r>
        <w:rPr>
          <w:rFonts w:cs="Arial"/>
          <w:bCs w:val="0"/>
          <w:iCs w:val="0"/>
          <w:color w:val="393938"/>
        </w:rPr>
        <w:t xml:space="preserve">. During the hearing </w:t>
      </w:r>
      <w:r w:rsidR="0047147F" w:rsidRPr="0047147F">
        <w:rPr>
          <w:rFonts w:cs="Arial"/>
          <w:bCs w:val="0"/>
          <w:iCs w:val="0"/>
          <w:color w:val="393938"/>
        </w:rPr>
        <w:t xml:space="preserve">we discussed your current sickness absence. Also present at the meeting </w:t>
      </w:r>
      <w:r w:rsidR="0047147F" w:rsidRPr="005721AC">
        <w:rPr>
          <w:rFonts w:cs="Arial"/>
          <w:bCs w:val="0"/>
          <w:iCs w:val="0"/>
          <w:color w:val="BB1822" w:themeColor="background2"/>
        </w:rPr>
        <w:t xml:space="preserve">was (name, job title, / TU Rep / </w:t>
      </w:r>
      <w:r w:rsidR="004C5270" w:rsidRPr="005721AC">
        <w:rPr>
          <w:rFonts w:cs="Arial"/>
          <w:bCs w:val="0"/>
          <w:iCs w:val="0"/>
          <w:color w:val="BB1822" w:themeColor="background2"/>
        </w:rPr>
        <w:t>HR / Note taker</w:t>
      </w:r>
      <w:r w:rsidR="0047147F" w:rsidRPr="005721AC">
        <w:rPr>
          <w:rFonts w:cs="Arial"/>
          <w:bCs w:val="0"/>
          <w:iCs w:val="0"/>
          <w:color w:val="BB1822" w:themeColor="background2"/>
        </w:rPr>
        <w:t>).</w:t>
      </w:r>
    </w:p>
    <w:p w14:paraId="6DA40AE3" w14:textId="77777777" w:rsidR="0047147F" w:rsidRPr="0047147F" w:rsidRDefault="0047147F" w:rsidP="0047147F">
      <w:pPr>
        <w:tabs>
          <w:tab w:val="left" w:pos="6100"/>
        </w:tabs>
        <w:rPr>
          <w:rFonts w:cs="Arial"/>
          <w:bCs w:val="0"/>
          <w:iCs w:val="0"/>
          <w:color w:val="393938"/>
        </w:rPr>
      </w:pPr>
    </w:p>
    <w:p w14:paraId="4942A0D3" w14:textId="63ADA2C4" w:rsidR="0047147F" w:rsidRPr="0047147F" w:rsidRDefault="009D354F" w:rsidP="0047147F">
      <w:pPr>
        <w:tabs>
          <w:tab w:val="left" w:pos="6100"/>
        </w:tabs>
        <w:rPr>
          <w:rFonts w:cs="Arial"/>
          <w:bCs w:val="0"/>
          <w:iCs w:val="0"/>
          <w:color w:val="393938"/>
        </w:rPr>
      </w:pPr>
      <w:r>
        <w:rPr>
          <w:rFonts w:cs="Arial"/>
          <w:bCs w:val="0"/>
          <w:iCs w:val="0"/>
          <w:color w:val="393938"/>
        </w:rPr>
        <w:t>The aim of the hearing was to discuss the detail of</w:t>
      </w:r>
      <w:r w:rsidR="0047147F" w:rsidRPr="0047147F">
        <w:rPr>
          <w:rFonts w:cs="Arial"/>
          <w:bCs w:val="0"/>
          <w:iCs w:val="0"/>
          <w:color w:val="393938"/>
        </w:rPr>
        <w:t xml:space="preserve"> your absence and considered whether there were any further actions </w:t>
      </w:r>
      <w:r w:rsidR="0047147F">
        <w:rPr>
          <w:rFonts w:cs="Arial"/>
          <w:bCs w:val="0"/>
          <w:iCs w:val="0"/>
          <w:color w:val="393938"/>
        </w:rPr>
        <w:t xml:space="preserve">Cumbria Fire &amp; Rescue Service </w:t>
      </w:r>
      <w:r w:rsidR="0047147F" w:rsidRPr="0047147F">
        <w:rPr>
          <w:rFonts w:cs="Arial"/>
          <w:bCs w:val="0"/>
          <w:iCs w:val="0"/>
          <w:color w:val="393938"/>
        </w:rPr>
        <w:t>could take to assist you in continuing with your employment.</w:t>
      </w:r>
    </w:p>
    <w:p w14:paraId="1C2089F5" w14:textId="77777777" w:rsidR="0047147F" w:rsidRPr="0047147F" w:rsidRDefault="0047147F" w:rsidP="0047147F">
      <w:pPr>
        <w:tabs>
          <w:tab w:val="left" w:pos="6100"/>
        </w:tabs>
        <w:rPr>
          <w:rFonts w:cs="Arial"/>
          <w:bCs w:val="0"/>
          <w:iCs w:val="0"/>
          <w:color w:val="393938"/>
        </w:rPr>
      </w:pPr>
    </w:p>
    <w:p w14:paraId="27594489" w14:textId="77777777"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In reaching a decision, I considered the information provided by the manager </w:t>
      </w:r>
      <w:r w:rsidRPr="005721AC">
        <w:rPr>
          <w:rFonts w:cs="Arial"/>
          <w:bCs w:val="0"/>
          <w:iCs w:val="0"/>
          <w:color w:val="BB1822" w:themeColor="background2"/>
        </w:rPr>
        <w:t xml:space="preserve">(name, job title) </w:t>
      </w:r>
      <w:r w:rsidRPr="0047147F">
        <w:rPr>
          <w:rFonts w:cs="Arial"/>
          <w:bCs w:val="0"/>
          <w:iCs w:val="0"/>
          <w:color w:val="393938"/>
        </w:rPr>
        <w:t xml:space="preserve">which included: </w:t>
      </w:r>
      <w:r w:rsidRPr="005721AC">
        <w:rPr>
          <w:rFonts w:cs="Arial"/>
          <w:b/>
          <w:i/>
          <w:color w:val="BB1822" w:themeColor="background2"/>
        </w:rPr>
        <w:t>(amend as appropriate)</w:t>
      </w:r>
    </w:p>
    <w:p w14:paraId="26A70F04" w14:textId="77777777" w:rsidR="0047147F" w:rsidRPr="0047147F" w:rsidRDefault="0047147F" w:rsidP="0047147F">
      <w:pPr>
        <w:tabs>
          <w:tab w:val="left" w:pos="6100"/>
        </w:tabs>
        <w:rPr>
          <w:rFonts w:cs="Arial"/>
          <w:bCs w:val="0"/>
          <w:iCs w:val="0"/>
          <w:color w:val="393938"/>
        </w:rPr>
      </w:pPr>
    </w:p>
    <w:p w14:paraId="71F7DEB9"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Advice received from the occupational health </w:t>
      </w:r>
      <w:proofErr w:type="gramStart"/>
      <w:r w:rsidRPr="005721AC">
        <w:rPr>
          <w:rFonts w:cs="Arial"/>
          <w:bCs w:val="0"/>
          <w:i/>
          <w:color w:val="BB1822" w:themeColor="background2"/>
        </w:rPr>
        <w:t>service</w:t>
      </w:r>
      <w:proofErr w:type="gramEnd"/>
    </w:p>
    <w:p w14:paraId="1DAAF5E2"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Your absence </w:t>
      </w:r>
      <w:proofErr w:type="gramStart"/>
      <w:r w:rsidRPr="005721AC">
        <w:rPr>
          <w:rFonts w:cs="Arial"/>
          <w:bCs w:val="0"/>
          <w:i/>
          <w:color w:val="BB1822" w:themeColor="background2"/>
        </w:rPr>
        <w:t>record</w:t>
      </w:r>
      <w:proofErr w:type="gramEnd"/>
    </w:p>
    <w:p w14:paraId="3110F08D" w14:textId="4046F4A2"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The impact of your absence on service delivery, </w:t>
      </w:r>
      <w:proofErr w:type="gramStart"/>
      <w:r w:rsidRPr="005721AC">
        <w:rPr>
          <w:rFonts w:cs="Arial"/>
          <w:bCs w:val="0"/>
          <w:i/>
          <w:color w:val="BB1822" w:themeColor="background2"/>
        </w:rPr>
        <w:t>colleagues</w:t>
      </w:r>
      <w:proofErr w:type="gramEnd"/>
      <w:r w:rsidRPr="005721AC">
        <w:rPr>
          <w:rFonts w:cs="Arial"/>
          <w:bCs w:val="0"/>
          <w:i/>
          <w:color w:val="BB1822" w:themeColor="background2"/>
        </w:rPr>
        <w:t xml:space="preserve"> and the </w:t>
      </w:r>
      <w:r w:rsidR="004C5270" w:rsidRPr="005721AC">
        <w:rPr>
          <w:rFonts w:cs="Arial"/>
          <w:bCs w:val="0"/>
          <w:i/>
          <w:color w:val="BB1822" w:themeColor="background2"/>
        </w:rPr>
        <w:t xml:space="preserve">Cumbria Fire &amp; Rescue Service </w:t>
      </w:r>
    </w:p>
    <w:p w14:paraId="188D7D57"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Actions taken to support you in trying to reach an acceptable level of </w:t>
      </w:r>
      <w:proofErr w:type="gramStart"/>
      <w:r w:rsidRPr="005721AC">
        <w:rPr>
          <w:rFonts w:cs="Arial"/>
          <w:bCs w:val="0"/>
          <w:i/>
          <w:color w:val="BB1822" w:themeColor="background2"/>
        </w:rPr>
        <w:t>attendance</w:t>
      </w:r>
      <w:proofErr w:type="gramEnd"/>
    </w:p>
    <w:p w14:paraId="48C5D809"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Any implications arising from the Equality Act (2010) and other employment </w:t>
      </w:r>
      <w:proofErr w:type="gramStart"/>
      <w:r w:rsidRPr="005721AC">
        <w:rPr>
          <w:rFonts w:cs="Arial"/>
          <w:bCs w:val="0"/>
          <w:i/>
          <w:color w:val="BB1822" w:themeColor="background2"/>
        </w:rPr>
        <w:t>legislation</w:t>
      </w:r>
      <w:proofErr w:type="gramEnd"/>
    </w:p>
    <w:p w14:paraId="68D908FA"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 xml:space="preserve">Your response and representation made on your </w:t>
      </w:r>
      <w:proofErr w:type="gramStart"/>
      <w:r w:rsidRPr="005721AC">
        <w:rPr>
          <w:rFonts w:cs="Arial"/>
          <w:bCs w:val="0"/>
          <w:i/>
          <w:color w:val="BB1822" w:themeColor="background2"/>
        </w:rPr>
        <w:t>behalf</w:t>
      </w:r>
      <w:proofErr w:type="gramEnd"/>
    </w:p>
    <w:p w14:paraId="7C821BB2" w14:textId="77777777" w:rsidR="0047147F" w:rsidRPr="005721AC" w:rsidRDefault="0047147F" w:rsidP="0047147F">
      <w:pPr>
        <w:tabs>
          <w:tab w:val="left" w:pos="6100"/>
        </w:tabs>
        <w:rPr>
          <w:rFonts w:cs="Arial"/>
          <w:bCs w:val="0"/>
          <w:i/>
          <w:color w:val="BB1822" w:themeColor="background2"/>
        </w:rPr>
      </w:pPr>
      <w:r w:rsidRPr="005721AC">
        <w:rPr>
          <w:rFonts w:cs="Arial"/>
          <w:bCs w:val="0"/>
          <w:i/>
          <w:color w:val="BB1822" w:themeColor="background2"/>
        </w:rPr>
        <w:t>Other…</w:t>
      </w:r>
    </w:p>
    <w:p w14:paraId="266D865C" w14:textId="77777777" w:rsidR="0047147F" w:rsidRPr="0047147F" w:rsidRDefault="0047147F" w:rsidP="0047147F">
      <w:pPr>
        <w:tabs>
          <w:tab w:val="left" w:pos="6100"/>
        </w:tabs>
        <w:rPr>
          <w:rFonts w:cs="Arial"/>
          <w:bCs w:val="0"/>
          <w:iCs w:val="0"/>
          <w:color w:val="393938"/>
        </w:rPr>
      </w:pPr>
    </w:p>
    <w:p w14:paraId="52C8334A" w14:textId="77777777" w:rsidR="0047147F" w:rsidRPr="0047147F" w:rsidRDefault="0047147F" w:rsidP="0047147F">
      <w:pPr>
        <w:tabs>
          <w:tab w:val="left" w:pos="6100"/>
        </w:tabs>
        <w:rPr>
          <w:rFonts w:cs="Arial"/>
          <w:bCs w:val="0"/>
          <w:iCs w:val="0"/>
          <w:color w:val="393938"/>
        </w:rPr>
      </w:pPr>
      <w:r w:rsidRPr="0047147F">
        <w:rPr>
          <w:rFonts w:cs="Arial"/>
          <w:bCs w:val="0"/>
          <w:iCs w:val="0"/>
          <w:color w:val="393938"/>
        </w:rPr>
        <w:t>I considered all the submissions made and the evidence presented very carefully and found as follows:</w:t>
      </w:r>
    </w:p>
    <w:p w14:paraId="65647CBD" w14:textId="77777777" w:rsidR="0047147F" w:rsidRPr="0047147F" w:rsidRDefault="0047147F" w:rsidP="0047147F">
      <w:pPr>
        <w:tabs>
          <w:tab w:val="left" w:pos="6100"/>
        </w:tabs>
        <w:rPr>
          <w:rFonts w:cs="Arial"/>
          <w:bCs w:val="0"/>
          <w:iCs w:val="0"/>
          <w:color w:val="393938"/>
        </w:rPr>
      </w:pPr>
    </w:p>
    <w:p w14:paraId="5B125D36" w14:textId="77777777" w:rsidR="0047147F" w:rsidRPr="005721AC" w:rsidRDefault="0047147F" w:rsidP="0047147F">
      <w:pPr>
        <w:tabs>
          <w:tab w:val="left" w:pos="6100"/>
        </w:tabs>
        <w:rPr>
          <w:rFonts w:cs="Arial"/>
          <w:b/>
          <w:i/>
          <w:color w:val="BB1822" w:themeColor="background2"/>
        </w:rPr>
      </w:pPr>
      <w:r w:rsidRPr="005721AC">
        <w:rPr>
          <w:rFonts w:cs="Arial"/>
          <w:b/>
          <w:i/>
          <w:color w:val="BB1822" w:themeColor="background2"/>
        </w:rPr>
        <w:t xml:space="preserve">List each point in turn with the finding for that </w:t>
      </w:r>
      <w:proofErr w:type="gramStart"/>
      <w:r w:rsidRPr="005721AC">
        <w:rPr>
          <w:rFonts w:cs="Arial"/>
          <w:b/>
          <w:i/>
          <w:color w:val="BB1822" w:themeColor="background2"/>
        </w:rPr>
        <w:t>particular point</w:t>
      </w:r>
      <w:proofErr w:type="gramEnd"/>
      <w:r w:rsidRPr="005721AC">
        <w:rPr>
          <w:rFonts w:cs="Arial"/>
          <w:b/>
          <w:i/>
          <w:color w:val="BB1822" w:themeColor="background2"/>
        </w:rPr>
        <w:t xml:space="preserve"> and reasons for the findings.</w:t>
      </w:r>
    </w:p>
    <w:p w14:paraId="6A8ED8CD" w14:textId="77777777" w:rsidR="0047147F" w:rsidRPr="0047147F" w:rsidRDefault="0047147F" w:rsidP="0047147F">
      <w:pPr>
        <w:tabs>
          <w:tab w:val="left" w:pos="6100"/>
        </w:tabs>
        <w:rPr>
          <w:rFonts w:cs="Arial"/>
          <w:bCs w:val="0"/>
          <w:iCs w:val="0"/>
          <w:color w:val="393938"/>
        </w:rPr>
      </w:pPr>
    </w:p>
    <w:p w14:paraId="052017CD" w14:textId="77777777"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The </w:t>
      </w:r>
      <w:proofErr w:type="gramStart"/>
      <w:r w:rsidRPr="0047147F">
        <w:rPr>
          <w:rFonts w:cs="Arial"/>
          <w:bCs w:val="0"/>
          <w:iCs w:val="0"/>
          <w:color w:val="393938"/>
        </w:rPr>
        <w:t>final outcome</w:t>
      </w:r>
      <w:proofErr w:type="gramEnd"/>
      <w:r w:rsidRPr="0047147F">
        <w:rPr>
          <w:rFonts w:cs="Arial"/>
          <w:bCs w:val="0"/>
          <w:iCs w:val="0"/>
          <w:color w:val="393938"/>
        </w:rPr>
        <w:t xml:space="preserve"> of the hearing was </w:t>
      </w:r>
      <w:r w:rsidRPr="005721AC">
        <w:rPr>
          <w:rFonts w:cs="Arial"/>
          <w:bCs w:val="0"/>
          <w:iCs w:val="0"/>
          <w:color w:val="BB1822" w:themeColor="background2"/>
        </w:rPr>
        <w:t>(insert details).</w:t>
      </w:r>
    </w:p>
    <w:p w14:paraId="3B3DD975" w14:textId="77777777" w:rsidR="0047147F" w:rsidRPr="0047147F" w:rsidRDefault="0047147F" w:rsidP="0047147F">
      <w:pPr>
        <w:tabs>
          <w:tab w:val="left" w:pos="6100"/>
        </w:tabs>
        <w:rPr>
          <w:rFonts w:cs="Arial"/>
          <w:bCs w:val="0"/>
          <w:iCs w:val="0"/>
          <w:color w:val="393938"/>
        </w:rPr>
      </w:pPr>
    </w:p>
    <w:p w14:paraId="4ECC2A01" w14:textId="77777777" w:rsidR="0047147F" w:rsidRPr="004C5270" w:rsidRDefault="0047147F" w:rsidP="0047147F">
      <w:pPr>
        <w:tabs>
          <w:tab w:val="left" w:pos="6100"/>
        </w:tabs>
        <w:rPr>
          <w:rFonts w:cs="Arial"/>
          <w:b/>
          <w:i/>
          <w:color w:val="00B050"/>
        </w:rPr>
      </w:pPr>
      <w:r w:rsidRPr="004C5270">
        <w:rPr>
          <w:rFonts w:cs="Arial"/>
          <w:b/>
          <w:i/>
          <w:color w:val="00B050"/>
        </w:rPr>
        <w:t>(If not dismissal)</w:t>
      </w:r>
    </w:p>
    <w:p w14:paraId="097453AA" w14:textId="77777777" w:rsidR="0047147F" w:rsidRPr="0047147F" w:rsidRDefault="0047147F" w:rsidP="0047147F">
      <w:pPr>
        <w:tabs>
          <w:tab w:val="left" w:pos="6100"/>
        </w:tabs>
        <w:rPr>
          <w:rFonts w:cs="Arial"/>
          <w:bCs w:val="0"/>
          <w:iCs w:val="0"/>
          <w:color w:val="393938"/>
        </w:rPr>
      </w:pPr>
    </w:p>
    <w:p w14:paraId="4EBA586E" w14:textId="77777777"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 decided that </w:t>
      </w:r>
      <w:proofErr w:type="gramStart"/>
      <w:r w:rsidRPr="0047147F">
        <w:rPr>
          <w:rFonts w:cs="Arial"/>
          <w:bCs w:val="0"/>
          <w:iCs w:val="0"/>
          <w:color w:val="393938"/>
        </w:rPr>
        <w:t>in light of</w:t>
      </w:r>
      <w:proofErr w:type="gramEnd"/>
      <w:r w:rsidRPr="0047147F">
        <w:rPr>
          <w:rFonts w:cs="Arial"/>
          <w:bCs w:val="0"/>
          <w:iCs w:val="0"/>
          <w:color w:val="393938"/>
        </w:rPr>
        <w:t xml:space="preserve"> your continued absence that:</w:t>
      </w:r>
    </w:p>
    <w:p w14:paraId="5DDF4C3A" w14:textId="77777777" w:rsidR="0047147F" w:rsidRPr="0047147F" w:rsidRDefault="0047147F" w:rsidP="0047147F">
      <w:pPr>
        <w:tabs>
          <w:tab w:val="left" w:pos="6100"/>
        </w:tabs>
        <w:rPr>
          <w:rFonts w:cs="Arial"/>
          <w:bCs w:val="0"/>
          <w:iCs w:val="0"/>
          <w:color w:val="393938"/>
        </w:rPr>
      </w:pPr>
    </w:p>
    <w:p w14:paraId="5A7C25DC" w14:textId="77777777" w:rsidR="0047147F" w:rsidRPr="0047147F" w:rsidRDefault="0047147F" w:rsidP="0047147F">
      <w:pPr>
        <w:tabs>
          <w:tab w:val="left" w:pos="6100"/>
        </w:tabs>
        <w:rPr>
          <w:rFonts w:cs="Arial"/>
          <w:bCs w:val="0"/>
          <w:iCs w:val="0"/>
          <w:color w:val="393938"/>
        </w:rPr>
      </w:pPr>
      <w:proofErr w:type="spellStart"/>
      <w:r w:rsidRPr="0047147F">
        <w:rPr>
          <w:rFonts w:cs="Arial"/>
          <w:bCs w:val="0"/>
          <w:iCs w:val="0"/>
          <w:color w:val="393938"/>
        </w:rPr>
        <w:t>E.g</w:t>
      </w:r>
      <w:proofErr w:type="spellEnd"/>
    </w:p>
    <w:p w14:paraId="67C54C20" w14:textId="77777777" w:rsidR="0047147F" w:rsidRPr="0047147F" w:rsidRDefault="0047147F" w:rsidP="0047147F">
      <w:pPr>
        <w:tabs>
          <w:tab w:val="left" w:pos="6100"/>
        </w:tabs>
        <w:rPr>
          <w:rFonts w:cs="Arial"/>
          <w:bCs w:val="0"/>
          <w:iCs w:val="0"/>
          <w:color w:val="393938"/>
        </w:rPr>
      </w:pPr>
    </w:p>
    <w:p w14:paraId="17065459" w14:textId="2E004069" w:rsidR="0047147F" w:rsidRPr="0047147F" w:rsidRDefault="0047147F" w:rsidP="0047147F">
      <w:pPr>
        <w:pStyle w:val="ListParagraph"/>
        <w:numPr>
          <w:ilvl w:val="0"/>
          <w:numId w:val="1"/>
        </w:numPr>
        <w:tabs>
          <w:tab w:val="left" w:pos="6100"/>
        </w:tabs>
        <w:rPr>
          <w:rFonts w:cs="Arial"/>
          <w:bCs w:val="0"/>
          <w:iCs w:val="0"/>
          <w:color w:val="393938"/>
        </w:rPr>
      </w:pPr>
      <w:r w:rsidRPr="0047147F">
        <w:rPr>
          <w:rFonts w:cs="Arial"/>
          <w:bCs w:val="0"/>
          <w:iCs w:val="0"/>
          <w:color w:val="393938"/>
        </w:rPr>
        <w:t>The meeting will be adjourned as further information is required.</w:t>
      </w:r>
    </w:p>
    <w:p w14:paraId="402C0AC1" w14:textId="5AB3CA25" w:rsidR="0047147F" w:rsidRPr="0047147F" w:rsidRDefault="0047147F" w:rsidP="0047147F">
      <w:pPr>
        <w:pStyle w:val="ListParagraph"/>
        <w:numPr>
          <w:ilvl w:val="0"/>
          <w:numId w:val="1"/>
        </w:numPr>
        <w:tabs>
          <w:tab w:val="left" w:pos="6100"/>
        </w:tabs>
        <w:rPr>
          <w:rFonts w:cs="Arial"/>
          <w:bCs w:val="0"/>
          <w:iCs w:val="0"/>
          <w:color w:val="393938"/>
        </w:rPr>
      </w:pPr>
      <w:r w:rsidRPr="0047147F">
        <w:rPr>
          <w:rFonts w:cs="Arial"/>
          <w:bCs w:val="0"/>
          <w:iCs w:val="0"/>
          <w:color w:val="393938"/>
        </w:rPr>
        <w:t>A supportive action plan will be implemented but if not successful, a further stage 3 will be re-convened.</w:t>
      </w:r>
    </w:p>
    <w:p w14:paraId="097AA2D7" w14:textId="339B2468" w:rsidR="0047147F" w:rsidRPr="0047147F" w:rsidRDefault="004C5270" w:rsidP="0047147F">
      <w:pPr>
        <w:pStyle w:val="ListParagraph"/>
        <w:numPr>
          <w:ilvl w:val="0"/>
          <w:numId w:val="1"/>
        </w:numPr>
        <w:tabs>
          <w:tab w:val="left" w:pos="6100"/>
        </w:tabs>
        <w:rPr>
          <w:rFonts w:cs="Arial"/>
          <w:bCs w:val="0"/>
          <w:iCs w:val="0"/>
          <w:color w:val="393938"/>
        </w:rPr>
      </w:pPr>
      <w:r>
        <w:rPr>
          <w:rFonts w:cs="Arial"/>
          <w:bCs w:val="0"/>
          <w:iCs w:val="0"/>
          <w:color w:val="393938"/>
        </w:rPr>
        <w:t xml:space="preserve">Attendance </w:t>
      </w:r>
      <w:proofErr w:type="gramStart"/>
      <w:r>
        <w:rPr>
          <w:rFonts w:cs="Arial"/>
          <w:bCs w:val="0"/>
          <w:iCs w:val="0"/>
          <w:color w:val="393938"/>
        </w:rPr>
        <w:t xml:space="preserve">expectations </w:t>
      </w:r>
      <w:r w:rsidR="0047147F" w:rsidRPr="0047147F">
        <w:rPr>
          <w:rFonts w:cs="Arial"/>
          <w:bCs w:val="0"/>
          <w:iCs w:val="0"/>
          <w:color w:val="393938"/>
        </w:rPr>
        <w:t xml:space="preserve"> to</w:t>
      </w:r>
      <w:proofErr w:type="gramEnd"/>
      <w:r w:rsidR="0047147F" w:rsidRPr="0047147F">
        <w:rPr>
          <w:rFonts w:cs="Arial"/>
          <w:bCs w:val="0"/>
          <w:iCs w:val="0"/>
          <w:color w:val="393938"/>
        </w:rPr>
        <w:t xml:space="preserve"> be reviewed</w:t>
      </w:r>
    </w:p>
    <w:p w14:paraId="7FE323A8" w14:textId="55914102" w:rsidR="0047147F" w:rsidRPr="0047147F" w:rsidRDefault="0047147F" w:rsidP="0047147F">
      <w:pPr>
        <w:pStyle w:val="ListParagraph"/>
        <w:numPr>
          <w:ilvl w:val="0"/>
          <w:numId w:val="1"/>
        </w:numPr>
        <w:tabs>
          <w:tab w:val="left" w:pos="6100"/>
        </w:tabs>
        <w:rPr>
          <w:rFonts w:cs="Arial"/>
          <w:bCs w:val="0"/>
          <w:iCs w:val="0"/>
          <w:color w:val="393938"/>
        </w:rPr>
      </w:pPr>
      <w:r w:rsidRPr="0047147F">
        <w:rPr>
          <w:rFonts w:cs="Arial"/>
          <w:bCs w:val="0"/>
          <w:iCs w:val="0"/>
          <w:color w:val="393938"/>
        </w:rPr>
        <w:t>Updated medical advice required (Occupational health report not to be more than 3 months old).</w:t>
      </w:r>
    </w:p>
    <w:p w14:paraId="47DBE7AE" w14:textId="77777777" w:rsidR="0047147F" w:rsidRPr="0047147F" w:rsidRDefault="0047147F" w:rsidP="0047147F">
      <w:pPr>
        <w:tabs>
          <w:tab w:val="left" w:pos="6100"/>
        </w:tabs>
        <w:rPr>
          <w:rFonts w:cs="Arial"/>
          <w:bCs w:val="0"/>
          <w:iCs w:val="0"/>
          <w:color w:val="393938"/>
        </w:rPr>
      </w:pPr>
    </w:p>
    <w:p w14:paraId="5A53DD98" w14:textId="77777777" w:rsidR="0047147F" w:rsidRPr="0047147F" w:rsidRDefault="0047147F" w:rsidP="0047147F">
      <w:pPr>
        <w:tabs>
          <w:tab w:val="left" w:pos="6100"/>
        </w:tabs>
        <w:rPr>
          <w:rFonts w:cs="Arial"/>
          <w:b/>
          <w:i/>
          <w:color w:val="008933" w:themeColor="accent3"/>
        </w:rPr>
      </w:pPr>
      <w:r w:rsidRPr="0047147F">
        <w:rPr>
          <w:rFonts w:cs="Arial"/>
          <w:b/>
          <w:i/>
          <w:color w:val="008933" w:themeColor="accent3"/>
        </w:rPr>
        <w:t>(If dismissal)</w:t>
      </w:r>
    </w:p>
    <w:p w14:paraId="5E68F2D3" w14:textId="77777777" w:rsidR="0047147F" w:rsidRPr="0047147F" w:rsidRDefault="0047147F" w:rsidP="0047147F">
      <w:pPr>
        <w:tabs>
          <w:tab w:val="left" w:pos="6100"/>
        </w:tabs>
        <w:rPr>
          <w:rFonts w:cs="Arial"/>
          <w:bCs w:val="0"/>
          <w:iCs w:val="0"/>
          <w:color w:val="393938"/>
        </w:rPr>
      </w:pPr>
    </w:p>
    <w:p w14:paraId="7B3863FD" w14:textId="471DD197"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 decided that </w:t>
      </w:r>
      <w:proofErr w:type="gramStart"/>
      <w:r w:rsidRPr="0047147F">
        <w:rPr>
          <w:rFonts w:cs="Arial"/>
          <w:bCs w:val="0"/>
          <w:iCs w:val="0"/>
          <w:color w:val="393938"/>
        </w:rPr>
        <w:t>in light of</w:t>
      </w:r>
      <w:proofErr w:type="gramEnd"/>
      <w:r w:rsidRPr="0047147F">
        <w:rPr>
          <w:rFonts w:cs="Arial"/>
          <w:bCs w:val="0"/>
          <w:iCs w:val="0"/>
          <w:color w:val="393938"/>
        </w:rPr>
        <w:t xml:space="preserve"> your continued absence</w:t>
      </w:r>
      <w:r w:rsidRPr="009D354F">
        <w:rPr>
          <w:rFonts w:cs="Arial"/>
          <w:bCs w:val="0"/>
          <w:iCs w:val="0"/>
        </w:rPr>
        <w:t xml:space="preserve"> </w:t>
      </w:r>
      <w:r w:rsidR="009D354F" w:rsidRPr="009D354F">
        <w:rPr>
          <w:rFonts w:cs="Arial"/>
          <w:bCs w:val="0"/>
          <w:iCs w:val="0"/>
        </w:rPr>
        <w:t>and there being</w:t>
      </w:r>
      <w:r w:rsidRPr="009D354F">
        <w:rPr>
          <w:rFonts w:cs="Arial"/>
          <w:bCs w:val="0"/>
          <w:iCs w:val="0"/>
        </w:rPr>
        <w:t xml:space="preserve"> no </w:t>
      </w:r>
      <w:r w:rsidR="009D354F" w:rsidRPr="009D354F">
        <w:rPr>
          <w:rFonts w:cs="Arial"/>
          <w:bCs w:val="0"/>
          <w:iCs w:val="0"/>
        </w:rPr>
        <w:t>foreseeable view</w:t>
      </w:r>
      <w:r w:rsidRPr="009D354F">
        <w:rPr>
          <w:rFonts w:cs="Arial"/>
          <w:bCs w:val="0"/>
          <w:iCs w:val="0"/>
        </w:rPr>
        <w:t xml:space="preserve"> </w:t>
      </w:r>
      <w:r w:rsidR="009D354F" w:rsidRPr="009D354F">
        <w:rPr>
          <w:rFonts w:cs="Arial"/>
          <w:bCs w:val="0"/>
          <w:iCs w:val="0"/>
        </w:rPr>
        <w:t>in</w:t>
      </w:r>
      <w:r w:rsidRPr="009D354F">
        <w:rPr>
          <w:rFonts w:cs="Arial"/>
          <w:bCs w:val="0"/>
          <w:iCs w:val="0"/>
        </w:rPr>
        <w:t xml:space="preserve"> return</w:t>
      </w:r>
      <w:r w:rsidR="009D354F" w:rsidRPr="009D354F">
        <w:rPr>
          <w:rFonts w:cs="Arial"/>
          <w:bCs w:val="0"/>
          <w:iCs w:val="0"/>
        </w:rPr>
        <w:t>ing</w:t>
      </w:r>
      <w:r w:rsidRPr="009D354F">
        <w:rPr>
          <w:rFonts w:cs="Arial"/>
          <w:bCs w:val="0"/>
          <w:iCs w:val="0"/>
        </w:rPr>
        <w:t xml:space="preserve"> to work in the </w:t>
      </w:r>
      <w:r w:rsidR="009D354F" w:rsidRPr="009D354F">
        <w:rPr>
          <w:rFonts w:cs="Arial"/>
          <w:bCs w:val="0"/>
          <w:iCs w:val="0"/>
        </w:rPr>
        <w:t>near</w:t>
      </w:r>
      <w:r w:rsidRPr="009D354F">
        <w:rPr>
          <w:rFonts w:cs="Arial"/>
          <w:bCs w:val="0"/>
          <w:iCs w:val="0"/>
        </w:rPr>
        <w:t xml:space="preserve"> future </w:t>
      </w:r>
      <w:r w:rsidR="009D354F">
        <w:rPr>
          <w:rFonts w:cs="Arial"/>
          <w:bCs w:val="0"/>
          <w:iCs w:val="0"/>
          <w:color w:val="393938"/>
        </w:rPr>
        <w:t>coupled with</w:t>
      </w:r>
      <w:r w:rsidRPr="0047147F">
        <w:rPr>
          <w:rFonts w:cs="Arial"/>
          <w:bCs w:val="0"/>
          <w:iCs w:val="0"/>
          <w:color w:val="393938"/>
        </w:rPr>
        <w:t xml:space="preserve"> the </w:t>
      </w:r>
      <w:r w:rsidR="009D354F">
        <w:rPr>
          <w:rFonts w:cs="Arial"/>
          <w:bCs w:val="0"/>
          <w:iCs w:val="0"/>
          <w:color w:val="393938"/>
        </w:rPr>
        <w:t>impact</w:t>
      </w:r>
      <w:r w:rsidRPr="0047147F">
        <w:rPr>
          <w:rFonts w:cs="Arial"/>
          <w:bCs w:val="0"/>
          <w:iCs w:val="0"/>
          <w:color w:val="393938"/>
        </w:rPr>
        <w:t xml:space="preserve"> </w:t>
      </w:r>
      <w:r w:rsidR="009D354F">
        <w:rPr>
          <w:rFonts w:cs="Arial"/>
          <w:bCs w:val="0"/>
          <w:iCs w:val="0"/>
          <w:color w:val="393938"/>
        </w:rPr>
        <w:t>that any</w:t>
      </w:r>
      <w:r w:rsidRPr="0047147F">
        <w:rPr>
          <w:rFonts w:cs="Arial"/>
          <w:bCs w:val="0"/>
          <w:iCs w:val="0"/>
          <w:color w:val="393938"/>
        </w:rPr>
        <w:t xml:space="preserve"> continued absence </w:t>
      </w:r>
      <w:r w:rsidR="009D354F">
        <w:rPr>
          <w:rFonts w:cs="Arial"/>
          <w:bCs w:val="0"/>
          <w:iCs w:val="0"/>
          <w:color w:val="393938"/>
        </w:rPr>
        <w:t xml:space="preserve">has </w:t>
      </w:r>
      <w:r w:rsidRPr="0047147F">
        <w:rPr>
          <w:rFonts w:cs="Arial"/>
          <w:bCs w:val="0"/>
          <w:iCs w:val="0"/>
          <w:color w:val="393938"/>
        </w:rPr>
        <w:t>on service delivery and colleagues, that your employment as (</w:t>
      </w:r>
      <w:r w:rsidRPr="005721AC">
        <w:rPr>
          <w:rFonts w:cs="Arial"/>
          <w:bCs w:val="0"/>
          <w:iCs w:val="0"/>
          <w:color w:val="BB1822" w:themeColor="background2"/>
        </w:rPr>
        <w:t>job title</w:t>
      </w:r>
      <w:r w:rsidRPr="0047147F">
        <w:rPr>
          <w:rFonts w:cs="Arial"/>
          <w:bCs w:val="0"/>
          <w:iCs w:val="0"/>
          <w:color w:val="393938"/>
        </w:rPr>
        <w:t>) should be terminated on the grounds of incapability through ill health.</w:t>
      </w:r>
    </w:p>
    <w:p w14:paraId="3D60CADC" w14:textId="77777777" w:rsidR="0047147F" w:rsidRPr="0047147F" w:rsidRDefault="0047147F" w:rsidP="0047147F">
      <w:pPr>
        <w:tabs>
          <w:tab w:val="left" w:pos="6100"/>
        </w:tabs>
        <w:rPr>
          <w:rFonts w:cs="Arial"/>
          <w:bCs w:val="0"/>
          <w:iCs w:val="0"/>
          <w:color w:val="393938"/>
        </w:rPr>
      </w:pPr>
    </w:p>
    <w:p w14:paraId="45532DC4" w14:textId="151BAA4F" w:rsidR="0047147F" w:rsidRPr="0047147F" w:rsidRDefault="009D354F" w:rsidP="0047147F">
      <w:pPr>
        <w:tabs>
          <w:tab w:val="left" w:pos="6100"/>
        </w:tabs>
        <w:rPr>
          <w:rFonts w:cs="Arial"/>
          <w:bCs w:val="0"/>
          <w:iCs w:val="0"/>
          <w:color w:val="393938"/>
        </w:rPr>
      </w:pPr>
      <w:r>
        <w:rPr>
          <w:rFonts w:cs="Arial"/>
          <w:bCs w:val="0"/>
          <w:iCs w:val="0"/>
          <w:color w:val="393938"/>
        </w:rPr>
        <w:t>This decision was not made lightly, and i</w:t>
      </w:r>
      <w:r w:rsidR="0047147F" w:rsidRPr="0047147F">
        <w:rPr>
          <w:rFonts w:cs="Arial"/>
          <w:bCs w:val="0"/>
          <w:iCs w:val="0"/>
          <w:color w:val="393938"/>
        </w:rPr>
        <w:t>t is with regret</w:t>
      </w:r>
      <w:r>
        <w:rPr>
          <w:rFonts w:cs="Arial"/>
          <w:bCs w:val="0"/>
          <w:iCs w:val="0"/>
          <w:color w:val="393938"/>
        </w:rPr>
        <w:t>.</w:t>
      </w:r>
      <w:r w:rsidR="0047147F" w:rsidRPr="0047147F">
        <w:rPr>
          <w:rFonts w:cs="Arial"/>
          <w:bCs w:val="0"/>
          <w:iCs w:val="0"/>
          <w:color w:val="393938"/>
        </w:rPr>
        <w:t xml:space="preserve"> I therefore give you (</w:t>
      </w:r>
      <w:r w:rsidR="0047147F" w:rsidRPr="005721AC">
        <w:rPr>
          <w:rFonts w:cs="Arial"/>
          <w:bCs w:val="0"/>
          <w:iCs w:val="0"/>
          <w:color w:val="BB1822" w:themeColor="background2"/>
        </w:rPr>
        <w:t>NUMBER</w:t>
      </w:r>
      <w:r w:rsidR="0047147F" w:rsidRPr="0047147F">
        <w:rPr>
          <w:rFonts w:cs="Arial"/>
          <w:bCs w:val="0"/>
          <w:iCs w:val="0"/>
          <w:color w:val="393938"/>
        </w:rPr>
        <w:t>) month’s official notice of your dismissal on the grounds of incapability to undertake your duties effectively because of ill health. This will take effect from (</w:t>
      </w:r>
      <w:r w:rsidR="0047147F" w:rsidRPr="005721AC">
        <w:rPr>
          <w:rFonts w:cs="Arial"/>
          <w:bCs w:val="0"/>
          <w:iCs w:val="0"/>
          <w:color w:val="BB1822" w:themeColor="background2"/>
        </w:rPr>
        <w:t>date</w:t>
      </w:r>
      <w:r w:rsidR="0047147F" w:rsidRPr="0047147F">
        <w:rPr>
          <w:rFonts w:cs="Arial"/>
          <w:bCs w:val="0"/>
          <w:iCs w:val="0"/>
          <w:color w:val="393938"/>
        </w:rPr>
        <w:t xml:space="preserve">). You will receive normal pay for this period, </w:t>
      </w:r>
      <w:proofErr w:type="gramStart"/>
      <w:r w:rsidR="0047147F" w:rsidRPr="005721AC">
        <w:rPr>
          <w:rFonts w:cs="Arial"/>
          <w:bCs w:val="0"/>
          <w:iCs w:val="0"/>
          <w:color w:val="BB1822" w:themeColor="background2"/>
        </w:rPr>
        <w:t xml:space="preserve">this/these </w:t>
      </w:r>
      <w:r w:rsidR="0047147F" w:rsidRPr="0047147F">
        <w:rPr>
          <w:rFonts w:cs="Arial"/>
          <w:bCs w:val="0"/>
          <w:iCs w:val="0"/>
          <w:color w:val="393938"/>
        </w:rPr>
        <w:t>payment</w:t>
      </w:r>
      <w:proofErr w:type="gramEnd"/>
      <w:r w:rsidR="0047147F" w:rsidRPr="0047147F">
        <w:rPr>
          <w:rFonts w:cs="Arial"/>
          <w:bCs w:val="0"/>
          <w:iCs w:val="0"/>
          <w:color w:val="393938"/>
        </w:rPr>
        <w:t xml:space="preserve"> will be made at the usual time(</w:t>
      </w:r>
      <w:r w:rsidR="0047147F" w:rsidRPr="005721AC">
        <w:rPr>
          <w:rFonts w:cs="Arial"/>
          <w:bCs w:val="0"/>
          <w:iCs w:val="0"/>
          <w:color w:val="BB1822" w:themeColor="background2"/>
        </w:rPr>
        <w:t>s</w:t>
      </w:r>
      <w:r w:rsidR="0047147F" w:rsidRPr="0047147F">
        <w:rPr>
          <w:rFonts w:cs="Arial"/>
          <w:bCs w:val="0"/>
          <w:iCs w:val="0"/>
          <w:color w:val="393938"/>
        </w:rPr>
        <w:t>), the final payment will be made on (</w:t>
      </w:r>
      <w:r w:rsidR="0047147F" w:rsidRPr="005721AC">
        <w:rPr>
          <w:rFonts w:cs="Arial"/>
          <w:b/>
          <w:i/>
          <w:color w:val="BB1822" w:themeColor="background2"/>
        </w:rPr>
        <w:t>give date dependant on notice period</w:t>
      </w:r>
      <w:r w:rsidR="0047147F" w:rsidRPr="0047147F">
        <w:rPr>
          <w:rFonts w:cs="Arial"/>
          <w:bCs w:val="0"/>
          <w:iCs w:val="0"/>
          <w:color w:val="393938"/>
        </w:rPr>
        <w:t>).</w:t>
      </w:r>
    </w:p>
    <w:p w14:paraId="230F9BDC" w14:textId="77777777" w:rsidR="0047147F" w:rsidRPr="0047147F" w:rsidRDefault="0047147F" w:rsidP="0047147F">
      <w:pPr>
        <w:tabs>
          <w:tab w:val="left" w:pos="6100"/>
        </w:tabs>
        <w:rPr>
          <w:rFonts w:cs="Arial"/>
          <w:bCs w:val="0"/>
          <w:iCs w:val="0"/>
          <w:color w:val="393938"/>
        </w:rPr>
      </w:pPr>
    </w:p>
    <w:p w14:paraId="28DB10BA" w14:textId="77777777" w:rsidR="0047147F" w:rsidRPr="004C5270" w:rsidRDefault="0047147F" w:rsidP="0047147F">
      <w:pPr>
        <w:tabs>
          <w:tab w:val="left" w:pos="6100"/>
        </w:tabs>
        <w:rPr>
          <w:rFonts w:cs="Arial"/>
          <w:b/>
          <w:i/>
          <w:color w:val="0070C0"/>
        </w:rPr>
      </w:pPr>
      <w:commentRangeStart w:id="0"/>
      <w:r w:rsidRPr="004C5270">
        <w:rPr>
          <w:rFonts w:cs="Arial"/>
          <w:b/>
          <w:i/>
          <w:color w:val="0070C0"/>
        </w:rPr>
        <w:t>(FOR IHR)</w:t>
      </w:r>
    </w:p>
    <w:p w14:paraId="771D862F" w14:textId="77777777" w:rsidR="0047147F" w:rsidRPr="004C5270" w:rsidRDefault="0047147F" w:rsidP="0047147F">
      <w:pPr>
        <w:tabs>
          <w:tab w:val="left" w:pos="6100"/>
        </w:tabs>
        <w:rPr>
          <w:rFonts w:cs="Arial"/>
          <w:bCs w:val="0"/>
          <w:iCs w:val="0"/>
          <w:color w:val="0070C0"/>
        </w:rPr>
      </w:pPr>
    </w:p>
    <w:p w14:paraId="42B1B861" w14:textId="5003694E" w:rsidR="0047147F" w:rsidRPr="004C5270" w:rsidRDefault="0047147F" w:rsidP="0047147F">
      <w:pPr>
        <w:tabs>
          <w:tab w:val="left" w:pos="6100"/>
        </w:tabs>
        <w:rPr>
          <w:rFonts w:cs="Arial"/>
          <w:bCs w:val="0"/>
          <w:iCs w:val="0"/>
          <w:color w:val="0070C0"/>
        </w:rPr>
      </w:pPr>
      <w:r w:rsidRPr="004C5270">
        <w:rPr>
          <w:rFonts w:cs="Arial"/>
          <w:bCs w:val="0"/>
          <w:iCs w:val="0"/>
          <w:color w:val="0070C0"/>
        </w:rPr>
        <w:t xml:space="preserve">For ill health retirement if you require further information about the pension decision and / or a copy of the service’s Pension Appeal Procedure, this can be obtained from your manager or HR, Resources and Transformation, Cumbria Fire &amp; Rescue Service, Headquarters, Kemplay Bank, Penrith, CA10 2FA. The appeal procedure is known as the Internal Disputes Resolution Procedure and can be obtained from </w:t>
      </w:r>
      <w:hyperlink r:id="rId8" w:history="1">
        <w:r w:rsidR="004C5270" w:rsidRPr="00232D63">
          <w:rPr>
            <w:rStyle w:val="Hyperlink"/>
            <w:rFonts w:cs="Arial"/>
            <w:bCs w:val="0"/>
            <w:iCs w:val="0"/>
          </w:rPr>
          <w:t>https://www.cumbriafire.gov.uk/pensions</w:t>
        </w:r>
      </w:hyperlink>
      <w:r w:rsidR="004C5270">
        <w:rPr>
          <w:rFonts w:cs="Arial"/>
          <w:bCs w:val="0"/>
          <w:iCs w:val="0"/>
          <w:color w:val="0070C0"/>
        </w:rPr>
        <w:t xml:space="preserve"> </w:t>
      </w:r>
    </w:p>
    <w:p w14:paraId="36FB2C18" w14:textId="77777777" w:rsidR="0047147F" w:rsidRPr="004C5270" w:rsidRDefault="0047147F" w:rsidP="0047147F">
      <w:pPr>
        <w:tabs>
          <w:tab w:val="left" w:pos="6100"/>
        </w:tabs>
        <w:rPr>
          <w:rFonts w:cs="Arial"/>
          <w:bCs w:val="0"/>
          <w:iCs w:val="0"/>
          <w:color w:val="0070C0"/>
        </w:rPr>
      </w:pPr>
    </w:p>
    <w:p w14:paraId="5CD759CD" w14:textId="77777777" w:rsidR="0047147F" w:rsidRPr="004C5270" w:rsidRDefault="0047147F" w:rsidP="0047147F">
      <w:pPr>
        <w:tabs>
          <w:tab w:val="left" w:pos="6100"/>
        </w:tabs>
        <w:rPr>
          <w:rFonts w:cs="Arial"/>
          <w:bCs w:val="0"/>
          <w:iCs w:val="0"/>
          <w:color w:val="0070C0"/>
        </w:rPr>
      </w:pPr>
      <w:r w:rsidRPr="004C5270">
        <w:rPr>
          <w:rFonts w:cs="Arial"/>
          <w:bCs w:val="0"/>
          <w:iCs w:val="0"/>
          <w:color w:val="0070C0"/>
        </w:rPr>
        <w:t xml:space="preserve">If you are unhappy with the pension decision you can appeal </w:t>
      </w:r>
      <w:proofErr w:type="gramStart"/>
      <w:r w:rsidRPr="004C5270">
        <w:rPr>
          <w:rFonts w:cs="Arial"/>
          <w:bCs w:val="0"/>
          <w:iCs w:val="0"/>
          <w:color w:val="0070C0"/>
        </w:rPr>
        <w:t>to:-</w:t>
      </w:r>
      <w:proofErr w:type="gramEnd"/>
    </w:p>
    <w:p w14:paraId="4C9CF972" w14:textId="77777777" w:rsidR="0047147F" w:rsidRPr="004C5270" w:rsidRDefault="0047147F" w:rsidP="0047147F">
      <w:pPr>
        <w:tabs>
          <w:tab w:val="left" w:pos="6100"/>
        </w:tabs>
        <w:rPr>
          <w:rFonts w:cs="Arial"/>
          <w:bCs w:val="0"/>
          <w:iCs w:val="0"/>
          <w:color w:val="0070C0"/>
        </w:rPr>
      </w:pPr>
    </w:p>
    <w:p w14:paraId="3D1A5A70" w14:textId="48C64918" w:rsidR="0047147F" w:rsidRPr="004C5270" w:rsidRDefault="0047147F" w:rsidP="0047147F">
      <w:pPr>
        <w:tabs>
          <w:tab w:val="left" w:pos="6100"/>
        </w:tabs>
        <w:rPr>
          <w:rFonts w:cs="Arial"/>
          <w:bCs w:val="0"/>
          <w:iCs w:val="0"/>
          <w:color w:val="0070C0"/>
        </w:rPr>
      </w:pPr>
      <w:r w:rsidRPr="004C5270">
        <w:rPr>
          <w:rFonts w:cs="Arial"/>
          <w:bCs w:val="0"/>
          <w:iCs w:val="0"/>
          <w:color w:val="0070C0"/>
        </w:rPr>
        <w:t xml:space="preserve">Your Pension Service, PO Box 1382, PRESTON, PR2 0WQ or at </w:t>
      </w:r>
      <w:r w:rsidRPr="004C5270">
        <w:rPr>
          <w:rFonts w:cs="Arial"/>
          <w:b/>
          <w:iCs w:val="0"/>
          <w:color w:val="0070C0"/>
        </w:rPr>
        <w:t>askpensions@localpensionspartnership.org.uk</w:t>
      </w:r>
      <w:r w:rsidRPr="004C5270">
        <w:rPr>
          <w:rFonts w:cs="Arial"/>
          <w:bCs w:val="0"/>
          <w:iCs w:val="0"/>
          <w:color w:val="0070C0"/>
        </w:rPr>
        <w:t xml:space="preserve"> within 6 months of the date of this letter. You also have recourse to contact The Pension Advisory Service (TPAS). TPAS helps members and beneficiaries of pension schemes with disputes that they cannot resolve directly with the Pensions Scheme governing body. The address for the TPAS is:</w:t>
      </w:r>
    </w:p>
    <w:p w14:paraId="370C543A" w14:textId="77777777" w:rsidR="0047147F" w:rsidRPr="004C5270" w:rsidRDefault="0047147F" w:rsidP="0047147F">
      <w:pPr>
        <w:tabs>
          <w:tab w:val="left" w:pos="6100"/>
        </w:tabs>
        <w:rPr>
          <w:rFonts w:cs="Arial"/>
          <w:bCs w:val="0"/>
          <w:iCs w:val="0"/>
          <w:color w:val="0070C0"/>
        </w:rPr>
      </w:pPr>
    </w:p>
    <w:p w14:paraId="2389EE4F" w14:textId="79EF04AB" w:rsidR="0047147F" w:rsidRPr="004C5270" w:rsidRDefault="0047147F" w:rsidP="0047147F">
      <w:pPr>
        <w:tabs>
          <w:tab w:val="left" w:pos="6100"/>
        </w:tabs>
        <w:rPr>
          <w:rFonts w:cs="Arial"/>
          <w:bCs w:val="0"/>
          <w:iCs w:val="0"/>
          <w:color w:val="0070C0"/>
        </w:rPr>
      </w:pPr>
      <w:r w:rsidRPr="004C5270">
        <w:rPr>
          <w:rFonts w:cs="Arial"/>
          <w:bCs w:val="0"/>
          <w:iCs w:val="0"/>
          <w:color w:val="0070C0"/>
        </w:rPr>
        <w:t>11 Belgrave Road, London SW1V 1RB</w:t>
      </w:r>
    </w:p>
    <w:p w14:paraId="6947244E" w14:textId="619303FD" w:rsidR="0047147F" w:rsidRPr="004C5270" w:rsidRDefault="0047147F" w:rsidP="0047147F">
      <w:pPr>
        <w:tabs>
          <w:tab w:val="left" w:pos="6100"/>
        </w:tabs>
        <w:rPr>
          <w:rFonts w:cs="Arial"/>
          <w:bCs w:val="0"/>
          <w:iCs w:val="0"/>
          <w:color w:val="0070C0"/>
        </w:rPr>
      </w:pPr>
      <w:r w:rsidRPr="004C5270">
        <w:rPr>
          <w:rFonts w:cs="Arial"/>
          <w:bCs w:val="0"/>
          <w:iCs w:val="0"/>
          <w:color w:val="0070C0"/>
        </w:rPr>
        <w:t>Pensions Helpline number: 0845 6012923</w:t>
      </w:r>
    </w:p>
    <w:p w14:paraId="25D14904" w14:textId="600CE217" w:rsidR="0047147F" w:rsidRPr="004C5270" w:rsidRDefault="0047147F" w:rsidP="0047147F">
      <w:pPr>
        <w:tabs>
          <w:tab w:val="left" w:pos="6100"/>
        </w:tabs>
        <w:rPr>
          <w:rFonts w:cs="Arial"/>
          <w:bCs w:val="0"/>
          <w:iCs w:val="0"/>
          <w:color w:val="0070C0"/>
        </w:rPr>
      </w:pPr>
      <w:r w:rsidRPr="004C5270">
        <w:rPr>
          <w:rFonts w:cs="Arial"/>
          <w:bCs w:val="0"/>
          <w:iCs w:val="0"/>
          <w:color w:val="0070C0"/>
        </w:rPr>
        <w:t>Fax: 020 7592 7000 Email: enquiries@pensionsadvisoryservice.org.uk</w:t>
      </w:r>
    </w:p>
    <w:p w14:paraId="68EAE928" w14:textId="77777777" w:rsidR="0047147F" w:rsidRPr="004C5270" w:rsidRDefault="0047147F" w:rsidP="0047147F">
      <w:pPr>
        <w:tabs>
          <w:tab w:val="left" w:pos="6100"/>
        </w:tabs>
        <w:rPr>
          <w:rFonts w:cs="Arial"/>
          <w:bCs w:val="0"/>
          <w:iCs w:val="0"/>
          <w:color w:val="0070C0"/>
        </w:rPr>
      </w:pPr>
      <w:r w:rsidRPr="004C5270">
        <w:rPr>
          <w:rFonts w:cs="Arial"/>
          <w:bCs w:val="0"/>
          <w:iCs w:val="0"/>
          <w:color w:val="0070C0"/>
        </w:rPr>
        <w:t>TPAS can also be contacted via your local Citizens' Advice Bureau.</w:t>
      </w:r>
    </w:p>
    <w:p w14:paraId="16FF810B" w14:textId="77777777" w:rsidR="0047147F" w:rsidRPr="004C5270" w:rsidRDefault="0047147F" w:rsidP="0047147F">
      <w:pPr>
        <w:tabs>
          <w:tab w:val="left" w:pos="6100"/>
        </w:tabs>
        <w:rPr>
          <w:rFonts w:cs="Arial"/>
          <w:bCs w:val="0"/>
          <w:iCs w:val="0"/>
          <w:color w:val="0070C0"/>
        </w:rPr>
      </w:pPr>
    </w:p>
    <w:p w14:paraId="630650D8" w14:textId="77777777" w:rsidR="0047147F" w:rsidRPr="004C5270" w:rsidRDefault="0047147F" w:rsidP="0047147F">
      <w:pPr>
        <w:tabs>
          <w:tab w:val="left" w:pos="6100"/>
        </w:tabs>
        <w:rPr>
          <w:rFonts w:cs="Arial"/>
          <w:bCs w:val="0"/>
          <w:iCs w:val="0"/>
          <w:color w:val="0070C0"/>
        </w:rPr>
      </w:pPr>
      <w:r w:rsidRPr="004C5270">
        <w:rPr>
          <w:rFonts w:cs="Arial"/>
          <w:bCs w:val="0"/>
          <w:iCs w:val="0"/>
          <w:color w:val="0070C0"/>
        </w:rPr>
        <w:t xml:space="preserve">The appeal procedure has two internal stages. The first stage is to the “adjudicator” who is a Senior Manager and the second stage, which must be within six months of the adjudicator’s decision, would be to the “administering authority” who is the Senior Manager, Pensions &amp; Financial Services. Thereafter any further appeal would be an external appeal to the Pension Ombudsman </w:t>
      </w:r>
      <w:proofErr w:type="gramStart"/>
      <w:r w:rsidRPr="004C5270">
        <w:rPr>
          <w:rFonts w:cs="Arial"/>
          <w:bCs w:val="0"/>
          <w:iCs w:val="0"/>
          <w:color w:val="0070C0"/>
        </w:rPr>
        <w:t>at:-</w:t>
      </w:r>
      <w:proofErr w:type="gramEnd"/>
    </w:p>
    <w:p w14:paraId="0458641C" w14:textId="77777777" w:rsidR="0047147F" w:rsidRPr="004C5270" w:rsidRDefault="0047147F" w:rsidP="0047147F">
      <w:pPr>
        <w:tabs>
          <w:tab w:val="left" w:pos="6100"/>
        </w:tabs>
        <w:rPr>
          <w:rFonts w:cs="Arial"/>
          <w:bCs w:val="0"/>
          <w:iCs w:val="0"/>
          <w:color w:val="0070C0"/>
        </w:rPr>
      </w:pPr>
    </w:p>
    <w:p w14:paraId="4E054064" w14:textId="77777777" w:rsidR="0047147F" w:rsidRPr="004C5270" w:rsidRDefault="0047147F" w:rsidP="0047147F">
      <w:pPr>
        <w:tabs>
          <w:tab w:val="left" w:pos="6100"/>
        </w:tabs>
        <w:rPr>
          <w:rFonts w:cs="Arial"/>
          <w:bCs w:val="0"/>
          <w:iCs w:val="0"/>
          <w:color w:val="0070C0"/>
        </w:rPr>
      </w:pPr>
      <w:r w:rsidRPr="004C5270">
        <w:rPr>
          <w:rFonts w:cs="Arial"/>
          <w:bCs w:val="0"/>
          <w:iCs w:val="0"/>
          <w:color w:val="0070C0"/>
        </w:rPr>
        <w:t>The Office of the Pensions Ombudsman, 11 Belgrave Road, London, SW1V 1RB or at http://www.pensions-ombudsman.org.uk/contact-us</w:t>
      </w:r>
      <w:commentRangeEnd w:id="0"/>
      <w:r w:rsidR="00857200">
        <w:rPr>
          <w:rStyle w:val="CommentReference"/>
        </w:rPr>
        <w:commentReference w:id="0"/>
      </w:r>
    </w:p>
    <w:p w14:paraId="3A841B56" w14:textId="77777777" w:rsidR="0047147F" w:rsidRPr="0047147F" w:rsidRDefault="0047147F" w:rsidP="0047147F">
      <w:pPr>
        <w:tabs>
          <w:tab w:val="left" w:pos="6100"/>
        </w:tabs>
        <w:rPr>
          <w:rFonts w:cs="Arial"/>
          <w:bCs w:val="0"/>
          <w:iCs w:val="0"/>
          <w:color w:val="393938"/>
        </w:rPr>
      </w:pPr>
    </w:p>
    <w:p w14:paraId="7919985E" w14:textId="2204B85B"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Should you wish to access </w:t>
      </w:r>
      <w:r>
        <w:rPr>
          <w:rFonts w:cs="Arial"/>
          <w:bCs w:val="0"/>
          <w:iCs w:val="0"/>
          <w:color w:val="393938"/>
        </w:rPr>
        <w:t>Cumbria Fire &amp; Rescue Service’s</w:t>
      </w:r>
      <w:r w:rsidRPr="0047147F">
        <w:rPr>
          <w:rFonts w:cs="Arial"/>
          <w:bCs w:val="0"/>
          <w:iCs w:val="0"/>
          <w:color w:val="393938"/>
        </w:rPr>
        <w:t xml:space="preserve"> counselling service, which is an independent and confidential service, please contact me and I will </w:t>
      </w:r>
      <w:proofErr w:type="gramStart"/>
      <w:r w:rsidRPr="0047147F">
        <w:rPr>
          <w:rFonts w:cs="Arial"/>
          <w:bCs w:val="0"/>
          <w:iCs w:val="0"/>
          <w:color w:val="393938"/>
        </w:rPr>
        <w:t>make arrangements</w:t>
      </w:r>
      <w:proofErr w:type="gramEnd"/>
      <w:r w:rsidRPr="0047147F">
        <w:rPr>
          <w:rFonts w:cs="Arial"/>
          <w:bCs w:val="0"/>
          <w:iCs w:val="0"/>
          <w:color w:val="393938"/>
        </w:rPr>
        <w:t>.</w:t>
      </w:r>
    </w:p>
    <w:p w14:paraId="65F73E17" w14:textId="77777777" w:rsidR="0047147F" w:rsidRPr="0047147F" w:rsidRDefault="0047147F" w:rsidP="0047147F">
      <w:pPr>
        <w:tabs>
          <w:tab w:val="left" w:pos="6100"/>
        </w:tabs>
        <w:rPr>
          <w:rFonts w:cs="Arial"/>
          <w:bCs w:val="0"/>
          <w:iCs w:val="0"/>
          <w:color w:val="393938"/>
        </w:rPr>
      </w:pPr>
    </w:p>
    <w:p w14:paraId="5915E094" w14:textId="23CA7B0E"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If you wish to access additional </w:t>
      </w:r>
      <w:proofErr w:type="gramStart"/>
      <w:r w:rsidRPr="0047147F">
        <w:rPr>
          <w:rFonts w:cs="Arial"/>
          <w:bCs w:val="0"/>
          <w:iCs w:val="0"/>
          <w:color w:val="393938"/>
        </w:rPr>
        <w:t>support</w:t>
      </w:r>
      <w:proofErr w:type="gramEnd"/>
      <w:r w:rsidRPr="0047147F">
        <w:rPr>
          <w:rFonts w:cs="Arial"/>
          <w:bCs w:val="0"/>
          <w:iCs w:val="0"/>
          <w:color w:val="393938"/>
        </w:rPr>
        <w:t xml:space="preserve"> you can find details of national helplines and websites on https://www.cumbriafire.gov.uk/wellbeing-support-all-staff.</w:t>
      </w:r>
    </w:p>
    <w:p w14:paraId="37558102" w14:textId="77777777" w:rsidR="0047147F" w:rsidRPr="0047147F" w:rsidRDefault="0047147F" w:rsidP="0047147F">
      <w:pPr>
        <w:tabs>
          <w:tab w:val="left" w:pos="6100"/>
        </w:tabs>
        <w:rPr>
          <w:rFonts w:cs="Arial"/>
          <w:bCs w:val="0"/>
          <w:iCs w:val="0"/>
          <w:color w:val="393938"/>
        </w:rPr>
      </w:pPr>
    </w:p>
    <w:p w14:paraId="6642EB23" w14:textId="71138FB0"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In accordance with the Absence Management </w:t>
      </w:r>
      <w:proofErr w:type="gramStart"/>
      <w:r w:rsidRPr="0047147F">
        <w:rPr>
          <w:rFonts w:cs="Arial"/>
          <w:bCs w:val="0"/>
          <w:iCs w:val="0"/>
          <w:color w:val="393938"/>
        </w:rPr>
        <w:t>Procedure</w:t>
      </w:r>
      <w:proofErr w:type="gramEnd"/>
      <w:r w:rsidRPr="0047147F">
        <w:rPr>
          <w:rFonts w:cs="Arial"/>
          <w:bCs w:val="0"/>
          <w:iCs w:val="0"/>
          <w:color w:val="393938"/>
        </w:rPr>
        <w:t xml:space="preserve"> I must inform you that you have the right of appeal against this decision. If you wish to exercise this right you or your representative should do so in writing to me, within 7 working days of the date of notification of the decision and should state the reasons for the appeal.</w:t>
      </w:r>
    </w:p>
    <w:p w14:paraId="30438D82" w14:textId="77777777" w:rsidR="0047147F" w:rsidRPr="0047147F" w:rsidRDefault="0047147F" w:rsidP="0047147F">
      <w:pPr>
        <w:tabs>
          <w:tab w:val="left" w:pos="6100"/>
        </w:tabs>
        <w:rPr>
          <w:rFonts w:cs="Arial"/>
          <w:bCs w:val="0"/>
          <w:iCs w:val="0"/>
          <w:color w:val="393938"/>
        </w:rPr>
      </w:pPr>
    </w:p>
    <w:p w14:paraId="2A988E5E" w14:textId="68A32711"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If you choose not to appeal and you have any personal belongings which you would like to be returned to you, please let me know and I shall make these arrangements. If you have any property belonging to </w:t>
      </w:r>
      <w:r>
        <w:rPr>
          <w:rFonts w:cs="Arial"/>
          <w:bCs w:val="0"/>
          <w:iCs w:val="0"/>
          <w:color w:val="393938"/>
        </w:rPr>
        <w:t>Cumbria Fire &amp; Rescue Service</w:t>
      </w:r>
      <w:r w:rsidRPr="0047147F">
        <w:rPr>
          <w:rFonts w:cs="Arial"/>
          <w:bCs w:val="0"/>
          <w:iCs w:val="0"/>
          <w:color w:val="393938"/>
        </w:rPr>
        <w:t xml:space="preserve"> </w:t>
      </w:r>
      <w:proofErr w:type="gramStart"/>
      <w:r w:rsidRPr="0047147F">
        <w:rPr>
          <w:rFonts w:cs="Arial"/>
          <w:bCs w:val="0"/>
          <w:iCs w:val="0"/>
          <w:color w:val="393938"/>
        </w:rPr>
        <w:t>again</w:t>
      </w:r>
      <w:proofErr w:type="gramEnd"/>
      <w:r w:rsidRPr="0047147F">
        <w:rPr>
          <w:rFonts w:cs="Arial"/>
          <w:bCs w:val="0"/>
          <w:iCs w:val="0"/>
          <w:color w:val="393938"/>
        </w:rPr>
        <w:t xml:space="preserve"> please let me know and I shall make the arrangements to have these collected from you.</w:t>
      </w:r>
    </w:p>
    <w:p w14:paraId="399A7355" w14:textId="77777777" w:rsidR="0047147F" w:rsidRPr="0047147F" w:rsidRDefault="0047147F" w:rsidP="0047147F">
      <w:pPr>
        <w:tabs>
          <w:tab w:val="left" w:pos="6100"/>
        </w:tabs>
        <w:rPr>
          <w:rFonts w:cs="Arial"/>
          <w:bCs w:val="0"/>
          <w:iCs w:val="0"/>
          <w:color w:val="393938"/>
        </w:rPr>
      </w:pPr>
    </w:p>
    <w:p w14:paraId="75474CC8" w14:textId="180A8451" w:rsidR="0047147F" w:rsidRPr="0047147F" w:rsidRDefault="0047147F" w:rsidP="0047147F">
      <w:pPr>
        <w:tabs>
          <w:tab w:val="left" w:pos="6100"/>
        </w:tabs>
        <w:rPr>
          <w:rFonts w:cs="Arial"/>
          <w:bCs w:val="0"/>
          <w:iCs w:val="0"/>
          <w:color w:val="393938"/>
        </w:rPr>
      </w:pPr>
      <w:r w:rsidRPr="0047147F">
        <w:rPr>
          <w:rFonts w:cs="Arial"/>
          <w:bCs w:val="0"/>
          <w:iCs w:val="0"/>
          <w:color w:val="393938"/>
        </w:rPr>
        <w:t xml:space="preserve">If you require a copy of this document in different formats such as large print, Braille, audio or in a different language, please </w:t>
      </w:r>
      <w:r w:rsidR="009D354F">
        <w:rPr>
          <w:rFonts w:cs="Arial"/>
          <w:bCs w:val="0"/>
          <w:iCs w:val="0"/>
          <w:color w:val="393938"/>
        </w:rPr>
        <w:t>contact HR@cumbriafire.gov.uk</w:t>
      </w:r>
      <w:r w:rsidRPr="0047147F">
        <w:rPr>
          <w:rFonts w:cs="Arial"/>
          <w:bCs w:val="0"/>
          <w:iCs w:val="0"/>
          <w:color w:val="393938"/>
        </w:rPr>
        <w:t>.</w:t>
      </w:r>
    </w:p>
    <w:p w14:paraId="4B598ABE" w14:textId="77777777" w:rsidR="0047147F" w:rsidRPr="0047147F" w:rsidRDefault="0047147F" w:rsidP="0047147F">
      <w:pPr>
        <w:tabs>
          <w:tab w:val="left" w:pos="6100"/>
        </w:tabs>
        <w:rPr>
          <w:rFonts w:cs="Arial"/>
          <w:b/>
          <w:i/>
          <w:color w:val="393938"/>
        </w:rPr>
      </w:pPr>
    </w:p>
    <w:p w14:paraId="452C7F0D" w14:textId="77777777" w:rsidR="0047147F" w:rsidRPr="005721AC" w:rsidRDefault="0047147F" w:rsidP="0047147F">
      <w:pPr>
        <w:tabs>
          <w:tab w:val="left" w:pos="6100"/>
        </w:tabs>
        <w:rPr>
          <w:rFonts w:cs="Arial"/>
          <w:b/>
          <w:i/>
          <w:color w:val="BB1822" w:themeColor="background2"/>
        </w:rPr>
      </w:pPr>
      <w:r w:rsidRPr="005721AC">
        <w:rPr>
          <w:rFonts w:cs="Arial"/>
          <w:b/>
          <w:i/>
          <w:color w:val="BB1822" w:themeColor="background2"/>
        </w:rPr>
        <w:t>(amend / use as appropriate to individual circumstances)</w:t>
      </w:r>
    </w:p>
    <w:p w14:paraId="5713025E" w14:textId="77777777" w:rsidR="0047147F" w:rsidRPr="005721AC" w:rsidRDefault="0047147F" w:rsidP="0047147F">
      <w:pPr>
        <w:tabs>
          <w:tab w:val="left" w:pos="6100"/>
        </w:tabs>
        <w:rPr>
          <w:rFonts w:cs="Arial"/>
          <w:bCs w:val="0"/>
          <w:iCs w:val="0"/>
          <w:color w:val="BB1822" w:themeColor="background2"/>
        </w:rPr>
      </w:pPr>
    </w:p>
    <w:p w14:paraId="0F4EB887" w14:textId="43EEFBD4"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On behalf of Cumbria Fire &amp; Rescue Service I would like to thank you for the work you have undertaken. I acknowledge that this has been a stressful time for you and those close to you and hope that you can now move forward and look to the future with much improved health.</w:t>
      </w:r>
    </w:p>
    <w:p w14:paraId="5A09C77E" w14:textId="77777777" w:rsidR="0047147F" w:rsidRPr="0047147F" w:rsidRDefault="0047147F" w:rsidP="0047147F">
      <w:pPr>
        <w:tabs>
          <w:tab w:val="left" w:pos="6100"/>
        </w:tabs>
        <w:rPr>
          <w:rFonts w:cs="Arial"/>
          <w:bCs w:val="0"/>
          <w:iCs w:val="0"/>
          <w:color w:val="393938"/>
        </w:rPr>
      </w:pPr>
    </w:p>
    <w:p w14:paraId="44370C4F" w14:textId="77777777" w:rsidR="0047147F" w:rsidRPr="0047147F" w:rsidRDefault="0047147F" w:rsidP="0047147F">
      <w:pPr>
        <w:tabs>
          <w:tab w:val="left" w:pos="6100"/>
        </w:tabs>
        <w:rPr>
          <w:rFonts w:cs="Arial"/>
          <w:bCs w:val="0"/>
          <w:iCs w:val="0"/>
          <w:color w:val="393938"/>
        </w:rPr>
      </w:pPr>
      <w:r w:rsidRPr="0047147F">
        <w:rPr>
          <w:rFonts w:cs="Arial"/>
          <w:bCs w:val="0"/>
          <w:iCs w:val="0"/>
          <w:color w:val="393938"/>
        </w:rPr>
        <w:t>Yours sincerely</w:t>
      </w:r>
    </w:p>
    <w:p w14:paraId="0EDFFCE2" w14:textId="77777777" w:rsidR="0047147F" w:rsidRDefault="0047147F" w:rsidP="0047147F">
      <w:pPr>
        <w:tabs>
          <w:tab w:val="left" w:pos="6100"/>
        </w:tabs>
        <w:rPr>
          <w:rFonts w:cs="Arial"/>
          <w:bCs w:val="0"/>
          <w:iCs w:val="0"/>
          <w:color w:val="393938"/>
        </w:rPr>
      </w:pPr>
    </w:p>
    <w:p w14:paraId="24FCC527" w14:textId="77777777" w:rsidR="0047147F" w:rsidRDefault="0047147F" w:rsidP="0047147F">
      <w:pPr>
        <w:tabs>
          <w:tab w:val="left" w:pos="6100"/>
        </w:tabs>
        <w:rPr>
          <w:rFonts w:cs="Arial"/>
          <w:bCs w:val="0"/>
          <w:iCs w:val="0"/>
          <w:color w:val="393938"/>
        </w:rPr>
      </w:pPr>
    </w:p>
    <w:p w14:paraId="593CE022" w14:textId="77777777" w:rsidR="0047147F" w:rsidRPr="005721AC" w:rsidRDefault="0047147F" w:rsidP="0047147F">
      <w:pPr>
        <w:tabs>
          <w:tab w:val="left" w:pos="6100"/>
        </w:tabs>
        <w:rPr>
          <w:rFonts w:cs="Arial"/>
          <w:bCs w:val="0"/>
          <w:iCs w:val="0"/>
          <w:color w:val="BB1822" w:themeColor="background2"/>
        </w:rPr>
      </w:pPr>
    </w:p>
    <w:p w14:paraId="2F947AA2" w14:textId="77777777" w:rsidR="0047147F" w:rsidRPr="005721AC" w:rsidRDefault="0047147F" w:rsidP="0047147F">
      <w:pPr>
        <w:tabs>
          <w:tab w:val="left" w:pos="6100"/>
        </w:tabs>
        <w:rPr>
          <w:rFonts w:cs="Arial"/>
          <w:b/>
          <w:iCs w:val="0"/>
          <w:color w:val="BB1822" w:themeColor="background2"/>
        </w:rPr>
      </w:pPr>
      <w:r w:rsidRPr="005721AC">
        <w:rPr>
          <w:rFonts w:cs="Arial"/>
          <w:b/>
          <w:iCs w:val="0"/>
          <w:color w:val="BB1822" w:themeColor="background2"/>
        </w:rPr>
        <w:t>NAME</w:t>
      </w:r>
    </w:p>
    <w:p w14:paraId="64463F8B" w14:textId="73E02503" w:rsidR="009B3330" w:rsidRPr="005721AC" w:rsidRDefault="0047147F" w:rsidP="0047147F">
      <w:pPr>
        <w:tabs>
          <w:tab w:val="left" w:pos="6100"/>
        </w:tabs>
        <w:rPr>
          <w:rFonts w:cs="Arial"/>
          <w:b/>
          <w:iCs w:val="0"/>
          <w:color w:val="BB1822" w:themeColor="background2"/>
        </w:rPr>
      </w:pPr>
      <w:r w:rsidRPr="005721AC">
        <w:rPr>
          <w:rFonts w:cs="Arial"/>
          <w:b/>
          <w:iCs w:val="0"/>
          <w:color w:val="BB1822" w:themeColor="background2"/>
        </w:rPr>
        <w:t>Area Manager</w:t>
      </w:r>
      <w:r w:rsidR="009B3330" w:rsidRPr="005721AC">
        <w:rPr>
          <w:rFonts w:cs="Arial"/>
          <w:b/>
          <w:iCs w:val="0"/>
          <w:color w:val="BB1822" w:themeColor="background2"/>
        </w:rPr>
        <w:t xml:space="preserve">/Corporate equivalent </w:t>
      </w:r>
    </w:p>
    <w:p w14:paraId="7279D413" w14:textId="77777777" w:rsidR="0047147F" w:rsidRPr="005721AC" w:rsidRDefault="0047147F" w:rsidP="0047147F">
      <w:pPr>
        <w:tabs>
          <w:tab w:val="left" w:pos="6100"/>
        </w:tabs>
        <w:rPr>
          <w:rFonts w:cs="Arial"/>
          <w:bCs w:val="0"/>
          <w:iCs w:val="0"/>
          <w:color w:val="BB1822" w:themeColor="background2"/>
        </w:rPr>
      </w:pPr>
    </w:p>
    <w:p w14:paraId="473A3D51" w14:textId="0F6F4E86"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Cc: TU Rep (where relevant)</w:t>
      </w:r>
    </w:p>
    <w:p w14:paraId="17EBEB56" w14:textId="361EE69F" w:rsidR="0047147F"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HR/Personal file</w:t>
      </w:r>
    </w:p>
    <w:p w14:paraId="04595884" w14:textId="50AFEE00" w:rsidR="00F41F3C" w:rsidRPr="005721AC" w:rsidRDefault="0047147F" w:rsidP="0047147F">
      <w:pPr>
        <w:tabs>
          <w:tab w:val="left" w:pos="6100"/>
        </w:tabs>
        <w:rPr>
          <w:rFonts w:cs="Arial"/>
          <w:bCs w:val="0"/>
          <w:iCs w:val="0"/>
          <w:color w:val="BB1822" w:themeColor="background2"/>
        </w:rPr>
      </w:pPr>
      <w:r w:rsidRPr="005721AC">
        <w:rPr>
          <w:rFonts w:cs="Arial"/>
          <w:bCs w:val="0"/>
          <w:iCs w:val="0"/>
          <w:color w:val="BB1822" w:themeColor="background2"/>
        </w:rPr>
        <w:t>Line Manager</w:t>
      </w:r>
    </w:p>
    <w:p w14:paraId="4452CF44" w14:textId="1061B69A" w:rsidR="00F41F3C" w:rsidRPr="00F41F3C" w:rsidRDefault="00F41F3C" w:rsidP="00F41F3C">
      <w:pPr>
        <w:tabs>
          <w:tab w:val="left" w:pos="6100"/>
        </w:tabs>
        <w:rPr>
          <w:rFonts w:cs="Arial"/>
          <w:bCs w:val="0"/>
          <w:iCs w:val="0"/>
          <w:color w:val="393938"/>
        </w:rPr>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F41F3C">
          <w:headerReference w:type="default" r:id="rId13"/>
          <w:footerReference w:type="default" r:id="rId14"/>
          <w:headerReference w:type="first" r:id="rId15"/>
          <w:footerReference w:type="first" r:id="rId16"/>
          <w:type w:val="continuous"/>
          <w:pgSz w:w="11906" w:h="16838" w:code="9"/>
          <w:pgMar w:top="1276" w:right="567" w:bottom="1134" w:left="851" w:header="357" w:footer="2098" w:gutter="0"/>
          <w:cols w:space="708"/>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nes, Victoria" w:date="2024-12-09T15:39:00Z" w:initials="BV">
    <w:p w14:paraId="357B24B3" w14:textId="77777777" w:rsidR="00857200" w:rsidRDefault="00857200" w:rsidP="00857200">
      <w:pPr>
        <w:pStyle w:val="CommentText"/>
      </w:pPr>
      <w:r>
        <w:rPr>
          <w:rStyle w:val="CommentReference"/>
        </w:rPr>
        <w:annotationRef/>
      </w:r>
      <w:r>
        <w:t xml:space="preserve">This needs 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B2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18D94" w16cex:dateUtc="2024-12-0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B24B3" w16cid:durableId="2B018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82A5C"/>
    <w:multiLevelType w:val="hybridMultilevel"/>
    <w:tmpl w:val="A018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560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es, Victoria">
    <w15:presenceInfo w15:providerId="None" w15:userId="Barnes, Victo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46ECF"/>
    <w:rsid w:val="00452FDD"/>
    <w:rsid w:val="0047147F"/>
    <w:rsid w:val="00486499"/>
    <w:rsid w:val="00491C1B"/>
    <w:rsid w:val="004920F1"/>
    <w:rsid w:val="004C5270"/>
    <w:rsid w:val="005654A9"/>
    <w:rsid w:val="005721AC"/>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858F9"/>
    <w:rsid w:val="007D08E2"/>
    <w:rsid w:val="007D1223"/>
    <w:rsid w:val="007E138F"/>
    <w:rsid w:val="008505F6"/>
    <w:rsid w:val="008538B2"/>
    <w:rsid w:val="00857200"/>
    <w:rsid w:val="00893E92"/>
    <w:rsid w:val="008D4677"/>
    <w:rsid w:val="008F573F"/>
    <w:rsid w:val="008F7AC9"/>
    <w:rsid w:val="00913996"/>
    <w:rsid w:val="009265B9"/>
    <w:rsid w:val="00927C06"/>
    <w:rsid w:val="009406AD"/>
    <w:rsid w:val="00951FAC"/>
    <w:rsid w:val="00971114"/>
    <w:rsid w:val="00976709"/>
    <w:rsid w:val="009B310F"/>
    <w:rsid w:val="009B3330"/>
    <w:rsid w:val="009D354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83485"/>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47F"/>
    <w:pPr>
      <w:ind w:left="720"/>
      <w:contextualSpacing/>
    </w:pPr>
  </w:style>
  <w:style w:type="character" w:styleId="UnresolvedMention">
    <w:name w:val="Unresolved Mention"/>
    <w:basedOn w:val="DefaultParagraphFont"/>
    <w:uiPriority w:val="99"/>
    <w:semiHidden/>
    <w:unhideWhenUsed/>
    <w:rsid w:val="004C5270"/>
    <w:rPr>
      <w:color w:val="605E5C"/>
      <w:shd w:val="clear" w:color="auto" w:fill="E1DFDD"/>
    </w:rPr>
  </w:style>
  <w:style w:type="character" w:styleId="CommentReference">
    <w:name w:val="annotation reference"/>
    <w:basedOn w:val="DefaultParagraphFont"/>
    <w:rsid w:val="00857200"/>
    <w:rPr>
      <w:sz w:val="16"/>
      <w:szCs w:val="16"/>
    </w:rPr>
  </w:style>
  <w:style w:type="paragraph" w:styleId="CommentText">
    <w:name w:val="annotation text"/>
    <w:basedOn w:val="Normal"/>
    <w:link w:val="CommentTextChar"/>
    <w:rsid w:val="00857200"/>
    <w:rPr>
      <w:sz w:val="20"/>
      <w:szCs w:val="20"/>
    </w:rPr>
  </w:style>
  <w:style w:type="character" w:customStyle="1" w:styleId="CommentTextChar">
    <w:name w:val="Comment Text Char"/>
    <w:basedOn w:val="DefaultParagraphFont"/>
    <w:link w:val="CommentText"/>
    <w:rsid w:val="00857200"/>
    <w:rPr>
      <w:rFonts w:ascii="Arial" w:hAnsi="Arial"/>
      <w:bCs/>
      <w:iCs/>
      <w:lang w:eastAsia="en-US"/>
    </w:rPr>
  </w:style>
  <w:style w:type="paragraph" w:styleId="CommentSubject">
    <w:name w:val="annotation subject"/>
    <w:basedOn w:val="CommentText"/>
    <w:next w:val="CommentText"/>
    <w:link w:val="CommentSubjectChar"/>
    <w:rsid w:val="00857200"/>
    <w:rPr>
      <w:b/>
    </w:rPr>
  </w:style>
  <w:style w:type="character" w:customStyle="1" w:styleId="CommentSubjectChar">
    <w:name w:val="Comment Subject Char"/>
    <w:basedOn w:val="CommentTextChar"/>
    <w:link w:val="CommentSubject"/>
    <w:rsid w:val="00857200"/>
    <w:rPr>
      <w:rFonts w:ascii="Arial" w:hAnsi="Arial"/>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mbriafire.gov.uk/pensions"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57</TotalTime>
  <Pages>3</Pages>
  <Words>945</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14</cp:revision>
  <cp:lastPrinted>2023-04-27T13:03:00Z</cp:lastPrinted>
  <dcterms:created xsi:type="dcterms:W3CDTF">2023-06-05T12:26:00Z</dcterms:created>
  <dcterms:modified xsi:type="dcterms:W3CDTF">2024-12-23T13:27:00Z</dcterms:modified>
</cp:coreProperties>
</file>